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118" w:rsidRPr="00A13B2D" w:rsidRDefault="004B0118" w:rsidP="004B011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Running head: CASE STUDY WEEK 3</w:t>
      </w:r>
      <w:r w:rsidRPr="00A13B2D">
        <w:rPr>
          <w:rFonts w:ascii="Times New Roman" w:hAnsi="Times New Roman" w:cs="Times New Roman"/>
          <w:sz w:val="24"/>
          <w:szCs w:val="24"/>
        </w:rPr>
        <w:t xml:space="preserve">                                                                                         1                                                                                                                                                                                                                         </w:t>
      </w:r>
    </w:p>
    <w:p w:rsidR="004B0118" w:rsidRPr="00A13B2D" w:rsidRDefault="004B0118" w:rsidP="004B0118">
      <w:pPr>
        <w:spacing w:after="0" w:line="480" w:lineRule="auto"/>
        <w:contextualSpacing/>
        <w:jc w:val="center"/>
        <w:rPr>
          <w:rFonts w:ascii="Times New Roman" w:hAnsi="Times New Roman" w:cs="Times New Roman"/>
          <w:sz w:val="24"/>
          <w:szCs w:val="24"/>
        </w:rPr>
      </w:pPr>
    </w:p>
    <w:p w:rsidR="004B0118" w:rsidRPr="00A13B2D" w:rsidRDefault="004B0118" w:rsidP="004B0118">
      <w:pPr>
        <w:spacing w:after="0" w:line="480" w:lineRule="auto"/>
        <w:contextualSpacing/>
        <w:jc w:val="center"/>
        <w:rPr>
          <w:rFonts w:ascii="Times New Roman" w:hAnsi="Times New Roman" w:cs="Times New Roman"/>
          <w:sz w:val="24"/>
          <w:szCs w:val="24"/>
        </w:rPr>
      </w:pPr>
    </w:p>
    <w:p w:rsidR="004B0118" w:rsidRPr="00A13B2D" w:rsidRDefault="004B0118" w:rsidP="004B0118">
      <w:pPr>
        <w:spacing w:after="0" w:line="480" w:lineRule="auto"/>
        <w:contextualSpacing/>
        <w:jc w:val="center"/>
        <w:rPr>
          <w:rFonts w:ascii="Times New Roman" w:hAnsi="Times New Roman" w:cs="Times New Roman"/>
          <w:sz w:val="24"/>
          <w:szCs w:val="24"/>
        </w:rPr>
      </w:pPr>
    </w:p>
    <w:p w:rsidR="004B0118" w:rsidRPr="00A13B2D" w:rsidRDefault="004B0118" w:rsidP="004B0118">
      <w:pPr>
        <w:spacing w:after="0" w:line="480" w:lineRule="auto"/>
        <w:contextualSpacing/>
        <w:jc w:val="center"/>
        <w:rPr>
          <w:rFonts w:ascii="Times New Roman" w:hAnsi="Times New Roman" w:cs="Times New Roman"/>
          <w:sz w:val="24"/>
          <w:szCs w:val="24"/>
        </w:rPr>
      </w:pPr>
    </w:p>
    <w:p w:rsidR="004B0118" w:rsidRPr="00A13B2D" w:rsidRDefault="004B0118" w:rsidP="004B0118">
      <w:pPr>
        <w:spacing w:after="0" w:line="480" w:lineRule="auto"/>
        <w:contextualSpacing/>
        <w:jc w:val="center"/>
        <w:rPr>
          <w:rFonts w:ascii="Times New Roman" w:hAnsi="Times New Roman" w:cs="Times New Roman"/>
          <w:sz w:val="24"/>
          <w:szCs w:val="24"/>
        </w:rPr>
      </w:pPr>
    </w:p>
    <w:p w:rsidR="004B0118" w:rsidRPr="00A13B2D" w:rsidRDefault="004B0118" w:rsidP="004B011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Case Study Week 3</w:t>
      </w:r>
    </w:p>
    <w:p w:rsidR="004B0118" w:rsidRPr="00A13B2D" w:rsidRDefault="004B0118" w:rsidP="004B0118">
      <w:pPr>
        <w:spacing w:after="0" w:line="480" w:lineRule="auto"/>
        <w:contextualSpacing/>
        <w:jc w:val="center"/>
        <w:rPr>
          <w:rFonts w:ascii="Times New Roman" w:hAnsi="Times New Roman" w:cs="Times New Roman"/>
          <w:sz w:val="24"/>
          <w:szCs w:val="24"/>
        </w:rPr>
      </w:pPr>
      <w:r w:rsidRPr="00A13B2D">
        <w:rPr>
          <w:rFonts w:ascii="Times New Roman" w:hAnsi="Times New Roman" w:cs="Times New Roman"/>
          <w:sz w:val="24"/>
          <w:szCs w:val="24"/>
        </w:rPr>
        <w:t>Shelby Cottrell</w:t>
      </w:r>
    </w:p>
    <w:p w:rsidR="004B0118" w:rsidRPr="00A13B2D" w:rsidRDefault="004B0118" w:rsidP="004B0118">
      <w:pPr>
        <w:spacing w:after="0" w:line="480" w:lineRule="auto"/>
        <w:contextualSpacing/>
        <w:jc w:val="center"/>
        <w:rPr>
          <w:rFonts w:ascii="Times New Roman" w:hAnsi="Times New Roman" w:cs="Times New Roman"/>
          <w:sz w:val="24"/>
          <w:szCs w:val="24"/>
        </w:rPr>
      </w:pPr>
      <w:r w:rsidRPr="00A13B2D">
        <w:rPr>
          <w:rFonts w:ascii="Times New Roman" w:hAnsi="Times New Roman" w:cs="Times New Roman"/>
          <w:sz w:val="24"/>
          <w:szCs w:val="24"/>
        </w:rPr>
        <w:t>Lakeview School of Nursing</w:t>
      </w:r>
    </w:p>
    <w:p w:rsidR="004B0118" w:rsidRPr="00A13B2D" w:rsidRDefault="004B0118" w:rsidP="004B0118">
      <w:pPr>
        <w:spacing w:after="0" w:line="480" w:lineRule="auto"/>
        <w:contextualSpacing/>
        <w:jc w:val="center"/>
        <w:rPr>
          <w:rFonts w:ascii="Times New Roman" w:hAnsi="Times New Roman" w:cs="Times New Roman"/>
          <w:sz w:val="24"/>
          <w:szCs w:val="24"/>
        </w:rPr>
      </w:pPr>
      <w:proofErr w:type="spellStart"/>
      <w:r w:rsidRPr="00A13B2D">
        <w:rPr>
          <w:rFonts w:ascii="Times New Roman" w:hAnsi="Times New Roman" w:cs="Times New Roman"/>
          <w:sz w:val="24"/>
          <w:szCs w:val="24"/>
        </w:rPr>
        <w:t>Gero</w:t>
      </w:r>
      <w:proofErr w:type="spellEnd"/>
    </w:p>
    <w:p w:rsidR="004B0118" w:rsidRPr="00A13B2D" w:rsidRDefault="004B0118" w:rsidP="004B011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26</w:t>
      </w:r>
      <w:r w:rsidRPr="00A13B2D">
        <w:rPr>
          <w:rFonts w:ascii="Times New Roman" w:hAnsi="Times New Roman" w:cs="Times New Roman"/>
          <w:sz w:val="24"/>
          <w:szCs w:val="24"/>
        </w:rPr>
        <w:t xml:space="preserve"> January, 2012</w:t>
      </w: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5448EC">
      <w:pPr>
        <w:spacing w:after="0" w:line="480" w:lineRule="auto"/>
        <w:contextualSpacing/>
        <w:jc w:val="center"/>
        <w:rPr>
          <w:rFonts w:ascii="Times New Roman" w:hAnsi="Times New Roman" w:cs="Times New Roman"/>
          <w:sz w:val="24"/>
          <w:szCs w:val="24"/>
        </w:rPr>
      </w:pPr>
    </w:p>
    <w:p w:rsidR="004B0118" w:rsidRDefault="004B0118" w:rsidP="004B0118">
      <w:pPr>
        <w:spacing w:after="0" w:line="480" w:lineRule="auto"/>
        <w:contextualSpacing/>
        <w:rPr>
          <w:rFonts w:ascii="Times New Roman" w:hAnsi="Times New Roman" w:cs="Times New Roman"/>
          <w:sz w:val="24"/>
          <w:szCs w:val="24"/>
        </w:rPr>
      </w:pPr>
    </w:p>
    <w:p w:rsidR="004B0118" w:rsidRDefault="004B0118" w:rsidP="004B011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CASE STUDY 3                                                                                                                              2</w:t>
      </w:r>
    </w:p>
    <w:p w:rsidR="0069007A" w:rsidRDefault="00880820" w:rsidP="005448EC">
      <w:pPr>
        <w:spacing w:after="0" w:line="480" w:lineRule="auto"/>
        <w:contextualSpacing/>
        <w:jc w:val="center"/>
      </w:pPr>
      <w:r w:rsidRPr="005448EC">
        <w:rPr>
          <w:rFonts w:ascii="Times New Roman" w:hAnsi="Times New Roman" w:cs="Times New Roman"/>
          <w:sz w:val="24"/>
          <w:szCs w:val="24"/>
        </w:rPr>
        <w:t>Case Study</w:t>
      </w:r>
      <w:r>
        <w:t xml:space="preserve"> 3</w:t>
      </w:r>
    </w:p>
    <w:p w:rsidR="0083459B" w:rsidRDefault="00880820" w:rsidP="005448EC">
      <w:pPr>
        <w:pStyle w:val="ListParagraph"/>
        <w:numPr>
          <w:ilvl w:val="0"/>
          <w:numId w:val="1"/>
        </w:numPr>
        <w:spacing w:after="0" w:line="480" w:lineRule="auto"/>
        <w:rPr>
          <w:rFonts w:ascii="Times New Roman" w:hAnsi="Times New Roman" w:cs="Times New Roman"/>
          <w:sz w:val="24"/>
          <w:szCs w:val="24"/>
        </w:rPr>
      </w:pPr>
      <w:r w:rsidRPr="0083459B">
        <w:rPr>
          <w:rFonts w:ascii="Times New Roman" w:hAnsi="Times New Roman" w:cs="Times New Roman"/>
          <w:sz w:val="24"/>
          <w:szCs w:val="24"/>
        </w:rPr>
        <w:t xml:space="preserve">List some of the side effects of the cholesterol lowering medication that Gordon is using. Could this medication be the cause of Gordon’s issues? </w:t>
      </w:r>
    </w:p>
    <w:p w:rsidR="0083459B" w:rsidRPr="00F06866" w:rsidRDefault="0083459B" w:rsidP="005448EC">
      <w:pPr>
        <w:pStyle w:val="ListParagraph"/>
        <w:numPr>
          <w:ilvl w:val="1"/>
          <w:numId w:val="1"/>
        </w:numPr>
        <w:spacing w:after="0" w:line="480" w:lineRule="auto"/>
        <w:rPr>
          <w:rFonts w:ascii="Times New Roman" w:hAnsi="Times New Roman" w:cs="Times New Roman"/>
          <w:color w:val="000000" w:themeColor="text1"/>
          <w:sz w:val="24"/>
          <w:szCs w:val="24"/>
        </w:rPr>
      </w:pPr>
      <w:r w:rsidRPr="0083459B">
        <w:rPr>
          <w:rFonts w:ascii="Times New Roman" w:hAnsi="Times New Roman" w:cs="Times New Roman"/>
          <w:sz w:val="24"/>
          <w:szCs w:val="24"/>
        </w:rPr>
        <w:t xml:space="preserve">According </w:t>
      </w:r>
      <w:r w:rsidRPr="0083459B">
        <w:rPr>
          <w:rFonts w:ascii="Times New Roman" w:hAnsi="Times New Roman" w:cs="Times New Roman"/>
          <w:color w:val="000000" w:themeColor="text1"/>
          <w:sz w:val="24"/>
          <w:szCs w:val="24"/>
        </w:rPr>
        <w:t xml:space="preserve">to </w:t>
      </w:r>
      <w:proofErr w:type="spellStart"/>
      <w:r w:rsidRPr="00F06866">
        <w:rPr>
          <w:rFonts w:ascii="Times New Roman" w:hAnsi="Times New Roman" w:cs="Times New Roman"/>
          <w:color w:val="000000" w:themeColor="text1"/>
          <w:sz w:val="24"/>
          <w:szCs w:val="24"/>
        </w:rPr>
        <w:t>Lehne</w:t>
      </w:r>
      <w:proofErr w:type="spellEnd"/>
      <w:r w:rsidRPr="00F06866">
        <w:rPr>
          <w:rFonts w:ascii="Times New Roman" w:hAnsi="Times New Roman" w:cs="Times New Roman"/>
          <w:color w:val="000000" w:themeColor="text1"/>
          <w:sz w:val="24"/>
          <w:szCs w:val="24"/>
        </w:rPr>
        <w:t xml:space="preserve"> (2010), common side effects for Zocor include constipation, headache, mild stomach pain, and nausea. More serious side effects include </w:t>
      </w:r>
      <w:r w:rsidRPr="00F06866">
        <w:rPr>
          <w:rFonts w:ascii="Times New Roman" w:eastAsia="Times New Roman" w:hAnsi="Times New Roman" w:cs="Times New Roman"/>
          <w:color w:val="000000" w:themeColor="text1"/>
          <w:sz w:val="24"/>
          <w:szCs w:val="24"/>
        </w:rPr>
        <w:t xml:space="preserve">muscle pain or myopathy, tenderness, weakness, dark red urine, fever or chills, and difficulty breathing or swallowing. I believe that this medication could be related to Mr. Gordon’s use of Zocor. One of its symptoms is muscle pain or myopathy. Myopathy is muscle wasting and this could very well be what is making Mr. Gordon’s legs feel so numb, and heavy. </w:t>
      </w:r>
      <w:r w:rsidR="005448EC" w:rsidRPr="00F06866">
        <w:rPr>
          <w:rFonts w:ascii="Times New Roman" w:eastAsia="Times New Roman" w:hAnsi="Times New Roman" w:cs="Times New Roman"/>
          <w:color w:val="000000" w:themeColor="text1"/>
          <w:sz w:val="24"/>
          <w:szCs w:val="24"/>
        </w:rPr>
        <w:t>(pp. 574)</w:t>
      </w:r>
    </w:p>
    <w:p w:rsidR="0083459B" w:rsidRPr="00F06866" w:rsidRDefault="00880820" w:rsidP="005448EC">
      <w:pPr>
        <w:pStyle w:val="ListParagraph"/>
        <w:numPr>
          <w:ilvl w:val="0"/>
          <w:numId w:val="1"/>
        </w:numPr>
        <w:spacing w:after="0" w:line="480" w:lineRule="auto"/>
        <w:rPr>
          <w:rFonts w:ascii="Times New Roman" w:hAnsi="Times New Roman" w:cs="Times New Roman"/>
          <w:color w:val="000000" w:themeColor="text1"/>
          <w:sz w:val="24"/>
          <w:szCs w:val="24"/>
        </w:rPr>
      </w:pPr>
      <w:r w:rsidRPr="00F06866">
        <w:rPr>
          <w:rFonts w:ascii="Times New Roman" w:hAnsi="Times New Roman" w:cs="Times New Roman"/>
          <w:color w:val="000000" w:themeColor="text1"/>
          <w:sz w:val="24"/>
          <w:szCs w:val="24"/>
        </w:rPr>
        <w:t>What is intermittent claudication?</w:t>
      </w:r>
      <w:r w:rsidRPr="00F06866">
        <w:rPr>
          <w:rFonts w:ascii="Times New Roman" w:hAnsi="Times New Roman" w:cs="Times New Roman"/>
          <w:bCs/>
          <w:color w:val="000000" w:themeColor="text1"/>
          <w:sz w:val="24"/>
          <w:szCs w:val="24"/>
        </w:rPr>
        <w:t xml:space="preserve"> </w:t>
      </w:r>
    </w:p>
    <w:p w:rsidR="00880820" w:rsidRPr="00F06866" w:rsidRDefault="005448EC" w:rsidP="005448EC">
      <w:pPr>
        <w:pStyle w:val="ListParagraph"/>
        <w:numPr>
          <w:ilvl w:val="1"/>
          <w:numId w:val="1"/>
        </w:numPr>
        <w:spacing w:after="0" w:line="480" w:lineRule="auto"/>
        <w:rPr>
          <w:rFonts w:ascii="Times New Roman" w:hAnsi="Times New Roman" w:cs="Times New Roman"/>
          <w:color w:val="000000" w:themeColor="text1"/>
          <w:sz w:val="24"/>
          <w:szCs w:val="24"/>
        </w:rPr>
      </w:pPr>
      <w:r w:rsidRPr="00F06866">
        <w:rPr>
          <w:rFonts w:ascii="Times New Roman" w:eastAsia="TimesNewRoman" w:hAnsi="Times New Roman" w:cs="Times New Roman"/>
          <w:color w:val="000000" w:themeColor="text1"/>
          <w:sz w:val="24"/>
          <w:szCs w:val="24"/>
        </w:rPr>
        <w:t>According to</w:t>
      </w:r>
      <w:r w:rsidRPr="00F06866">
        <w:rPr>
          <w:rFonts w:ascii="Times New Roman" w:hAnsi="Times New Roman" w:cs="Times New Roman"/>
          <w:sz w:val="24"/>
          <w:szCs w:val="24"/>
        </w:rPr>
        <w:t xml:space="preserve"> Bauer,</w:t>
      </w:r>
      <w:r w:rsidRPr="00F06866">
        <w:rPr>
          <w:rFonts w:ascii="Times New Roman" w:eastAsia="TimesNewRoman" w:hAnsi="Times New Roman" w:cs="Times New Roman"/>
          <w:color w:val="000000" w:themeColor="text1"/>
          <w:sz w:val="24"/>
          <w:szCs w:val="24"/>
        </w:rPr>
        <w:t xml:space="preserve"> </w:t>
      </w:r>
      <w:proofErr w:type="spellStart"/>
      <w:r w:rsidR="00F06866" w:rsidRPr="00F06866">
        <w:rPr>
          <w:rFonts w:ascii="Times New Roman" w:hAnsi="Times New Roman" w:cs="Times New Roman"/>
          <w:sz w:val="24"/>
          <w:szCs w:val="24"/>
        </w:rPr>
        <w:t>Eraso</w:t>
      </w:r>
      <w:proofErr w:type="spellEnd"/>
      <w:r w:rsidR="00F06866" w:rsidRPr="00F06866">
        <w:rPr>
          <w:rFonts w:ascii="Times New Roman" w:hAnsi="Times New Roman" w:cs="Times New Roman"/>
          <w:sz w:val="24"/>
          <w:szCs w:val="24"/>
        </w:rPr>
        <w:t>,</w:t>
      </w:r>
      <w:r w:rsidRPr="00F06866">
        <w:rPr>
          <w:rFonts w:ascii="Times New Roman" w:hAnsi="Times New Roman" w:cs="Times New Roman"/>
          <w:sz w:val="24"/>
          <w:szCs w:val="24"/>
        </w:rPr>
        <w:t xml:space="preserve"> </w:t>
      </w:r>
      <w:proofErr w:type="spellStart"/>
      <w:r w:rsidRPr="00F06866">
        <w:rPr>
          <w:rFonts w:ascii="Times New Roman" w:hAnsi="Times New Roman" w:cs="Times New Roman"/>
          <w:sz w:val="24"/>
          <w:szCs w:val="24"/>
        </w:rPr>
        <w:t>Mohler</w:t>
      </w:r>
      <w:proofErr w:type="spellEnd"/>
      <w:r w:rsidRPr="00F06866">
        <w:rPr>
          <w:rFonts w:ascii="Times New Roman" w:hAnsi="Times New Roman" w:cs="Times New Roman"/>
          <w:sz w:val="24"/>
          <w:szCs w:val="24"/>
        </w:rPr>
        <w:t xml:space="preserve">, Gainer, </w:t>
      </w:r>
      <w:proofErr w:type="spellStart"/>
      <w:r w:rsidRPr="00F06866">
        <w:rPr>
          <w:rFonts w:ascii="Times New Roman" w:hAnsi="Times New Roman" w:cs="Times New Roman"/>
          <w:sz w:val="24"/>
          <w:szCs w:val="24"/>
        </w:rPr>
        <w:t>Thanaporn</w:t>
      </w:r>
      <w:proofErr w:type="spellEnd"/>
      <w:r w:rsidRPr="00F06866">
        <w:rPr>
          <w:rFonts w:ascii="Times New Roman" w:hAnsi="Times New Roman" w:cs="Times New Roman"/>
          <w:sz w:val="24"/>
          <w:szCs w:val="24"/>
        </w:rPr>
        <w:t xml:space="preserve">, &amp; Whitten (2011), </w:t>
      </w:r>
      <w:r w:rsidRPr="00F06866">
        <w:rPr>
          <w:rFonts w:ascii="Times New Roman" w:hAnsi="Times New Roman" w:cs="Times New Roman"/>
          <w:bCs/>
          <w:color w:val="000000" w:themeColor="text1"/>
          <w:sz w:val="24"/>
          <w:szCs w:val="24"/>
        </w:rPr>
        <w:t>intermittent</w:t>
      </w:r>
      <w:r w:rsidR="00880820" w:rsidRPr="00F06866">
        <w:rPr>
          <w:rFonts w:ascii="Times New Roman" w:hAnsi="Times New Roman" w:cs="Times New Roman"/>
          <w:bCs/>
          <w:color w:val="000000" w:themeColor="text1"/>
          <w:sz w:val="24"/>
          <w:szCs w:val="24"/>
        </w:rPr>
        <w:t xml:space="preserve"> claudication</w:t>
      </w:r>
      <w:r w:rsidR="00880820" w:rsidRPr="00F06866">
        <w:rPr>
          <w:rFonts w:ascii="Times New Roman" w:hAnsi="Times New Roman" w:cs="Times New Roman"/>
          <w:color w:val="000000" w:themeColor="text1"/>
          <w:sz w:val="24"/>
          <w:szCs w:val="24"/>
        </w:rPr>
        <w:t xml:space="preserve"> is a clinical d</w:t>
      </w:r>
      <w:r w:rsidRPr="00F06866">
        <w:rPr>
          <w:rFonts w:ascii="Times New Roman" w:hAnsi="Times New Roman" w:cs="Times New Roman"/>
          <w:color w:val="000000" w:themeColor="text1"/>
          <w:sz w:val="24"/>
          <w:szCs w:val="24"/>
        </w:rPr>
        <w:t xml:space="preserve">iagnosis given for muscle pain such as </w:t>
      </w:r>
      <w:proofErr w:type="gramStart"/>
      <w:r w:rsidRPr="00F06866">
        <w:rPr>
          <w:rFonts w:ascii="Times New Roman" w:hAnsi="Times New Roman" w:cs="Times New Roman"/>
          <w:color w:val="000000" w:themeColor="text1"/>
          <w:sz w:val="24"/>
          <w:szCs w:val="24"/>
        </w:rPr>
        <w:t>a</w:t>
      </w:r>
      <w:proofErr w:type="gramEnd"/>
      <w:r w:rsidRPr="00F06866">
        <w:rPr>
          <w:rFonts w:ascii="Times New Roman" w:hAnsi="Times New Roman" w:cs="Times New Roman"/>
          <w:color w:val="000000" w:themeColor="text1"/>
          <w:sz w:val="24"/>
          <w:szCs w:val="24"/>
        </w:rPr>
        <w:t xml:space="preserve"> </w:t>
      </w:r>
      <w:r w:rsidR="00880820" w:rsidRPr="00F06866">
        <w:rPr>
          <w:rFonts w:ascii="Times New Roman" w:hAnsi="Times New Roman" w:cs="Times New Roman"/>
          <w:color w:val="000000" w:themeColor="text1"/>
          <w:sz w:val="24"/>
          <w:szCs w:val="24"/>
        </w:rPr>
        <w:t>ache, cramp, numbness</w:t>
      </w:r>
      <w:r w:rsidRPr="00F06866">
        <w:rPr>
          <w:rFonts w:ascii="Times New Roman" w:hAnsi="Times New Roman" w:cs="Times New Roman"/>
          <w:color w:val="000000" w:themeColor="text1"/>
          <w:sz w:val="24"/>
          <w:szCs w:val="24"/>
        </w:rPr>
        <w:t>,</w:t>
      </w:r>
      <w:r w:rsidR="00880820" w:rsidRPr="00F06866">
        <w:rPr>
          <w:rFonts w:ascii="Times New Roman" w:hAnsi="Times New Roman" w:cs="Times New Roman"/>
          <w:color w:val="000000" w:themeColor="text1"/>
          <w:sz w:val="24"/>
          <w:szCs w:val="24"/>
        </w:rPr>
        <w:t xml:space="preserve"> or sense of fatigue</w:t>
      </w:r>
      <w:r w:rsidRPr="00F06866">
        <w:rPr>
          <w:rFonts w:ascii="Times New Roman" w:hAnsi="Times New Roman" w:cs="Times New Roman"/>
          <w:color w:val="000000" w:themeColor="text1"/>
          <w:sz w:val="24"/>
          <w:szCs w:val="24"/>
        </w:rPr>
        <w:t>. This symptom</w:t>
      </w:r>
      <w:r w:rsidR="0083459B" w:rsidRPr="00F06866">
        <w:rPr>
          <w:rFonts w:ascii="Times New Roman" w:hAnsi="Times New Roman" w:cs="Times New Roman"/>
          <w:color w:val="000000" w:themeColor="text1"/>
          <w:sz w:val="24"/>
          <w:szCs w:val="24"/>
        </w:rPr>
        <w:t xml:space="preserve"> </w:t>
      </w:r>
      <w:r w:rsidRPr="00F06866">
        <w:rPr>
          <w:rFonts w:ascii="Times New Roman" w:hAnsi="Times New Roman" w:cs="Times New Roman"/>
          <w:color w:val="000000" w:themeColor="text1"/>
          <w:sz w:val="24"/>
          <w:szCs w:val="24"/>
        </w:rPr>
        <w:t xml:space="preserve">usual presents itself in the </w:t>
      </w:r>
      <w:hyperlink r:id="rId5" w:tooltip="Calf muscle" w:history="1">
        <w:r w:rsidR="00880820" w:rsidRPr="00F06866">
          <w:rPr>
            <w:rStyle w:val="Hyperlink"/>
            <w:rFonts w:ascii="Times New Roman" w:hAnsi="Times New Roman" w:cs="Times New Roman"/>
            <w:color w:val="000000" w:themeColor="text1"/>
            <w:sz w:val="24"/>
            <w:szCs w:val="24"/>
            <w:u w:val="none"/>
          </w:rPr>
          <w:t>calf muscle</w:t>
        </w:r>
      </w:hyperlink>
      <w:r w:rsidRPr="00F06866">
        <w:rPr>
          <w:rFonts w:ascii="Times New Roman" w:hAnsi="Times New Roman" w:cs="Times New Roman"/>
          <w:color w:val="000000" w:themeColor="text1"/>
          <w:sz w:val="24"/>
          <w:szCs w:val="24"/>
        </w:rPr>
        <w:t>, wh</w:t>
      </w:r>
      <w:r w:rsidR="00880820" w:rsidRPr="00F06866">
        <w:rPr>
          <w:rFonts w:ascii="Times New Roman" w:hAnsi="Times New Roman" w:cs="Times New Roman"/>
          <w:color w:val="000000" w:themeColor="text1"/>
          <w:sz w:val="24"/>
          <w:szCs w:val="24"/>
        </w:rPr>
        <w:t xml:space="preserve">ich </w:t>
      </w:r>
      <w:r w:rsidRPr="00F06866">
        <w:rPr>
          <w:rFonts w:ascii="Times New Roman" w:hAnsi="Times New Roman" w:cs="Times New Roman"/>
          <w:color w:val="000000" w:themeColor="text1"/>
          <w:sz w:val="24"/>
          <w:szCs w:val="24"/>
        </w:rPr>
        <w:t xml:space="preserve">usually </w:t>
      </w:r>
      <w:r w:rsidR="00880820" w:rsidRPr="00F06866">
        <w:rPr>
          <w:rFonts w:ascii="Times New Roman" w:hAnsi="Times New Roman" w:cs="Times New Roman"/>
          <w:color w:val="000000" w:themeColor="text1"/>
          <w:sz w:val="24"/>
          <w:szCs w:val="24"/>
        </w:rPr>
        <w:t xml:space="preserve">occurs during exercise, such as walking, and is relieved by a short period of rest </w:t>
      </w:r>
      <w:r w:rsidRPr="00F06866">
        <w:rPr>
          <w:rFonts w:ascii="Times New Roman" w:hAnsi="Times New Roman" w:cs="Times New Roman"/>
          <w:color w:val="000000" w:themeColor="text1"/>
          <w:sz w:val="24"/>
          <w:szCs w:val="24"/>
        </w:rPr>
        <w:t>(pp. 346)</w:t>
      </w:r>
      <w:r w:rsidR="00F510B5">
        <w:rPr>
          <w:rFonts w:ascii="Times New Roman" w:hAnsi="Times New Roman" w:cs="Times New Roman"/>
          <w:color w:val="FF0000"/>
          <w:sz w:val="24"/>
          <w:szCs w:val="24"/>
        </w:rPr>
        <w:t>.</w:t>
      </w:r>
    </w:p>
    <w:p w:rsidR="00F06866" w:rsidRDefault="00880820" w:rsidP="00F06866">
      <w:pPr>
        <w:pStyle w:val="ListParagraph"/>
        <w:numPr>
          <w:ilvl w:val="0"/>
          <w:numId w:val="1"/>
        </w:numPr>
        <w:spacing w:after="0" w:line="480" w:lineRule="auto"/>
        <w:rPr>
          <w:rFonts w:ascii="Times New Roman" w:hAnsi="Times New Roman" w:cs="Times New Roman"/>
          <w:color w:val="000000" w:themeColor="text1"/>
          <w:sz w:val="24"/>
          <w:szCs w:val="24"/>
        </w:rPr>
      </w:pPr>
      <w:r w:rsidRPr="00F06866">
        <w:rPr>
          <w:rFonts w:ascii="Times New Roman" w:hAnsi="Times New Roman" w:cs="Times New Roman"/>
          <w:color w:val="000000" w:themeColor="text1"/>
          <w:sz w:val="24"/>
          <w:szCs w:val="24"/>
        </w:rPr>
        <w:t>What are some of the risk factors for peripheral vascular disease?</w:t>
      </w:r>
    </w:p>
    <w:p w:rsidR="00F06866" w:rsidRPr="00F06866" w:rsidRDefault="0083459B" w:rsidP="00F06866">
      <w:pPr>
        <w:pStyle w:val="ListParagraph"/>
        <w:numPr>
          <w:ilvl w:val="1"/>
          <w:numId w:val="1"/>
        </w:numPr>
        <w:spacing w:after="0" w:line="480" w:lineRule="auto"/>
        <w:rPr>
          <w:rFonts w:ascii="Times New Roman" w:hAnsi="Times New Roman" w:cs="Times New Roman"/>
          <w:color w:val="000000" w:themeColor="text1"/>
          <w:sz w:val="24"/>
          <w:szCs w:val="24"/>
        </w:rPr>
      </w:pPr>
      <w:r w:rsidRPr="00F06866">
        <w:rPr>
          <w:rFonts w:ascii="Times New Roman" w:hAnsi="Times New Roman" w:cs="Times New Roman"/>
          <w:color w:val="000000" w:themeColor="text1"/>
          <w:sz w:val="24"/>
          <w:szCs w:val="24"/>
        </w:rPr>
        <w:t xml:space="preserve"> </w:t>
      </w:r>
      <w:r w:rsidR="000E7F9A">
        <w:rPr>
          <w:rFonts w:ascii="Times New Roman" w:hAnsi="Times New Roman" w:cs="Times New Roman"/>
          <w:color w:val="000000" w:themeColor="text1"/>
          <w:sz w:val="24"/>
          <w:szCs w:val="24"/>
        </w:rPr>
        <w:t>R</w:t>
      </w:r>
      <w:r w:rsidR="00F06866" w:rsidRPr="00F06866">
        <w:rPr>
          <w:rFonts w:ascii="Times New Roman" w:hAnsi="Times New Roman" w:cs="Times New Roman"/>
          <w:color w:val="000000" w:themeColor="text1"/>
          <w:sz w:val="24"/>
          <w:szCs w:val="24"/>
        </w:rPr>
        <w:t>isk factors for PVD</w:t>
      </w:r>
      <w:r w:rsidR="00F06866">
        <w:rPr>
          <w:rFonts w:ascii="Times New Roman" w:hAnsi="Times New Roman" w:cs="Times New Roman"/>
          <w:color w:val="000000" w:themeColor="text1"/>
          <w:sz w:val="24"/>
          <w:szCs w:val="24"/>
        </w:rPr>
        <w:t xml:space="preserve"> include a</w:t>
      </w:r>
      <w:r w:rsidR="00F06866" w:rsidRPr="00F06866">
        <w:rPr>
          <w:rFonts w:ascii="Times New Roman" w:hAnsi="Times New Roman" w:cs="Times New Roman"/>
          <w:color w:val="000000" w:themeColor="text1"/>
          <w:sz w:val="24"/>
          <w:szCs w:val="24"/>
        </w:rPr>
        <w:t xml:space="preserve"> </w:t>
      </w:r>
      <w:r w:rsidR="00F06866" w:rsidRPr="00F06866">
        <w:rPr>
          <w:rFonts w:ascii="Times New Roman" w:eastAsia="Times New Roman" w:hAnsi="Times New Roman" w:cs="Times New Roman"/>
          <w:color w:val="000000" w:themeColor="text1"/>
          <w:sz w:val="24"/>
          <w:szCs w:val="19"/>
        </w:rPr>
        <w:t xml:space="preserve">family history of peripheral vascular disease, </w:t>
      </w:r>
      <w:hyperlink r:id="rId6" w:history="1">
        <w:r w:rsidR="00F06866" w:rsidRPr="00F06866">
          <w:rPr>
            <w:rFonts w:ascii="Times New Roman" w:eastAsia="Times New Roman" w:hAnsi="Times New Roman" w:cs="Times New Roman"/>
            <w:color w:val="000000" w:themeColor="text1"/>
            <w:sz w:val="24"/>
          </w:rPr>
          <w:t>angina</w:t>
        </w:r>
      </w:hyperlink>
      <w:r w:rsidR="00F06866" w:rsidRPr="00F06866">
        <w:rPr>
          <w:rFonts w:ascii="Times New Roman" w:eastAsia="Times New Roman" w:hAnsi="Times New Roman" w:cs="Times New Roman"/>
          <w:color w:val="000000" w:themeColor="text1"/>
          <w:sz w:val="24"/>
          <w:szCs w:val="19"/>
        </w:rPr>
        <w:t xml:space="preserve">, </w:t>
      </w:r>
      <w:hyperlink r:id="rId7" w:history="1">
        <w:r w:rsidR="00F06866" w:rsidRPr="00F06866">
          <w:rPr>
            <w:rFonts w:ascii="Times New Roman" w:eastAsia="Times New Roman" w:hAnsi="Times New Roman" w:cs="Times New Roman"/>
            <w:color w:val="000000" w:themeColor="text1"/>
            <w:sz w:val="24"/>
          </w:rPr>
          <w:t>atherosclerosis</w:t>
        </w:r>
      </w:hyperlink>
      <w:r w:rsidR="00F06866" w:rsidRPr="00F06866">
        <w:rPr>
          <w:rFonts w:ascii="Times New Roman" w:eastAsia="Times New Roman" w:hAnsi="Times New Roman" w:cs="Times New Roman"/>
          <w:color w:val="000000" w:themeColor="text1"/>
          <w:sz w:val="24"/>
          <w:szCs w:val="19"/>
        </w:rPr>
        <w:t xml:space="preserve">, </w:t>
      </w:r>
      <w:r w:rsidR="00F06866" w:rsidRPr="00F06866">
        <w:rPr>
          <w:rFonts w:ascii="Times New Roman" w:eastAsia="Times New Roman" w:hAnsi="Times New Roman" w:cs="Times New Roman"/>
          <w:color w:val="000000" w:themeColor="text1"/>
          <w:sz w:val="24"/>
        </w:rPr>
        <w:t xml:space="preserve">diabetes, </w:t>
      </w:r>
      <w:r w:rsidR="00F06866" w:rsidRPr="00F06866">
        <w:rPr>
          <w:rFonts w:ascii="Times New Roman" w:eastAsia="Times New Roman" w:hAnsi="Times New Roman" w:cs="Times New Roman"/>
          <w:color w:val="000000" w:themeColor="text1"/>
          <w:sz w:val="24"/>
          <w:szCs w:val="19"/>
        </w:rPr>
        <w:t xml:space="preserve">MI, </w:t>
      </w:r>
      <w:hyperlink r:id="rId8" w:history="1">
        <w:r w:rsidR="00F06866" w:rsidRPr="00F06866">
          <w:rPr>
            <w:rFonts w:ascii="Times New Roman" w:eastAsia="Times New Roman" w:hAnsi="Times New Roman" w:cs="Times New Roman"/>
            <w:color w:val="000000" w:themeColor="text1"/>
            <w:sz w:val="24"/>
          </w:rPr>
          <w:t>high cholesterol</w:t>
        </w:r>
      </w:hyperlink>
      <w:r w:rsidR="00F06866" w:rsidRPr="00F06866">
        <w:rPr>
          <w:rFonts w:ascii="Times New Roman" w:eastAsia="Times New Roman" w:hAnsi="Times New Roman" w:cs="Times New Roman"/>
          <w:color w:val="000000" w:themeColor="text1"/>
          <w:sz w:val="24"/>
          <w:szCs w:val="19"/>
        </w:rPr>
        <w:t xml:space="preserve">, </w:t>
      </w:r>
      <w:hyperlink r:id="rId9" w:history="1">
        <w:r w:rsidR="00F06866" w:rsidRPr="00F06866">
          <w:rPr>
            <w:rFonts w:ascii="Times New Roman" w:eastAsia="Times New Roman" w:hAnsi="Times New Roman" w:cs="Times New Roman"/>
            <w:color w:val="000000" w:themeColor="text1"/>
            <w:sz w:val="24"/>
          </w:rPr>
          <w:t>Hypertension</w:t>
        </w:r>
      </w:hyperlink>
      <w:r w:rsidR="00F06866" w:rsidRPr="00F06866">
        <w:rPr>
          <w:rFonts w:ascii="Times New Roman" w:eastAsia="Times New Roman" w:hAnsi="Times New Roman" w:cs="Times New Roman"/>
          <w:color w:val="000000" w:themeColor="text1"/>
          <w:sz w:val="24"/>
          <w:szCs w:val="19"/>
        </w:rPr>
        <w:t xml:space="preserve">, </w:t>
      </w:r>
      <w:hyperlink r:id="rId10" w:history="1">
        <w:r w:rsidR="00F06866" w:rsidRPr="00F06866">
          <w:rPr>
            <w:rFonts w:ascii="Times New Roman" w:eastAsia="Times New Roman" w:hAnsi="Times New Roman" w:cs="Times New Roman"/>
            <w:color w:val="000000" w:themeColor="text1"/>
            <w:sz w:val="24"/>
          </w:rPr>
          <w:t>Kidney disease</w:t>
        </w:r>
      </w:hyperlink>
      <w:r w:rsidR="00F06866" w:rsidRPr="00F06866">
        <w:rPr>
          <w:rFonts w:ascii="Times New Roman" w:eastAsia="Times New Roman" w:hAnsi="Times New Roman" w:cs="Times New Roman"/>
          <w:color w:val="000000" w:themeColor="text1"/>
          <w:sz w:val="24"/>
          <w:szCs w:val="19"/>
        </w:rPr>
        <w:t xml:space="preserve">, </w:t>
      </w:r>
      <w:hyperlink r:id="rId11" w:history="1">
        <w:r w:rsidR="00F06866" w:rsidRPr="00F06866">
          <w:rPr>
            <w:rFonts w:ascii="Times New Roman" w:eastAsia="Times New Roman" w:hAnsi="Times New Roman" w:cs="Times New Roman"/>
            <w:color w:val="000000" w:themeColor="text1"/>
            <w:sz w:val="24"/>
          </w:rPr>
          <w:t>obesity</w:t>
        </w:r>
      </w:hyperlink>
      <w:r w:rsidR="00F06866" w:rsidRPr="00F06866">
        <w:rPr>
          <w:rFonts w:ascii="Times New Roman" w:eastAsia="Times New Roman" w:hAnsi="Times New Roman" w:cs="Times New Roman"/>
          <w:color w:val="000000" w:themeColor="text1"/>
          <w:sz w:val="24"/>
          <w:szCs w:val="19"/>
        </w:rPr>
        <w:t xml:space="preserve">, </w:t>
      </w:r>
      <w:hyperlink r:id="rId12" w:history="1">
        <w:r w:rsidR="00F06866" w:rsidRPr="00F06866">
          <w:rPr>
            <w:rFonts w:ascii="Times New Roman" w:eastAsia="Times New Roman" w:hAnsi="Times New Roman" w:cs="Times New Roman"/>
            <w:color w:val="000000" w:themeColor="text1"/>
            <w:sz w:val="24"/>
          </w:rPr>
          <w:t>smoking</w:t>
        </w:r>
      </w:hyperlink>
      <w:r w:rsidR="00F06866" w:rsidRPr="00F06866">
        <w:rPr>
          <w:rFonts w:ascii="Times New Roman" w:eastAsia="Times New Roman" w:hAnsi="Times New Roman" w:cs="Times New Roman"/>
          <w:color w:val="000000" w:themeColor="text1"/>
          <w:sz w:val="24"/>
          <w:szCs w:val="19"/>
        </w:rPr>
        <w:t xml:space="preserve">, </w:t>
      </w:r>
      <w:r w:rsidR="00F06866">
        <w:rPr>
          <w:rFonts w:ascii="Times New Roman" w:eastAsia="Times New Roman" w:hAnsi="Times New Roman" w:cs="Times New Roman"/>
          <w:color w:val="000000" w:themeColor="text1"/>
          <w:sz w:val="24"/>
          <w:szCs w:val="19"/>
        </w:rPr>
        <w:t xml:space="preserve">drinking, </w:t>
      </w:r>
      <w:hyperlink r:id="rId13" w:history="1">
        <w:r w:rsidR="00F06866" w:rsidRPr="00F06866">
          <w:rPr>
            <w:rFonts w:ascii="Times New Roman" w:eastAsia="Times New Roman" w:hAnsi="Times New Roman" w:cs="Times New Roman"/>
            <w:color w:val="000000" w:themeColor="text1"/>
            <w:sz w:val="24"/>
          </w:rPr>
          <w:t>stroke</w:t>
        </w:r>
      </w:hyperlink>
      <w:r w:rsidR="00F06866" w:rsidRPr="00F06866">
        <w:rPr>
          <w:rFonts w:ascii="Times New Roman" w:eastAsia="Times New Roman" w:hAnsi="Times New Roman" w:cs="Times New Roman"/>
          <w:color w:val="000000" w:themeColor="text1"/>
          <w:sz w:val="24"/>
          <w:szCs w:val="19"/>
        </w:rPr>
        <w:t xml:space="preserve">, </w:t>
      </w:r>
      <w:hyperlink r:id="rId14" w:history="1">
        <w:r w:rsidR="00F06866" w:rsidRPr="00F06866">
          <w:rPr>
            <w:rFonts w:ascii="Times New Roman" w:eastAsia="Times New Roman" w:hAnsi="Times New Roman" w:cs="Times New Roman"/>
            <w:color w:val="000000" w:themeColor="text1"/>
            <w:sz w:val="24"/>
          </w:rPr>
          <w:t>transient ischemic attack</w:t>
        </w:r>
      </w:hyperlink>
      <w:r w:rsidR="000E7F9A" w:rsidRPr="000E7F9A">
        <w:rPr>
          <w:rFonts w:ascii="Times New Roman" w:hAnsi="Times New Roman" w:cs="Times New Roman"/>
          <w:color w:val="000000" w:themeColor="text1"/>
          <w:sz w:val="24"/>
          <w:szCs w:val="24"/>
        </w:rPr>
        <w:t xml:space="preserve"> </w:t>
      </w:r>
      <w:r w:rsidR="000E7F9A">
        <w:rPr>
          <w:rFonts w:ascii="Times New Roman" w:hAnsi="Times New Roman" w:cs="Times New Roman"/>
          <w:color w:val="000000" w:themeColor="text1"/>
          <w:sz w:val="24"/>
          <w:szCs w:val="24"/>
        </w:rPr>
        <w:t>(</w:t>
      </w:r>
      <w:r w:rsidR="000E7F9A" w:rsidRPr="005856B6">
        <w:rPr>
          <w:rFonts w:ascii="Times New Roman" w:hAnsi="Times New Roman" w:cs="Times New Roman"/>
          <w:color w:val="000000" w:themeColor="text1"/>
          <w:sz w:val="24"/>
          <w:szCs w:val="24"/>
        </w:rPr>
        <w:t xml:space="preserve">Beckett, </w:t>
      </w:r>
      <w:proofErr w:type="spellStart"/>
      <w:r w:rsidR="000E7F9A" w:rsidRPr="005856B6">
        <w:rPr>
          <w:rFonts w:ascii="Times New Roman" w:hAnsi="Times New Roman" w:cs="Times New Roman"/>
          <w:color w:val="000000" w:themeColor="text1"/>
          <w:sz w:val="24"/>
          <w:szCs w:val="24"/>
        </w:rPr>
        <w:t>Gettings</w:t>
      </w:r>
      <w:proofErr w:type="spellEnd"/>
      <w:r w:rsidR="000E7F9A" w:rsidRPr="005856B6">
        <w:rPr>
          <w:rFonts w:ascii="Times New Roman" w:hAnsi="Times New Roman" w:cs="Times New Roman"/>
          <w:color w:val="000000" w:themeColor="text1"/>
          <w:sz w:val="24"/>
          <w:szCs w:val="24"/>
        </w:rPr>
        <w:t xml:space="preserve">, &amp; </w:t>
      </w:r>
      <w:proofErr w:type="spellStart"/>
      <w:r w:rsidR="000E7F9A" w:rsidRPr="005856B6">
        <w:rPr>
          <w:rFonts w:ascii="Times New Roman" w:hAnsi="Times New Roman" w:cs="Times New Roman"/>
          <w:color w:val="000000" w:themeColor="text1"/>
          <w:sz w:val="24"/>
          <w:szCs w:val="24"/>
        </w:rPr>
        <w:t>Schueler</w:t>
      </w:r>
      <w:proofErr w:type="spellEnd"/>
      <w:r w:rsidR="000E7F9A">
        <w:rPr>
          <w:rFonts w:ascii="Times New Roman" w:hAnsi="Times New Roman" w:cs="Times New Roman"/>
          <w:color w:val="000000" w:themeColor="text1"/>
          <w:sz w:val="24"/>
          <w:szCs w:val="24"/>
        </w:rPr>
        <w:t xml:space="preserve">, </w:t>
      </w:r>
      <w:r w:rsidR="000E7F9A" w:rsidRPr="005856B6">
        <w:rPr>
          <w:rFonts w:ascii="Times New Roman" w:hAnsi="Times New Roman" w:cs="Times New Roman"/>
          <w:color w:val="000000" w:themeColor="text1"/>
          <w:sz w:val="24"/>
          <w:szCs w:val="24"/>
        </w:rPr>
        <w:t>2012)</w:t>
      </w:r>
      <w:r w:rsidR="000E7F9A">
        <w:rPr>
          <w:rFonts w:ascii="Times New Roman" w:hAnsi="Times New Roman" w:cs="Times New Roman"/>
          <w:color w:val="000000" w:themeColor="text1"/>
          <w:sz w:val="24"/>
          <w:szCs w:val="24"/>
        </w:rPr>
        <w:t>.</w:t>
      </w:r>
    </w:p>
    <w:p w:rsidR="005448EC" w:rsidRPr="00F06866" w:rsidRDefault="00880820" w:rsidP="00F06866">
      <w:pPr>
        <w:pStyle w:val="ListParagraph"/>
        <w:numPr>
          <w:ilvl w:val="0"/>
          <w:numId w:val="1"/>
        </w:numPr>
        <w:spacing w:after="0" w:line="480" w:lineRule="auto"/>
        <w:rPr>
          <w:rFonts w:ascii="Times New Roman" w:hAnsi="Times New Roman" w:cs="Times New Roman"/>
          <w:color w:val="000000" w:themeColor="text1"/>
          <w:sz w:val="24"/>
          <w:szCs w:val="24"/>
        </w:rPr>
      </w:pPr>
      <w:r w:rsidRPr="00F06866">
        <w:rPr>
          <w:rFonts w:ascii="Times New Roman" w:hAnsi="Times New Roman" w:cs="Times New Roman"/>
          <w:color w:val="000000" w:themeColor="text1"/>
          <w:sz w:val="24"/>
          <w:szCs w:val="24"/>
        </w:rPr>
        <w:t xml:space="preserve">What is the common </w:t>
      </w:r>
      <w:proofErr w:type="spellStart"/>
      <w:r w:rsidRPr="00F06866">
        <w:rPr>
          <w:rFonts w:ascii="Times New Roman" w:hAnsi="Times New Roman" w:cs="Times New Roman"/>
          <w:color w:val="000000" w:themeColor="text1"/>
          <w:sz w:val="24"/>
          <w:szCs w:val="24"/>
        </w:rPr>
        <w:t>patho</w:t>
      </w:r>
      <w:proofErr w:type="spellEnd"/>
      <w:r w:rsidRPr="00F06866">
        <w:rPr>
          <w:rFonts w:ascii="Times New Roman" w:hAnsi="Times New Roman" w:cs="Times New Roman"/>
          <w:color w:val="000000" w:themeColor="text1"/>
          <w:sz w:val="24"/>
          <w:szCs w:val="24"/>
        </w:rPr>
        <w:t>-physiology of peripheral vascular disease</w:t>
      </w:r>
    </w:p>
    <w:p w:rsidR="004B0118" w:rsidRPr="004B0118" w:rsidRDefault="004B0118" w:rsidP="004B0118">
      <w:p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CASE STUDY 3                                                                                                                              </w:t>
      </w:r>
      <w:proofErr w:type="spellStart"/>
      <w:r>
        <w:rPr>
          <w:rFonts w:ascii="Times New Roman" w:hAnsi="Times New Roman" w:cs="Times New Roman"/>
          <w:color w:val="000000" w:themeColor="text1"/>
          <w:sz w:val="24"/>
          <w:szCs w:val="24"/>
        </w:rPr>
        <w:t>3</w:t>
      </w:r>
      <w:proofErr w:type="spellEnd"/>
    </w:p>
    <w:p w:rsidR="005448EC" w:rsidRPr="005856B6" w:rsidRDefault="005448EC" w:rsidP="00F06866">
      <w:pPr>
        <w:pStyle w:val="ListParagraph"/>
        <w:numPr>
          <w:ilvl w:val="1"/>
          <w:numId w:val="1"/>
        </w:numPr>
        <w:spacing w:after="0" w:line="480" w:lineRule="auto"/>
        <w:rPr>
          <w:rFonts w:ascii="Times New Roman" w:hAnsi="Times New Roman" w:cs="Times New Roman"/>
          <w:color w:val="000000" w:themeColor="text1"/>
          <w:sz w:val="24"/>
          <w:szCs w:val="24"/>
        </w:rPr>
      </w:pPr>
      <w:r w:rsidRPr="00F06866">
        <w:rPr>
          <w:rFonts w:ascii="Times New Roman" w:eastAsia="TimesNewRoman" w:hAnsi="Times New Roman" w:cs="Times New Roman"/>
          <w:color w:val="000000" w:themeColor="text1"/>
          <w:sz w:val="24"/>
          <w:szCs w:val="24"/>
        </w:rPr>
        <w:t>According to</w:t>
      </w:r>
      <w:r w:rsidRPr="00F06866">
        <w:rPr>
          <w:rFonts w:ascii="Times New Roman" w:hAnsi="Times New Roman" w:cs="Times New Roman"/>
          <w:sz w:val="24"/>
          <w:szCs w:val="24"/>
        </w:rPr>
        <w:t xml:space="preserve"> Bauer,</w:t>
      </w:r>
      <w:r w:rsidRPr="00F06866">
        <w:rPr>
          <w:rFonts w:ascii="Times New Roman" w:eastAsia="TimesNewRoman" w:hAnsi="Times New Roman" w:cs="Times New Roman"/>
          <w:color w:val="000000" w:themeColor="text1"/>
          <w:sz w:val="24"/>
          <w:szCs w:val="24"/>
        </w:rPr>
        <w:t xml:space="preserve"> </w:t>
      </w:r>
      <w:proofErr w:type="spellStart"/>
      <w:r w:rsidRPr="00F06866">
        <w:rPr>
          <w:rFonts w:ascii="Times New Roman" w:hAnsi="Times New Roman" w:cs="Times New Roman"/>
          <w:sz w:val="24"/>
          <w:szCs w:val="24"/>
        </w:rPr>
        <w:t>Eraso</w:t>
      </w:r>
      <w:proofErr w:type="spellEnd"/>
      <w:r w:rsidRPr="00F06866">
        <w:rPr>
          <w:rFonts w:ascii="Times New Roman" w:hAnsi="Times New Roman" w:cs="Times New Roman"/>
          <w:sz w:val="24"/>
          <w:szCs w:val="24"/>
        </w:rPr>
        <w:t xml:space="preserve">, </w:t>
      </w:r>
      <w:proofErr w:type="spellStart"/>
      <w:r w:rsidRPr="00F06866">
        <w:rPr>
          <w:rFonts w:ascii="Times New Roman" w:hAnsi="Times New Roman" w:cs="Times New Roman"/>
          <w:sz w:val="24"/>
          <w:szCs w:val="24"/>
        </w:rPr>
        <w:t>Mohler</w:t>
      </w:r>
      <w:proofErr w:type="spellEnd"/>
      <w:r w:rsidRPr="00F06866">
        <w:rPr>
          <w:rFonts w:ascii="Times New Roman" w:hAnsi="Times New Roman" w:cs="Times New Roman"/>
          <w:sz w:val="24"/>
          <w:szCs w:val="24"/>
        </w:rPr>
        <w:t xml:space="preserve">, Gainer, </w:t>
      </w:r>
      <w:proofErr w:type="spellStart"/>
      <w:r w:rsidRPr="00F06866">
        <w:rPr>
          <w:rFonts w:ascii="Times New Roman" w:hAnsi="Times New Roman" w:cs="Times New Roman"/>
          <w:sz w:val="24"/>
          <w:szCs w:val="24"/>
        </w:rPr>
        <w:t>Thanaporn</w:t>
      </w:r>
      <w:proofErr w:type="spellEnd"/>
      <w:r w:rsidRPr="00F06866">
        <w:rPr>
          <w:rFonts w:ascii="Times New Roman" w:hAnsi="Times New Roman" w:cs="Times New Roman"/>
          <w:sz w:val="24"/>
          <w:szCs w:val="24"/>
        </w:rPr>
        <w:t>, &amp; Whitten, (2011) t</w:t>
      </w:r>
      <w:r w:rsidRPr="00F06866">
        <w:rPr>
          <w:rFonts w:ascii="Times New Roman" w:eastAsia="TimesNewRoman" w:hAnsi="Times New Roman" w:cs="Times New Roman"/>
          <w:color w:val="000000" w:themeColor="text1"/>
          <w:sz w:val="24"/>
          <w:szCs w:val="24"/>
        </w:rPr>
        <w:t xml:space="preserve">he </w:t>
      </w:r>
      <w:proofErr w:type="spellStart"/>
      <w:r w:rsidRPr="00F06866">
        <w:rPr>
          <w:rFonts w:ascii="Times New Roman" w:eastAsia="TimesNewRoman" w:hAnsi="Times New Roman" w:cs="Times New Roman"/>
          <w:color w:val="000000" w:themeColor="text1"/>
          <w:sz w:val="24"/>
          <w:szCs w:val="24"/>
        </w:rPr>
        <w:t>patho</w:t>
      </w:r>
      <w:proofErr w:type="spellEnd"/>
      <w:r w:rsidRPr="00F06866">
        <w:rPr>
          <w:rFonts w:ascii="Times New Roman" w:eastAsia="TimesNewRoman" w:hAnsi="Times New Roman" w:cs="Times New Roman"/>
          <w:color w:val="000000" w:themeColor="text1"/>
          <w:sz w:val="24"/>
          <w:szCs w:val="24"/>
        </w:rPr>
        <w:t xml:space="preserve">-physiology of  the intermittent </w:t>
      </w:r>
      <w:r w:rsidR="00F06866">
        <w:rPr>
          <w:rFonts w:ascii="Times New Roman" w:eastAsia="TimesNewRoman" w:hAnsi="Times New Roman" w:cs="Times New Roman"/>
          <w:color w:val="000000" w:themeColor="text1"/>
          <w:sz w:val="24"/>
          <w:szCs w:val="24"/>
        </w:rPr>
        <w:t>claudication in PV</w:t>
      </w:r>
      <w:r w:rsidRPr="00F06866">
        <w:rPr>
          <w:rFonts w:ascii="Times New Roman" w:eastAsia="TimesNewRoman" w:hAnsi="Times New Roman" w:cs="Times New Roman"/>
          <w:color w:val="000000" w:themeColor="text1"/>
          <w:sz w:val="24"/>
          <w:szCs w:val="24"/>
        </w:rPr>
        <w:t>D is primarily related to atherosclerotic arterial occlusion s in the lower extremity that limit the increase</w:t>
      </w:r>
      <w:r w:rsidRPr="00F06866">
        <w:rPr>
          <w:rFonts w:ascii="Times New Roman" w:eastAsia="TimesNewRoman" w:hAnsi="Times New Roman" w:cs="TimesNewRoman"/>
          <w:color w:val="000000" w:themeColor="text1"/>
          <w:sz w:val="24"/>
          <w:szCs w:val="24"/>
        </w:rPr>
        <w:t xml:space="preserve"> in blood flow  that is induced by walking. This in turn mean that the supply of oxygen required to meet the metabolic demands of exercising skeletal muscle is simply not there,  leading to the symptom of claudication during exercise. </w:t>
      </w:r>
      <w:r w:rsidR="00F06866" w:rsidRPr="00F06866">
        <w:rPr>
          <w:rFonts w:ascii="Times New Roman" w:eastAsia="TimesNewRoman" w:hAnsi="Times New Roman" w:cs="TimesNewRoman"/>
          <w:color w:val="000000" w:themeColor="text1"/>
          <w:sz w:val="24"/>
          <w:szCs w:val="24"/>
        </w:rPr>
        <w:t>(pp 364)</w:t>
      </w:r>
    </w:p>
    <w:p w:rsidR="005856B6" w:rsidRDefault="005856B6" w:rsidP="005856B6">
      <w:pPr>
        <w:pStyle w:val="ListParagraph"/>
        <w:numPr>
          <w:ilvl w:val="0"/>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are bruits?</w:t>
      </w:r>
    </w:p>
    <w:p w:rsidR="005856B6" w:rsidRPr="00FB18CF" w:rsidRDefault="005856B6" w:rsidP="005856B6">
      <w:pPr>
        <w:pStyle w:val="ListParagraph"/>
        <w:numPr>
          <w:ilvl w:val="1"/>
          <w:numId w:val="1"/>
        </w:numPr>
        <w:spacing w:after="0" w:line="480" w:lineRule="auto"/>
        <w:rPr>
          <w:rFonts w:ascii="Times New Roman" w:hAnsi="Times New Roman" w:cs="Times New Roman"/>
          <w:color w:val="000000" w:themeColor="text1"/>
          <w:sz w:val="24"/>
          <w:szCs w:val="24"/>
        </w:rPr>
      </w:pPr>
      <w:r w:rsidRPr="00FB18CF">
        <w:rPr>
          <w:rFonts w:ascii="Times New Roman" w:hAnsi="Times New Roman"/>
          <w:bCs/>
          <w:color w:val="000000" w:themeColor="text1"/>
          <w:sz w:val="24"/>
        </w:rPr>
        <w:t>Bruit</w:t>
      </w:r>
      <w:r w:rsidRPr="00FB18CF">
        <w:rPr>
          <w:rFonts w:ascii="Times New Roman" w:hAnsi="Times New Roman"/>
          <w:color w:val="000000" w:themeColor="text1"/>
          <w:sz w:val="24"/>
        </w:rPr>
        <w:t xml:space="preserve"> is the term used for </w:t>
      </w:r>
      <w:r w:rsidR="00FB18CF" w:rsidRPr="00FB18CF">
        <w:rPr>
          <w:rFonts w:ascii="Times New Roman" w:hAnsi="Times New Roman"/>
          <w:color w:val="000000" w:themeColor="text1"/>
          <w:sz w:val="24"/>
        </w:rPr>
        <w:t xml:space="preserve">turbulent blood flow </w:t>
      </w:r>
      <w:r w:rsidR="00FB18CF" w:rsidRPr="00FB18CF">
        <w:rPr>
          <w:rFonts w:ascii="Times New Roman" w:eastAsia="+mn-ea" w:hAnsi="Times New Roman"/>
          <w:color w:val="000000" w:themeColor="text1"/>
          <w:kern w:val="24"/>
          <w:sz w:val="24"/>
          <w:szCs w:val="24"/>
        </w:rPr>
        <w:t>(</w:t>
      </w:r>
      <w:r w:rsidR="00C55132">
        <w:rPr>
          <w:rFonts w:ascii="Times New Roman" w:eastAsia="+mn-ea" w:hAnsi="Times New Roman"/>
          <w:color w:val="000000" w:themeColor="text1"/>
          <w:kern w:val="24"/>
          <w:sz w:val="24"/>
          <w:szCs w:val="24"/>
        </w:rPr>
        <w:t xml:space="preserve">Coke, </w:t>
      </w:r>
      <w:r w:rsidR="00FB18CF" w:rsidRPr="00FB18CF">
        <w:rPr>
          <w:rFonts w:ascii="Times New Roman" w:eastAsia="+mn-ea" w:hAnsi="Times New Roman"/>
          <w:color w:val="000000" w:themeColor="text1"/>
          <w:kern w:val="24"/>
          <w:sz w:val="24"/>
          <w:szCs w:val="24"/>
        </w:rPr>
        <w:t>2010)</w:t>
      </w:r>
      <w:r w:rsidR="00FB18CF">
        <w:rPr>
          <w:rFonts w:ascii="Times New Roman" w:hAnsi="Times New Roman"/>
          <w:color w:val="000000" w:themeColor="text1"/>
          <w:sz w:val="24"/>
        </w:rPr>
        <w:t>. Basically t</w:t>
      </w:r>
      <w:r w:rsidRPr="00FB18CF">
        <w:rPr>
          <w:rFonts w:ascii="Times New Roman" w:hAnsi="Times New Roman"/>
          <w:color w:val="000000" w:themeColor="text1"/>
          <w:sz w:val="24"/>
        </w:rPr>
        <w:t>he sound that blood makes when it rushes past an obstruction</w:t>
      </w:r>
      <w:r w:rsidR="00FB18CF" w:rsidRPr="00FB18CF">
        <w:rPr>
          <w:rFonts w:ascii="Times New Roman" w:hAnsi="Times New Roman"/>
          <w:color w:val="000000" w:themeColor="text1"/>
          <w:sz w:val="24"/>
        </w:rPr>
        <w:t xml:space="preserve"> </w:t>
      </w:r>
      <w:r w:rsidRPr="00FB18CF">
        <w:rPr>
          <w:rFonts w:ascii="Times New Roman" w:hAnsi="Times New Roman"/>
          <w:color w:val="000000" w:themeColor="text1"/>
          <w:sz w:val="24"/>
        </w:rPr>
        <w:t xml:space="preserve">in an </w:t>
      </w:r>
      <w:hyperlink r:id="rId15" w:tooltip="Artery" w:history="1">
        <w:r w:rsidRPr="00FB18CF">
          <w:rPr>
            <w:rStyle w:val="Hyperlink"/>
            <w:rFonts w:ascii="Times New Roman" w:hAnsi="Times New Roman"/>
            <w:color w:val="000000" w:themeColor="text1"/>
            <w:sz w:val="24"/>
            <w:u w:val="none"/>
          </w:rPr>
          <w:t>artery</w:t>
        </w:r>
      </w:hyperlink>
      <w:r w:rsidRPr="00FB18CF">
        <w:rPr>
          <w:rFonts w:ascii="Times New Roman" w:hAnsi="Times New Roman"/>
          <w:color w:val="000000" w:themeColor="text1"/>
          <w:sz w:val="24"/>
        </w:rPr>
        <w:t xml:space="preserve">. The sound can be </w:t>
      </w:r>
      <w:hyperlink r:id="rId16" w:tooltip="Auscultation" w:history="1">
        <w:proofErr w:type="spellStart"/>
        <w:r w:rsidRPr="00FB18CF">
          <w:rPr>
            <w:rStyle w:val="Hyperlink"/>
            <w:rFonts w:ascii="Times New Roman" w:hAnsi="Times New Roman"/>
            <w:color w:val="000000" w:themeColor="text1"/>
            <w:sz w:val="24"/>
            <w:u w:val="none"/>
          </w:rPr>
          <w:t>auscultated</w:t>
        </w:r>
        <w:proofErr w:type="spellEnd"/>
      </w:hyperlink>
      <w:r w:rsidRPr="00FB18CF">
        <w:rPr>
          <w:rFonts w:ascii="Times New Roman" w:hAnsi="Times New Roman"/>
          <w:color w:val="000000" w:themeColor="text1"/>
          <w:sz w:val="24"/>
        </w:rPr>
        <w:t xml:space="preserve"> with the bell portion of a </w:t>
      </w:r>
      <w:hyperlink r:id="rId17" w:tooltip="Stethoscope" w:history="1">
        <w:r w:rsidRPr="00FB18CF">
          <w:rPr>
            <w:rStyle w:val="Hyperlink"/>
            <w:rFonts w:ascii="Times New Roman" w:hAnsi="Times New Roman"/>
            <w:color w:val="000000" w:themeColor="text1"/>
            <w:sz w:val="24"/>
            <w:u w:val="none"/>
          </w:rPr>
          <w:t>stethoscope</w:t>
        </w:r>
      </w:hyperlink>
      <w:r w:rsidR="00C55132">
        <w:rPr>
          <w:rFonts w:ascii="Times New Roman" w:hAnsi="Times New Roman"/>
          <w:color w:val="000000" w:themeColor="text1"/>
          <w:sz w:val="24"/>
        </w:rPr>
        <w:t xml:space="preserve"> (Coke, 2010)</w:t>
      </w:r>
      <w:r>
        <w:t>.</w:t>
      </w:r>
      <w:r w:rsidR="00FB18CF" w:rsidRPr="00FB18CF">
        <w:rPr>
          <w:rFonts w:ascii="Times New Roman" w:eastAsia="+mn-ea" w:hAnsi="Times New Roman"/>
          <w:color w:val="000000" w:themeColor="text1"/>
          <w:kern w:val="24"/>
          <w:sz w:val="24"/>
          <w:szCs w:val="24"/>
        </w:rPr>
        <w:t xml:space="preserve"> </w:t>
      </w:r>
    </w:p>
    <w:p w:rsidR="00F82037" w:rsidRPr="00F82037" w:rsidRDefault="00FB18CF" w:rsidP="00F82037">
      <w:pPr>
        <w:pStyle w:val="ListParagraph"/>
        <w:numPr>
          <w:ilvl w:val="0"/>
          <w:numId w:val="1"/>
        </w:numPr>
        <w:spacing w:after="0" w:line="480" w:lineRule="auto"/>
        <w:rPr>
          <w:rFonts w:ascii="Times New Roman" w:hAnsi="Times New Roman" w:cs="Times New Roman"/>
          <w:color w:val="000000" w:themeColor="text1"/>
          <w:sz w:val="24"/>
          <w:szCs w:val="24"/>
        </w:rPr>
      </w:pPr>
      <w:r>
        <w:rPr>
          <w:rFonts w:ascii="Times New Roman" w:eastAsia="+mn-ea" w:hAnsi="Times New Roman"/>
          <w:color w:val="000000" w:themeColor="text1"/>
          <w:kern w:val="24"/>
          <w:sz w:val="24"/>
          <w:szCs w:val="24"/>
        </w:rPr>
        <w:t>Using the Hartford Institute for Geriatric Nursing web site, Consultgeri.org (Coke, 2010), what is a measurement of the ankle-brachial index? Why can it be helpful to assess an ankle brachial index during a routine exam of elderly patients?</w:t>
      </w:r>
    </w:p>
    <w:p w:rsidR="004B0118" w:rsidRPr="004B0118" w:rsidRDefault="00F82037" w:rsidP="00F82037">
      <w:pPr>
        <w:pStyle w:val="ListParagraph"/>
        <w:numPr>
          <w:ilvl w:val="1"/>
          <w:numId w:val="1"/>
        </w:numPr>
        <w:spacing w:after="0" w:line="480" w:lineRule="auto"/>
        <w:rPr>
          <w:rFonts w:ascii="Clearface-Regular" w:hAnsi="Clearface-Regular" w:cs="Clearface-Regular"/>
          <w:sz w:val="18"/>
          <w:szCs w:val="18"/>
        </w:rPr>
      </w:pPr>
      <w:r w:rsidRPr="00F82037">
        <w:rPr>
          <w:rFonts w:ascii="Times New Roman" w:hAnsi="Times New Roman" w:cs="Clearface-Regular"/>
          <w:color w:val="000000" w:themeColor="text1"/>
          <w:sz w:val="24"/>
          <w:szCs w:val="18"/>
        </w:rPr>
        <w:t>According</w:t>
      </w:r>
      <w:r w:rsidR="00C55132">
        <w:rPr>
          <w:rFonts w:ascii="Times New Roman" w:hAnsi="Times New Roman" w:cs="Clearface-Regular"/>
          <w:color w:val="000000" w:themeColor="text1"/>
          <w:sz w:val="24"/>
          <w:szCs w:val="18"/>
        </w:rPr>
        <w:t xml:space="preserve"> to C</w:t>
      </w:r>
      <w:r w:rsidRPr="00F82037">
        <w:rPr>
          <w:rFonts w:ascii="Times New Roman" w:hAnsi="Times New Roman" w:cs="Clearface-Regular"/>
          <w:color w:val="000000" w:themeColor="text1"/>
          <w:sz w:val="24"/>
          <w:szCs w:val="18"/>
        </w:rPr>
        <w:t>oke (2010), t</w:t>
      </w:r>
      <w:r w:rsidR="00FB18CF" w:rsidRPr="00F82037">
        <w:rPr>
          <w:rFonts w:ascii="Times New Roman" w:hAnsi="Times New Roman" w:cs="Clearface-Regular"/>
          <w:color w:val="000000" w:themeColor="text1"/>
          <w:sz w:val="24"/>
          <w:szCs w:val="18"/>
        </w:rPr>
        <w:t>he Ankle-Brachial Index (ABI) is a sc</w:t>
      </w:r>
      <w:r w:rsidRPr="00F82037">
        <w:rPr>
          <w:rFonts w:ascii="Times New Roman" w:hAnsi="Times New Roman" w:cs="Clearface-Regular"/>
          <w:color w:val="000000" w:themeColor="text1"/>
          <w:sz w:val="24"/>
          <w:szCs w:val="18"/>
        </w:rPr>
        <w:t xml:space="preserve">reening tool used to detect </w:t>
      </w:r>
      <w:r w:rsidR="00FB18CF" w:rsidRPr="00F82037">
        <w:rPr>
          <w:rFonts w:ascii="Times New Roman" w:hAnsi="Times New Roman" w:cs="Clearface-Regular"/>
          <w:color w:val="000000" w:themeColor="text1"/>
          <w:sz w:val="24"/>
          <w:szCs w:val="18"/>
        </w:rPr>
        <w:t>arterial disease in the</w:t>
      </w:r>
      <w:r w:rsidRPr="00F82037">
        <w:rPr>
          <w:rFonts w:ascii="Times New Roman" w:hAnsi="Times New Roman" w:cs="Clearface-Regular"/>
          <w:color w:val="000000" w:themeColor="text1"/>
          <w:sz w:val="24"/>
          <w:szCs w:val="18"/>
        </w:rPr>
        <w:t xml:space="preserve"> legs, and</w:t>
      </w:r>
      <w:r w:rsidR="00FB18CF" w:rsidRPr="00F82037">
        <w:rPr>
          <w:rFonts w:ascii="Times New Roman" w:hAnsi="Times New Roman" w:cs="Clearface-Regular"/>
          <w:color w:val="000000" w:themeColor="text1"/>
          <w:sz w:val="24"/>
          <w:szCs w:val="18"/>
        </w:rPr>
        <w:t xml:space="preserve"> detect individuals at high risk of car</w:t>
      </w:r>
      <w:r w:rsidRPr="00F82037">
        <w:rPr>
          <w:rFonts w:ascii="Times New Roman" w:hAnsi="Times New Roman" w:cs="Clearface-Regular"/>
          <w:color w:val="000000" w:themeColor="text1"/>
          <w:sz w:val="24"/>
          <w:szCs w:val="18"/>
        </w:rPr>
        <w:t>diovascular events. The ABI is comparison</w:t>
      </w:r>
      <w:r w:rsidR="00FB18CF" w:rsidRPr="00F82037">
        <w:rPr>
          <w:rFonts w:ascii="Times New Roman" w:hAnsi="Times New Roman" w:cs="Clearface-Regular"/>
          <w:color w:val="000000" w:themeColor="text1"/>
          <w:sz w:val="24"/>
          <w:szCs w:val="18"/>
        </w:rPr>
        <w:t xml:space="preserve"> of systolic blood pressure </w:t>
      </w:r>
      <w:r w:rsidRPr="00F82037">
        <w:rPr>
          <w:rFonts w:ascii="Times New Roman" w:hAnsi="Times New Roman" w:cs="Clearface-Regular"/>
          <w:color w:val="000000" w:themeColor="text1"/>
          <w:sz w:val="24"/>
          <w:szCs w:val="18"/>
        </w:rPr>
        <w:t>in the ankle to the systolic blood pressure</w:t>
      </w:r>
      <w:r w:rsidR="00FB18CF" w:rsidRPr="00F82037">
        <w:rPr>
          <w:rFonts w:ascii="Times New Roman" w:hAnsi="Times New Roman" w:cs="Clearface-Regular"/>
          <w:color w:val="000000" w:themeColor="text1"/>
          <w:sz w:val="24"/>
          <w:szCs w:val="18"/>
        </w:rPr>
        <w:t xml:space="preserve"> in the arm.</w:t>
      </w:r>
      <w:r>
        <w:rPr>
          <w:rFonts w:ascii="Times New Roman" w:hAnsi="Times New Roman" w:cs="Clearface-Regular"/>
          <w:color w:val="000000" w:themeColor="text1"/>
          <w:sz w:val="24"/>
          <w:szCs w:val="18"/>
        </w:rPr>
        <w:t xml:space="preserve"> </w:t>
      </w:r>
      <w:r w:rsidR="00FB18CF" w:rsidRPr="00F82037">
        <w:rPr>
          <w:rFonts w:ascii="Times New Roman" w:hAnsi="Times New Roman" w:cs="Clearface-Regular"/>
          <w:color w:val="000000" w:themeColor="text1"/>
          <w:sz w:val="24"/>
          <w:szCs w:val="18"/>
        </w:rPr>
        <w:t xml:space="preserve">The ABI is calculated </w:t>
      </w:r>
      <w:r>
        <w:rPr>
          <w:rFonts w:ascii="Times New Roman" w:hAnsi="Times New Roman" w:cs="Clearface-Regular"/>
          <w:color w:val="000000" w:themeColor="text1"/>
          <w:sz w:val="24"/>
          <w:szCs w:val="18"/>
        </w:rPr>
        <w:t>by</w:t>
      </w:r>
      <w:r w:rsidRPr="00F82037">
        <w:rPr>
          <w:rFonts w:ascii="Times New Roman" w:hAnsi="Times New Roman" w:cs="Clearface-Regular"/>
          <w:color w:val="000000" w:themeColor="text1"/>
          <w:sz w:val="24"/>
          <w:szCs w:val="18"/>
        </w:rPr>
        <w:t xml:space="preserve"> taking the highest </w:t>
      </w:r>
      <w:r w:rsidR="00FB18CF" w:rsidRPr="00F82037">
        <w:rPr>
          <w:rFonts w:ascii="Times New Roman" w:hAnsi="Times New Roman" w:cs="Clearface-Regular"/>
          <w:color w:val="000000" w:themeColor="text1"/>
          <w:sz w:val="24"/>
          <w:szCs w:val="18"/>
        </w:rPr>
        <w:t xml:space="preserve">ankle </w:t>
      </w:r>
      <w:r w:rsidRPr="00F82037">
        <w:rPr>
          <w:rFonts w:ascii="Times New Roman" w:hAnsi="Times New Roman" w:cs="Clearface-Regular"/>
          <w:color w:val="000000" w:themeColor="text1"/>
          <w:sz w:val="24"/>
          <w:szCs w:val="18"/>
        </w:rPr>
        <w:t xml:space="preserve">pressure divided by the highest </w:t>
      </w:r>
      <w:r w:rsidR="00FB18CF" w:rsidRPr="00F82037">
        <w:rPr>
          <w:rFonts w:ascii="Times New Roman" w:hAnsi="Times New Roman" w:cs="Clearface-Regular"/>
          <w:color w:val="000000" w:themeColor="text1"/>
          <w:sz w:val="24"/>
          <w:szCs w:val="18"/>
        </w:rPr>
        <w:t>arm pre</w:t>
      </w:r>
      <w:r w:rsidRPr="00F82037">
        <w:rPr>
          <w:rFonts w:ascii="Times New Roman" w:hAnsi="Times New Roman" w:cs="Clearface-Regular"/>
          <w:color w:val="000000" w:themeColor="text1"/>
          <w:sz w:val="24"/>
          <w:szCs w:val="18"/>
        </w:rPr>
        <w:t>ssure</w:t>
      </w:r>
      <w:r w:rsidR="00FB18CF" w:rsidRPr="00F82037">
        <w:rPr>
          <w:rFonts w:ascii="Times New Roman" w:hAnsi="Times New Roman" w:cs="Clearface-Regular"/>
          <w:color w:val="000000" w:themeColor="text1"/>
          <w:sz w:val="24"/>
          <w:szCs w:val="18"/>
        </w:rPr>
        <w:t>. An ABI ratio above 0.90 is normal, 0.71-0.90</w:t>
      </w:r>
      <w:r w:rsidRPr="00F82037">
        <w:rPr>
          <w:rFonts w:ascii="Times New Roman" w:hAnsi="Times New Roman" w:cs="Clearface-Regular"/>
          <w:color w:val="000000" w:themeColor="text1"/>
          <w:sz w:val="24"/>
          <w:szCs w:val="18"/>
        </w:rPr>
        <w:t xml:space="preserve"> </w:t>
      </w:r>
      <w:r w:rsidR="00FB18CF" w:rsidRPr="00F82037">
        <w:rPr>
          <w:rFonts w:ascii="Times New Roman" w:hAnsi="Times New Roman" w:cs="Clearface-Regular"/>
          <w:color w:val="000000" w:themeColor="text1"/>
          <w:sz w:val="24"/>
          <w:szCs w:val="18"/>
        </w:rPr>
        <w:t>indicates mild obstruction, 0.41-0.70 indicates moderate obstruction, and &lt;0.40 indicates severe obstruction.</w:t>
      </w:r>
      <w:r w:rsidRPr="00F82037">
        <w:rPr>
          <w:rFonts w:ascii="Times New Roman" w:hAnsi="Times New Roman" w:cs="Clearface-Regular"/>
          <w:color w:val="000000" w:themeColor="text1"/>
          <w:sz w:val="24"/>
          <w:szCs w:val="18"/>
        </w:rPr>
        <w:t xml:space="preserve"> It is important to test adults over 40, and the elderly because of the increased prevalence of PVD </w:t>
      </w:r>
    </w:p>
    <w:p w:rsidR="004B0118" w:rsidRPr="004B0118" w:rsidRDefault="004B0118" w:rsidP="00F82037">
      <w:pPr>
        <w:pStyle w:val="ListParagraph"/>
        <w:numPr>
          <w:ilvl w:val="1"/>
          <w:numId w:val="1"/>
        </w:numPr>
        <w:spacing w:after="0" w:line="480" w:lineRule="auto"/>
        <w:rPr>
          <w:rFonts w:ascii="Clearface-Regular" w:hAnsi="Clearface-Regular" w:cs="Clearface-Regular"/>
          <w:sz w:val="18"/>
          <w:szCs w:val="18"/>
        </w:rPr>
      </w:pPr>
    </w:p>
    <w:p w:rsidR="004B0118" w:rsidRPr="004B0118" w:rsidRDefault="004B0118" w:rsidP="004B011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CASE STUDY 3                                                                                                                         4</w:t>
      </w:r>
    </w:p>
    <w:p w:rsidR="00FB18CF" w:rsidRPr="00F82037" w:rsidRDefault="00F82037" w:rsidP="004B0118">
      <w:pPr>
        <w:pStyle w:val="ListParagraph"/>
        <w:spacing w:after="0" w:line="480" w:lineRule="auto"/>
        <w:ind w:left="1440"/>
        <w:rPr>
          <w:rFonts w:ascii="Clearface-Regular" w:hAnsi="Clearface-Regular" w:cs="Clearface-Regular"/>
          <w:sz w:val="18"/>
          <w:szCs w:val="18"/>
        </w:rPr>
      </w:pPr>
      <w:proofErr w:type="gramStart"/>
      <w:r w:rsidRPr="00F82037">
        <w:rPr>
          <w:rFonts w:ascii="Times New Roman" w:hAnsi="Times New Roman" w:cs="Clearface-Regular"/>
          <w:color w:val="000000" w:themeColor="text1"/>
          <w:sz w:val="24"/>
          <w:szCs w:val="18"/>
        </w:rPr>
        <w:t>among</w:t>
      </w:r>
      <w:proofErr w:type="gramEnd"/>
      <w:r w:rsidRPr="00F82037">
        <w:rPr>
          <w:rFonts w:ascii="Times New Roman" w:hAnsi="Times New Roman" w:cs="Clearface-Regular"/>
          <w:color w:val="000000" w:themeColor="text1"/>
          <w:sz w:val="24"/>
          <w:szCs w:val="18"/>
        </w:rPr>
        <w:t xml:space="preserve"> these populations. </w:t>
      </w:r>
      <w:r>
        <w:rPr>
          <w:rFonts w:ascii="Times New Roman" w:hAnsi="Times New Roman" w:cs="Clearface-Regular"/>
          <w:color w:val="000000" w:themeColor="text1"/>
          <w:sz w:val="24"/>
          <w:szCs w:val="18"/>
        </w:rPr>
        <w:t xml:space="preserve"> </w:t>
      </w:r>
      <w:r w:rsidR="00C55132">
        <w:rPr>
          <w:rFonts w:ascii="Times New Roman" w:hAnsi="Times New Roman" w:cs="Clearface-Regular"/>
          <w:color w:val="000000" w:themeColor="text1"/>
          <w:sz w:val="24"/>
          <w:szCs w:val="18"/>
        </w:rPr>
        <w:t>Regular screening is e</w:t>
      </w:r>
      <w:r w:rsidRPr="00F82037">
        <w:rPr>
          <w:rFonts w:ascii="Times New Roman" w:hAnsi="Times New Roman" w:cs="Clearface-Regular"/>
          <w:color w:val="000000" w:themeColor="text1"/>
          <w:sz w:val="24"/>
          <w:szCs w:val="18"/>
        </w:rPr>
        <w:t xml:space="preserve">specially </w:t>
      </w:r>
      <w:r w:rsidR="00C55132">
        <w:rPr>
          <w:rFonts w:ascii="Times New Roman" w:hAnsi="Times New Roman" w:cs="Clearface-Regular"/>
          <w:color w:val="000000" w:themeColor="text1"/>
          <w:sz w:val="24"/>
          <w:szCs w:val="18"/>
        </w:rPr>
        <w:t>important for</w:t>
      </w:r>
      <w:r w:rsidRPr="00F82037">
        <w:rPr>
          <w:rFonts w:ascii="Times New Roman" w:hAnsi="Times New Roman" w:cs="Clearface-Regular"/>
          <w:color w:val="000000" w:themeColor="text1"/>
          <w:sz w:val="24"/>
          <w:szCs w:val="18"/>
        </w:rPr>
        <w:t xml:space="preserve"> those with a family history of PVD, cardiovascular disease, and those who have other risk factors such as smoking, obesity, hypertension, </w:t>
      </w:r>
      <w:proofErr w:type="spellStart"/>
      <w:r w:rsidRPr="00F82037">
        <w:rPr>
          <w:rFonts w:ascii="Times New Roman" w:hAnsi="Times New Roman" w:cs="Clearface-Regular"/>
          <w:color w:val="000000" w:themeColor="text1"/>
          <w:sz w:val="24"/>
          <w:szCs w:val="18"/>
        </w:rPr>
        <w:t>dyslipidemia</w:t>
      </w:r>
      <w:proofErr w:type="spellEnd"/>
      <w:r w:rsidRPr="00F82037">
        <w:rPr>
          <w:rFonts w:ascii="Times New Roman" w:hAnsi="Times New Roman" w:cs="Clearface-Regular"/>
          <w:color w:val="000000" w:themeColor="text1"/>
          <w:sz w:val="24"/>
          <w:szCs w:val="18"/>
        </w:rPr>
        <w:t xml:space="preserve">, and physical </w:t>
      </w:r>
      <w:r w:rsidRPr="00C55132">
        <w:rPr>
          <w:rFonts w:ascii="Times New Roman" w:hAnsi="Times New Roman" w:cs="Times New Roman"/>
          <w:color w:val="000000" w:themeColor="text1"/>
          <w:sz w:val="24"/>
          <w:szCs w:val="24"/>
        </w:rPr>
        <w:t>inactivity</w:t>
      </w:r>
      <w:r w:rsidRPr="00C55132">
        <w:rPr>
          <w:rFonts w:ascii="Times New Roman" w:hAnsi="Times New Roman" w:cs="Times New Roman"/>
          <w:sz w:val="24"/>
          <w:szCs w:val="24"/>
        </w:rPr>
        <w:t>.</w:t>
      </w:r>
      <w:r w:rsidR="00C55132" w:rsidRPr="00C55132">
        <w:rPr>
          <w:rFonts w:ascii="Times New Roman" w:hAnsi="Times New Roman" w:cs="Times New Roman"/>
          <w:sz w:val="24"/>
          <w:szCs w:val="24"/>
        </w:rPr>
        <w:t xml:space="preserve"> (pp.1)</w:t>
      </w:r>
      <w:r w:rsidR="00C55132">
        <w:rPr>
          <w:rFonts w:ascii="Clearface-Regular" w:hAnsi="Clearface-Regular" w:cs="Clearface-Regular"/>
          <w:sz w:val="18"/>
          <w:szCs w:val="18"/>
        </w:rPr>
        <w:t xml:space="preserve"> </w:t>
      </w:r>
    </w:p>
    <w:p w:rsidR="00FB18CF" w:rsidRDefault="00FB18CF" w:rsidP="00FB18CF">
      <w:pPr>
        <w:pStyle w:val="ListParagraph"/>
        <w:numPr>
          <w:ilvl w:val="0"/>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lifestyle changes might you recommend to Gordon?</w:t>
      </w:r>
    </w:p>
    <w:p w:rsidR="00C55132" w:rsidRPr="000E7F9A" w:rsidRDefault="000E7F9A" w:rsidP="000E7F9A">
      <w:pPr>
        <w:pStyle w:val="ListParagraph"/>
        <w:numPr>
          <w:ilvl w:val="1"/>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sz w:val="24"/>
          <w:szCs w:val="24"/>
        </w:rPr>
        <w:t>A</w:t>
      </w:r>
      <w:r w:rsidR="00FA339F" w:rsidRPr="000E7F9A">
        <w:rPr>
          <w:rFonts w:ascii="Times New Roman" w:hAnsi="Times New Roman" w:cs="Times New Roman"/>
          <w:sz w:val="24"/>
          <w:szCs w:val="24"/>
        </w:rPr>
        <w:t xml:space="preserve"> healthy diet and regular exercise can successfully help relieve symptoms of peripheral vascular disease</w:t>
      </w:r>
      <w:r>
        <w:rPr>
          <w:rFonts w:ascii="Times New Roman" w:hAnsi="Times New Roman" w:cs="Times New Roman"/>
          <w:sz w:val="24"/>
          <w:szCs w:val="24"/>
        </w:rPr>
        <w:t xml:space="preserve"> (Better Medicine, 2012)</w:t>
      </w:r>
      <w:r w:rsidR="00FA339F" w:rsidRPr="000E7F9A">
        <w:rPr>
          <w:rFonts w:ascii="Times New Roman" w:hAnsi="Times New Roman" w:cs="Times New Roman"/>
          <w:sz w:val="24"/>
          <w:szCs w:val="24"/>
        </w:rPr>
        <w:t xml:space="preserve">. I would also suggest to Gordon to be complaint with his medication, because keeping cholesterol down will help relieve his symptoms of PVD. In addition I would advise him to cut back on habits that increase PVD, such as smoking and excessive drinking. </w:t>
      </w:r>
    </w:p>
    <w:p w:rsidR="004B0118" w:rsidRDefault="00FB18CF" w:rsidP="004B0118">
      <w:pPr>
        <w:pStyle w:val="ListParagraph"/>
        <w:numPr>
          <w:ilvl w:val="0"/>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medications might Gordon benefit from using?</w:t>
      </w:r>
    </w:p>
    <w:p w:rsidR="004B0118" w:rsidRPr="004B0118" w:rsidRDefault="004B0118" w:rsidP="004B0118">
      <w:pPr>
        <w:pStyle w:val="ListParagraph"/>
        <w:numPr>
          <w:ilvl w:val="1"/>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believe that Gordon would highly benefit from taking </w:t>
      </w:r>
      <w:r>
        <w:rPr>
          <w:rFonts w:ascii="Times New Roman" w:eastAsia="Times New Roman" w:hAnsi="Times New Roman" w:cs="Times New Roman"/>
          <w:sz w:val="24"/>
          <w:szCs w:val="24"/>
        </w:rPr>
        <w:t>a</w:t>
      </w:r>
      <w:r w:rsidRPr="004B0118">
        <w:rPr>
          <w:rFonts w:ascii="Times New Roman" w:eastAsia="Times New Roman" w:hAnsi="Times New Roman" w:cs="Times New Roman"/>
          <w:sz w:val="24"/>
          <w:szCs w:val="24"/>
        </w:rPr>
        <w:t xml:space="preserve">ntihypertensive </w:t>
      </w:r>
      <w:r>
        <w:rPr>
          <w:rFonts w:ascii="Times New Roman" w:eastAsia="Times New Roman" w:hAnsi="Times New Roman" w:cs="Times New Roman"/>
          <w:sz w:val="24"/>
          <w:szCs w:val="24"/>
        </w:rPr>
        <w:t>because hypertension, as mentioned earlier, can progress PVD. Gordon should also begin taking anti-platelet drugs to</w:t>
      </w:r>
      <w:r w:rsidRPr="004B0118">
        <w:rPr>
          <w:rFonts w:ascii="Times New Roman" w:eastAsia="Times New Roman" w:hAnsi="Times New Roman" w:cs="Times New Roman"/>
          <w:sz w:val="24"/>
          <w:szCs w:val="24"/>
        </w:rPr>
        <w:t xml:space="preserve"> limit clot formation</w:t>
      </w:r>
      <w:r>
        <w:rPr>
          <w:rFonts w:ascii="Times New Roman" w:eastAsia="Times New Roman" w:hAnsi="Times New Roman" w:cs="Times New Roman"/>
          <w:sz w:val="24"/>
          <w:szCs w:val="24"/>
        </w:rPr>
        <w:t xml:space="preserve">, and pain medications to help reduce his pain (Better Medicine, 2012). He also should continue to be compliant with his cholesterol </w:t>
      </w:r>
      <w:proofErr w:type="spellStart"/>
      <w:r>
        <w:rPr>
          <w:rFonts w:ascii="Times New Roman" w:eastAsia="Times New Roman" w:hAnsi="Times New Roman" w:cs="Times New Roman"/>
          <w:sz w:val="24"/>
          <w:szCs w:val="24"/>
        </w:rPr>
        <w:t>medicine.</w:t>
      </w:r>
      <w:r w:rsidR="00F510B5">
        <w:rPr>
          <w:rFonts w:ascii="Times New Roman" w:eastAsia="Times New Roman" w:hAnsi="Times New Roman" w:cs="Times New Roman"/>
          <w:color w:val="FF0000"/>
          <w:sz w:val="24"/>
          <w:szCs w:val="24"/>
        </w:rPr>
        <w:t>the</w:t>
      </w:r>
      <w:proofErr w:type="spellEnd"/>
      <w:r w:rsidR="00F510B5">
        <w:rPr>
          <w:rFonts w:ascii="Times New Roman" w:eastAsia="Times New Roman" w:hAnsi="Times New Roman" w:cs="Times New Roman"/>
          <w:color w:val="FF0000"/>
          <w:sz w:val="24"/>
          <w:szCs w:val="24"/>
        </w:rPr>
        <w:t xml:space="preserve"> doctor may want him to start an anticoagulant</w:t>
      </w:r>
    </w:p>
    <w:p w:rsidR="00FB18CF" w:rsidRDefault="00FB18CF" w:rsidP="000E7F9A">
      <w:pPr>
        <w:pStyle w:val="ListParagraph"/>
        <w:numPr>
          <w:ilvl w:val="0"/>
          <w:numId w:val="1"/>
        </w:numPr>
        <w:spacing w:after="0"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What signs should Gordon watch for indicate that the disease may be progressing?</w:t>
      </w:r>
    </w:p>
    <w:p w:rsidR="004B0118" w:rsidRPr="004B0118" w:rsidRDefault="00FA339F" w:rsidP="000E7F9A">
      <w:pPr>
        <w:pStyle w:val="NormalWeb"/>
        <w:numPr>
          <w:ilvl w:val="1"/>
          <w:numId w:val="1"/>
        </w:numPr>
        <w:spacing w:before="0" w:beforeAutospacing="0" w:after="0" w:afterAutospacing="0" w:line="480" w:lineRule="auto"/>
        <w:contextualSpacing/>
        <w:rPr>
          <w:rStyle w:val="Strong"/>
          <w:b w:val="0"/>
          <w:bCs w:val="0"/>
          <w:color w:val="000000" w:themeColor="text1"/>
        </w:rPr>
      </w:pPr>
      <w:r w:rsidRPr="000E7F9A">
        <w:rPr>
          <w:color w:val="000000" w:themeColor="text1"/>
        </w:rPr>
        <w:t xml:space="preserve">Gordon may also be at risk for heart attack or </w:t>
      </w:r>
      <w:hyperlink r:id="rId18" w:history="1">
        <w:r w:rsidRPr="000E7F9A">
          <w:rPr>
            <w:rStyle w:val="Hyperlink"/>
            <w:color w:val="000000" w:themeColor="text1"/>
            <w:u w:val="none"/>
          </w:rPr>
          <w:t>stroke</w:t>
        </w:r>
      </w:hyperlink>
      <w:r w:rsidRPr="000E7F9A">
        <w:rPr>
          <w:color w:val="000000" w:themeColor="text1"/>
        </w:rPr>
        <w:t>. He should</w:t>
      </w:r>
      <w:r w:rsidRPr="000E7F9A">
        <w:rPr>
          <w:rStyle w:val="Strong"/>
          <w:color w:val="000000" w:themeColor="text1"/>
        </w:rPr>
        <w:t xml:space="preserve"> </w:t>
      </w:r>
      <w:r w:rsidRPr="000E7F9A">
        <w:rPr>
          <w:rStyle w:val="Strong"/>
          <w:b w:val="0"/>
          <w:color w:val="000000" w:themeColor="text1"/>
        </w:rPr>
        <w:t>call 911</w:t>
      </w:r>
      <w:r w:rsidRPr="000E7F9A">
        <w:rPr>
          <w:color w:val="000000" w:themeColor="text1"/>
        </w:rPr>
        <w:t xml:space="preserve"> if he experiences any symptoms of a heart attack or stroke</w:t>
      </w:r>
      <w:r w:rsidR="000E7F9A" w:rsidRPr="000E7F9A">
        <w:rPr>
          <w:color w:val="000000" w:themeColor="text1"/>
        </w:rPr>
        <w:t xml:space="preserve"> (Better Medicine, 2012)</w:t>
      </w:r>
      <w:r w:rsidRPr="000E7F9A">
        <w:rPr>
          <w:color w:val="000000" w:themeColor="text1"/>
        </w:rPr>
        <w:t xml:space="preserve">. These symptoms include chest or arm pain, </w:t>
      </w:r>
      <w:hyperlink r:id="rId19" w:history="1">
        <w:r w:rsidRPr="000E7F9A">
          <w:rPr>
            <w:rStyle w:val="Hyperlink"/>
            <w:color w:val="000000" w:themeColor="text1"/>
            <w:u w:val="none"/>
          </w:rPr>
          <w:t>shortness of breath</w:t>
        </w:r>
      </w:hyperlink>
      <w:r w:rsidRPr="000E7F9A">
        <w:rPr>
          <w:color w:val="000000" w:themeColor="text1"/>
        </w:rPr>
        <w:t xml:space="preserve">, severe fatigue, severe or sudden </w:t>
      </w:r>
      <w:hyperlink r:id="rId20" w:history="1">
        <w:r w:rsidRPr="000E7F9A">
          <w:rPr>
            <w:rStyle w:val="Hyperlink"/>
            <w:color w:val="000000" w:themeColor="text1"/>
            <w:u w:val="none"/>
          </w:rPr>
          <w:t>headache</w:t>
        </w:r>
      </w:hyperlink>
      <w:r w:rsidRPr="000E7F9A">
        <w:rPr>
          <w:color w:val="000000" w:themeColor="text1"/>
        </w:rPr>
        <w:t>, confusion,</w:t>
      </w:r>
      <w:r w:rsidR="000E7F9A">
        <w:rPr>
          <w:color w:val="000000" w:themeColor="text1"/>
        </w:rPr>
        <w:t xml:space="preserve"> slurred speech,</w:t>
      </w:r>
      <w:r w:rsidRPr="000E7F9A">
        <w:rPr>
          <w:color w:val="000000" w:themeColor="text1"/>
        </w:rPr>
        <w:t xml:space="preserve"> </w:t>
      </w:r>
      <w:r w:rsidR="000E7F9A">
        <w:rPr>
          <w:color w:val="000000" w:themeColor="text1"/>
        </w:rPr>
        <w:t>one-</w:t>
      </w:r>
      <w:r w:rsidRPr="000E7F9A">
        <w:rPr>
          <w:color w:val="000000" w:themeColor="text1"/>
        </w:rPr>
        <w:t xml:space="preserve">sided numbness or weakness, </w:t>
      </w:r>
      <w:r w:rsidR="000E7F9A" w:rsidRPr="000E7F9A">
        <w:rPr>
          <w:color w:val="000000" w:themeColor="text1"/>
        </w:rPr>
        <w:t xml:space="preserve">or </w:t>
      </w:r>
      <w:r w:rsidRPr="000E7F9A">
        <w:rPr>
          <w:color w:val="000000" w:themeColor="text1"/>
        </w:rPr>
        <w:t xml:space="preserve">difficulty walking. </w:t>
      </w:r>
      <w:r w:rsidR="000E7F9A">
        <w:rPr>
          <w:rStyle w:val="Strong"/>
          <w:b w:val="0"/>
          <w:color w:val="000000" w:themeColor="text1"/>
        </w:rPr>
        <w:t xml:space="preserve">He should also seek care if his symptoms of PVD </w:t>
      </w:r>
    </w:p>
    <w:p w:rsidR="004B0118" w:rsidRPr="004B0118" w:rsidRDefault="004B0118" w:rsidP="004B0118">
      <w:pPr>
        <w:pStyle w:val="NormalWeb"/>
        <w:spacing w:before="0" w:beforeAutospacing="0" w:after="0" w:afterAutospacing="0" w:line="480" w:lineRule="auto"/>
        <w:contextualSpacing/>
        <w:rPr>
          <w:rStyle w:val="Strong"/>
          <w:b w:val="0"/>
          <w:bCs w:val="0"/>
          <w:color w:val="000000" w:themeColor="text1"/>
        </w:rPr>
      </w:pPr>
      <w:r>
        <w:rPr>
          <w:rStyle w:val="Strong"/>
          <w:b w:val="0"/>
          <w:bCs w:val="0"/>
          <w:color w:val="000000" w:themeColor="text1"/>
        </w:rPr>
        <w:lastRenderedPageBreak/>
        <w:t xml:space="preserve">CASE STUDY 3                                                                                                                              5          </w:t>
      </w:r>
    </w:p>
    <w:p w:rsidR="00FA339F" w:rsidRDefault="000E7F9A" w:rsidP="00741650">
      <w:pPr>
        <w:pStyle w:val="NormalWeb"/>
        <w:spacing w:before="0" w:beforeAutospacing="0" w:after="0" w:afterAutospacing="0" w:line="480" w:lineRule="auto"/>
        <w:ind w:left="1440"/>
        <w:contextualSpacing/>
        <w:rPr>
          <w:rStyle w:val="Strong"/>
          <w:b w:val="0"/>
          <w:color w:val="000000" w:themeColor="text1"/>
        </w:rPr>
      </w:pPr>
      <w:proofErr w:type="gramStart"/>
      <w:r>
        <w:rPr>
          <w:rStyle w:val="Strong"/>
          <w:b w:val="0"/>
          <w:color w:val="000000" w:themeColor="text1"/>
        </w:rPr>
        <w:t>begin</w:t>
      </w:r>
      <w:proofErr w:type="gramEnd"/>
      <w:r>
        <w:rPr>
          <w:rStyle w:val="Strong"/>
          <w:b w:val="0"/>
          <w:color w:val="000000" w:themeColor="text1"/>
        </w:rPr>
        <w:t xml:space="preserve"> to worsen (Better Medicine, 2012).</w:t>
      </w:r>
      <w:r w:rsidR="004B0118">
        <w:rPr>
          <w:rStyle w:val="Strong"/>
          <w:b w:val="0"/>
          <w:color w:val="000000" w:themeColor="text1"/>
        </w:rPr>
        <w:t xml:space="preserve"> These are all signs that Gordon’s disease is progressing. </w:t>
      </w:r>
    </w:p>
    <w:p w:rsidR="00F510B5" w:rsidRPr="00F510B5" w:rsidRDefault="00F510B5" w:rsidP="00F510B5">
      <w:pPr>
        <w:autoSpaceDE w:val="0"/>
        <w:autoSpaceDN w:val="0"/>
        <w:adjustRightInd w:val="0"/>
        <w:spacing w:after="0" w:line="240" w:lineRule="auto"/>
        <w:rPr>
          <w:color w:val="FF0000"/>
        </w:rPr>
      </w:pPr>
      <w:r w:rsidRPr="00F510B5">
        <w:rPr>
          <w:rFonts w:ascii="ITCGaramondStd-Bk" w:hAnsi="ITCGaramondStd-Bk" w:cs="ITCGaramondStd-Bk"/>
          <w:color w:val="FF0000"/>
          <w:sz w:val="20"/>
          <w:szCs w:val="20"/>
        </w:rPr>
        <w:t>Gordon should be vigilant about foot care. Any wounds or infections should receive immediate care as he is at risk for severe infections, such as gangrene</w:t>
      </w:r>
    </w:p>
    <w:p w:rsidR="00FA339F" w:rsidRPr="00F06866" w:rsidRDefault="00FA339F" w:rsidP="000E7F9A">
      <w:pPr>
        <w:pStyle w:val="ListParagraph"/>
        <w:spacing w:after="0" w:line="480" w:lineRule="auto"/>
        <w:ind w:left="1440"/>
        <w:rPr>
          <w:rFonts w:ascii="Times New Roman" w:hAnsi="Times New Roman" w:cs="Times New Roman"/>
          <w:color w:val="000000" w:themeColor="text1"/>
          <w:sz w:val="24"/>
          <w:szCs w:val="24"/>
        </w:rPr>
      </w:pPr>
    </w:p>
    <w:p w:rsidR="00880820" w:rsidRDefault="00880820">
      <w:pPr>
        <w:rPr>
          <w:rFonts w:ascii="Times New Roman" w:hAnsi="Times New Roman" w:cs="Times New Roman"/>
          <w:color w:val="000000" w:themeColor="text1"/>
          <w:sz w:val="24"/>
          <w:szCs w:val="24"/>
        </w:rPr>
      </w:pPr>
    </w:p>
    <w:p w:rsidR="00142A4A" w:rsidRDefault="00142A4A">
      <w:pPr>
        <w:rPr>
          <w:rFonts w:ascii="Times New Roman" w:hAnsi="Times New Roman" w:cs="Times New Roman"/>
          <w:color w:val="000000" w:themeColor="text1"/>
          <w:sz w:val="24"/>
          <w:szCs w:val="24"/>
        </w:rPr>
      </w:pPr>
    </w:p>
    <w:p w:rsidR="00142A4A" w:rsidRDefault="00142A4A">
      <w:pP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jc w:val="center"/>
        <w:rPr>
          <w:rFonts w:ascii="Times New Roman" w:hAnsi="Times New Roman" w:cs="Times New Roman"/>
          <w:color w:val="000000" w:themeColor="text1"/>
          <w:sz w:val="24"/>
          <w:szCs w:val="24"/>
        </w:rPr>
      </w:pPr>
    </w:p>
    <w:p w:rsidR="004B0118" w:rsidRDefault="004B0118" w:rsidP="004B0118">
      <w:pPr>
        <w:tabs>
          <w:tab w:val="left" w:pos="5573"/>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CASE STUDY 3                                                                                                                              6</w:t>
      </w:r>
    </w:p>
    <w:p w:rsidR="000E7F9A" w:rsidRPr="004B0118" w:rsidRDefault="004B0118" w:rsidP="004B0118">
      <w:pPr>
        <w:tabs>
          <w:tab w:val="left" w:pos="5573"/>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p>
    <w:p w:rsidR="00C55132" w:rsidRDefault="00142A4A" w:rsidP="000E7F9A">
      <w:pPr>
        <w:pStyle w:val="body-paragraph"/>
        <w:spacing w:line="480" w:lineRule="auto"/>
        <w:ind w:left="720" w:hanging="720"/>
        <w:contextualSpacing/>
        <w:rPr>
          <w:color w:val="000000" w:themeColor="text1"/>
        </w:rPr>
      </w:pPr>
      <w:proofErr w:type="gramStart"/>
      <w:r>
        <w:t xml:space="preserve">Bauer, T., </w:t>
      </w:r>
      <w:proofErr w:type="spellStart"/>
      <w:r>
        <w:t>Erason</w:t>
      </w:r>
      <w:proofErr w:type="spellEnd"/>
      <w:r>
        <w:t xml:space="preserve">, L., Gainer, J., </w:t>
      </w:r>
      <w:proofErr w:type="spellStart"/>
      <w:r>
        <w:t>Mohler</w:t>
      </w:r>
      <w:proofErr w:type="spellEnd"/>
      <w:r>
        <w:t xml:space="preserve">, E., </w:t>
      </w:r>
      <w:proofErr w:type="spellStart"/>
      <w:r>
        <w:t>Thanaporn</w:t>
      </w:r>
      <w:proofErr w:type="spellEnd"/>
      <w:r>
        <w:t>, P.,</w:t>
      </w:r>
      <w:r w:rsidR="00F510B5">
        <w:t xml:space="preserve"> </w:t>
      </w:r>
      <w:r w:rsidR="00F510B5">
        <w:rPr>
          <w:color w:val="FF0000"/>
        </w:rPr>
        <w:t>&amp;</w:t>
      </w:r>
      <w:r>
        <w:t xml:space="preserve"> Whitten, K. (2011).</w:t>
      </w:r>
      <w:proofErr w:type="gramEnd"/>
      <w:r>
        <w:t xml:space="preserve"> Evaluation of </w:t>
      </w:r>
      <w:proofErr w:type="gramStart"/>
      <w:r>
        <w:t>trans</w:t>
      </w:r>
      <w:proofErr w:type="gramEnd"/>
      <w:r>
        <w:t xml:space="preserve"> sodium </w:t>
      </w:r>
      <w:proofErr w:type="spellStart"/>
      <w:r>
        <w:t>crocetinate</w:t>
      </w:r>
      <w:proofErr w:type="spellEnd"/>
      <w:r>
        <w:t xml:space="preserve"> on safety and exercise performance in patients with peripheral artery disease and intermittent claudication. </w:t>
      </w:r>
      <w:r>
        <w:rPr>
          <w:i/>
          <w:iCs/>
        </w:rPr>
        <w:t>Vascular Medicine</w:t>
      </w:r>
      <w:r>
        <w:t xml:space="preserve">, </w:t>
      </w:r>
      <w:r>
        <w:rPr>
          <w:i/>
          <w:iCs/>
        </w:rPr>
        <w:t>16</w:t>
      </w:r>
      <w:r>
        <w:t xml:space="preserve">(5), 346-353. </w:t>
      </w:r>
      <w:proofErr w:type="gramStart"/>
      <w:r w:rsidRPr="005856B6">
        <w:rPr>
          <w:color w:val="000000" w:themeColor="text1"/>
        </w:rPr>
        <w:t>doi:</w:t>
      </w:r>
      <w:proofErr w:type="gramEnd"/>
      <w:r w:rsidRPr="005856B6">
        <w:rPr>
          <w:color w:val="000000" w:themeColor="text1"/>
        </w:rPr>
        <w:t>10.1177/1358863X11422742</w:t>
      </w:r>
    </w:p>
    <w:p w:rsidR="000E7F9A" w:rsidRPr="000E7F9A" w:rsidRDefault="002D7848" w:rsidP="000E7F9A">
      <w:pPr>
        <w:spacing w:after="0" w:line="480" w:lineRule="auto"/>
        <w:ind w:left="720" w:hanging="720"/>
        <w:contextualSpacing/>
        <w:rPr>
          <w:rFonts w:ascii="Times New Roman" w:eastAsia="+mn-ea" w:hAnsi="Times New Roman"/>
          <w:color w:val="000000" w:themeColor="text1"/>
          <w:kern w:val="24"/>
          <w:sz w:val="24"/>
          <w:szCs w:val="24"/>
        </w:rPr>
      </w:pPr>
      <w:hyperlink r:id="rId21" w:tgtFrame="_blank" w:history="1">
        <w:proofErr w:type="gramStart"/>
        <w:r w:rsidR="000E7F9A" w:rsidRPr="005856B6">
          <w:rPr>
            <w:rStyle w:val="Hyperlink"/>
            <w:rFonts w:ascii="Times New Roman" w:hAnsi="Times New Roman"/>
            <w:color w:val="000000" w:themeColor="text1"/>
            <w:sz w:val="24"/>
            <w:szCs w:val="19"/>
            <w:u w:val="none"/>
          </w:rPr>
          <w:t>Beckett,</w:t>
        </w:r>
      </w:hyperlink>
      <w:r w:rsidR="000E7F9A" w:rsidRPr="005856B6">
        <w:rPr>
          <w:rFonts w:ascii="Times New Roman" w:hAnsi="Times New Roman"/>
          <w:color w:val="000000" w:themeColor="text1"/>
          <w:sz w:val="24"/>
          <w:szCs w:val="19"/>
        </w:rPr>
        <w:t xml:space="preserve"> J.H, </w:t>
      </w:r>
      <w:proofErr w:type="spellStart"/>
      <w:r w:rsidR="000E7F9A" w:rsidRPr="005856B6">
        <w:rPr>
          <w:rFonts w:ascii="Times New Roman" w:hAnsi="Times New Roman"/>
          <w:color w:val="000000" w:themeColor="text1"/>
          <w:sz w:val="24"/>
          <w:szCs w:val="19"/>
        </w:rPr>
        <w:t>Gettings</w:t>
      </w:r>
      <w:proofErr w:type="spellEnd"/>
      <w:r w:rsidR="000E7F9A" w:rsidRPr="005856B6">
        <w:rPr>
          <w:rFonts w:ascii="Times New Roman" w:hAnsi="Times New Roman"/>
          <w:color w:val="000000" w:themeColor="text1"/>
          <w:sz w:val="24"/>
          <w:szCs w:val="19"/>
        </w:rPr>
        <w:t>, S.D.,</w:t>
      </w:r>
      <w:r w:rsidR="00F510B5">
        <w:rPr>
          <w:rFonts w:ascii="Times New Roman" w:hAnsi="Times New Roman"/>
          <w:color w:val="000000" w:themeColor="text1"/>
          <w:sz w:val="24"/>
          <w:szCs w:val="19"/>
        </w:rPr>
        <w:t xml:space="preserve"> </w:t>
      </w:r>
      <w:r w:rsidR="00F510B5">
        <w:rPr>
          <w:rFonts w:ascii="Times New Roman" w:hAnsi="Times New Roman"/>
          <w:color w:val="FF0000"/>
          <w:sz w:val="24"/>
          <w:szCs w:val="19"/>
        </w:rPr>
        <w:t>&amp;</w:t>
      </w:r>
      <w:r w:rsidR="000E7F9A" w:rsidRPr="005856B6">
        <w:rPr>
          <w:rFonts w:ascii="Times New Roman" w:hAnsi="Times New Roman"/>
          <w:color w:val="000000" w:themeColor="text1"/>
          <w:sz w:val="24"/>
          <w:szCs w:val="19"/>
        </w:rPr>
        <w:t xml:space="preserve"> </w:t>
      </w:r>
      <w:proofErr w:type="spellStart"/>
      <w:r w:rsidR="000E7F9A" w:rsidRPr="005856B6">
        <w:rPr>
          <w:rFonts w:ascii="Times New Roman" w:hAnsi="Times New Roman"/>
          <w:color w:val="000000" w:themeColor="text1"/>
          <w:sz w:val="24"/>
          <w:szCs w:val="19"/>
        </w:rPr>
        <w:t>Schueler</w:t>
      </w:r>
      <w:proofErr w:type="spellEnd"/>
      <w:r w:rsidR="000E7F9A" w:rsidRPr="005856B6">
        <w:rPr>
          <w:rFonts w:ascii="Times New Roman" w:hAnsi="Times New Roman"/>
          <w:color w:val="000000" w:themeColor="text1"/>
          <w:sz w:val="24"/>
          <w:szCs w:val="19"/>
        </w:rPr>
        <w:t>, S.J. (2010).</w:t>
      </w:r>
      <w:proofErr w:type="gramEnd"/>
      <w:r w:rsidR="000E7F9A" w:rsidRPr="005856B6">
        <w:rPr>
          <w:rFonts w:ascii="Times New Roman" w:hAnsi="Times New Roman"/>
          <w:color w:val="000000" w:themeColor="text1"/>
          <w:sz w:val="24"/>
          <w:szCs w:val="19"/>
        </w:rPr>
        <w:t xml:space="preserve"> </w:t>
      </w:r>
      <w:proofErr w:type="gramStart"/>
      <w:r w:rsidR="000E7F9A" w:rsidRPr="005856B6">
        <w:rPr>
          <w:rFonts w:ascii="Times New Roman" w:hAnsi="Times New Roman"/>
          <w:color w:val="000000" w:themeColor="text1"/>
          <w:sz w:val="24"/>
          <w:szCs w:val="19"/>
        </w:rPr>
        <w:t>Peripheral vascular disease.</w:t>
      </w:r>
      <w:proofErr w:type="gramEnd"/>
      <w:r w:rsidR="000E7F9A" w:rsidRPr="005856B6">
        <w:rPr>
          <w:rFonts w:ascii="Times New Roman" w:hAnsi="Times New Roman"/>
          <w:color w:val="000000" w:themeColor="text1"/>
          <w:sz w:val="24"/>
          <w:szCs w:val="19"/>
        </w:rPr>
        <w:t xml:space="preserve"> </w:t>
      </w:r>
      <w:r w:rsidR="000E7F9A" w:rsidRPr="005856B6">
        <w:rPr>
          <w:rFonts w:ascii="Times New Roman" w:eastAsia="+mn-ea" w:hAnsi="Times New Roman"/>
          <w:color w:val="000000" w:themeColor="text1"/>
          <w:kern w:val="24"/>
          <w:sz w:val="24"/>
          <w:szCs w:val="24"/>
        </w:rPr>
        <w:t>Free MD: Your medical doctor. Retrieved from http://www.freemd.com/peripheral-vascular-disease/risk-factors.htm</w:t>
      </w:r>
    </w:p>
    <w:p w:rsidR="00C55132" w:rsidRPr="00C55132" w:rsidRDefault="00C55132" w:rsidP="00C55132">
      <w:pPr>
        <w:pStyle w:val="body-paragraph"/>
        <w:spacing w:line="480" w:lineRule="auto"/>
        <w:ind w:left="720" w:hanging="720"/>
        <w:contextualSpacing/>
        <w:rPr>
          <w:rFonts w:eastAsia="+mn-ea"/>
          <w:color w:val="000000" w:themeColor="text1"/>
          <w:kern w:val="24"/>
        </w:rPr>
      </w:pPr>
      <w:r w:rsidRPr="00C55132">
        <w:rPr>
          <w:rFonts w:eastAsia="+mn-ea"/>
          <w:color w:val="000000" w:themeColor="text1"/>
          <w:kern w:val="24"/>
        </w:rPr>
        <w:t xml:space="preserve">Coke, L.A, (2010). </w:t>
      </w:r>
      <w:r>
        <w:t>Vascular risk assessment of the older cardiovascular p</w:t>
      </w:r>
      <w:r w:rsidRPr="00C55132">
        <w:t>atient:</w:t>
      </w:r>
      <w:r>
        <w:t xml:space="preserve"> </w:t>
      </w:r>
      <w:r w:rsidRPr="00C55132">
        <w:t>The Ankle-Brachial Index (ABI)</w:t>
      </w:r>
      <w:r>
        <w:t xml:space="preserve">. </w:t>
      </w:r>
      <w:proofErr w:type="gramStart"/>
      <w:r w:rsidRPr="00C55132">
        <w:rPr>
          <w:i/>
        </w:rPr>
        <w:t>Hartford Institute for Geriatric Nursing</w:t>
      </w:r>
      <w:r w:rsidRPr="00C55132">
        <w:t>.</w:t>
      </w:r>
      <w:proofErr w:type="gramEnd"/>
      <w:r w:rsidRPr="00C55132">
        <w:t xml:space="preserve"> </w:t>
      </w:r>
      <w:proofErr w:type="gramStart"/>
      <w:r w:rsidRPr="00C55132">
        <w:t>SP (4).</w:t>
      </w:r>
      <w:proofErr w:type="gramEnd"/>
      <w:r w:rsidRPr="00C55132">
        <w:t xml:space="preserve"> Retrieved from</w:t>
      </w:r>
      <w:r>
        <w:t xml:space="preserve"> </w:t>
      </w:r>
      <w:r w:rsidRPr="00C55132">
        <w:t>http://consultgerirn.org/uploads/File/trythis/try_this_sp4.pdf</w:t>
      </w:r>
      <w:r>
        <w:rPr>
          <w:i/>
        </w:rPr>
        <w:t xml:space="preserve"> </w:t>
      </w:r>
    </w:p>
    <w:p w:rsidR="00142A4A" w:rsidRDefault="00142A4A" w:rsidP="00C55132">
      <w:pPr>
        <w:pStyle w:val="body-paragraph"/>
        <w:spacing w:line="480" w:lineRule="auto"/>
        <w:ind w:left="720" w:hanging="720"/>
        <w:contextualSpacing/>
        <w:rPr>
          <w:color w:val="000000" w:themeColor="text1"/>
        </w:rPr>
      </w:pPr>
      <w:proofErr w:type="spellStart"/>
      <w:r w:rsidRPr="005856B6">
        <w:rPr>
          <w:color w:val="000000" w:themeColor="text1"/>
        </w:rPr>
        <w:t>Lehne</w:t>
      </w:r>
      <w:proofErr w:type="spellEnd"/>
      <w:r w:rsidRPr="005856B6">
        <w:rPr>
          <w:color w:val="000000" w:themeColor="text1"/>
        </w:rPr>
        <w:t xml:space="preserve">, R.A. (2010). </w:t>
      </w:r>
      <w:proofErr w:type="gramStart"/>
      <w:r w:rsidRPr="005856B6">
        <w:rPr>
          <w:color w:val="000000" w:themeColor="text1"/>
        </w:rPr>
        <w:t>Pharmacology for nursing care.</w:t>
      </w:r>
      <w:proofErr w:type="gramEnd"/>
      <w:r w:rsidRPr="005856B6">
        <w:rPr>
          <w:color w:val="000000" w:themeColor="text1"/>
        </w:rPr>
        <w:t xml:space="preserve"> St. Louis, MO: Saunders Elsevier.</w:t>
      </w:r>
    </w:p>
    <w:p w:rsidR="000E7F9A" w:rsidRPr="005856B6" w:rsidRDefault="000E7F9A" w:rsidP="00C55132">
      <w:pPr>
        <w:pStyle w:val="body-paragraph"/>
        <w:spacing w:line="480" w:lineRule="auto"/>
        <w:ind w:left="720" w:hanging="720"/>
        <w:contextualSpacing/>
        <w:rPr>
          <w:color w:val="000000" w:themeColor="text1"/>
        </w:rPr>
      </w:pPr>
      <w:proofErr w:type="gramStart"/>
      <w:r>
        <w:rPr>
          <w:color w:val="000000" w:themeColor="text1"/>
        </w:rPr>
        <w:t>Peripheral vascular disease</w:t>
      </w:r>
      <w:r w:rsidR="004B0118">
        <w:rPr>
          <w:color w:val="000000" w:themeColor="text1"/>
        </w:rPr>
        <w:t xml:space="preserve"> treatment</w:t>
      </w:r>
      <w:r>
        <w:rPr>
          <w:color w:val="000000" w:themeColor="text1"/>
        </w:rPr>
        <w:t>.</w:t>
      </w:r>
      <w:proofErr w:type="gramEnd"/>
      <w:r>
        <w:rPr>
          <w:color w:val="000000" w:themeColor="text1"/>
        </w:rPr>
        <w:t xml:space="preserve"> </w:t>
      </w:r>
      <w:proofErr w:type="gramStart"/>
      <w:r>
        <w:rPr>
          <w:color w:val="000000" w:themeColor="text1"/>
        </w:rPr>
        <w:t xml:space="preserve">(2012). Better medicine from </w:t>
      </w:r>
      <w:proofErr w:type="spellStart"/>
      <w:r>
        <w:rPr>
          <w:color w:val="000000" w:themeColor="text1"/>
        </w:rPr>
        <w:t>healthgrades</w:t>
      </w:r>
      <w:proofErr w:type="spellEnd"/>
      <w:r>
        <w:rPr>
          <w:color w:val="000000" w:themeColor="text1"/>
        </w:rPr>
        <w:t>.</w:t>
      </w:r>
      <w:proofErr w:type="gramEnd"/>
      <w:r>
        <w:rPr>
          <w:color w:val="000000" w:themeColor="text1"/>
        </w:rPr>
        <w:t xml:space="preserve"> Retrieved from </w:t>
      </w:r>
      <w:r w:rsidR="004B0118" w:rsidRPr="004B0118">
        <w:rPr>
          <w:color w:val="000000" w:themeColor="text1"/>
        </w:rPr>
        <w:t>http://www.bettermedicine.com/article/peripheral-vascular-disease-1/treatments</w:t>
      </w:r>
    </w:p>
    <w:p w:rsidR="005856B6" w:rsidRPr="005856B6" w:rsidRDefault="005856B6" w:rsidP="00C55132">
      <w:pPr>
        <w:spacing w:after="0" w:line="480" w:lineRule="auto"/>
        <w:ind w:left="720" w:hanging="720"/>
        <w:contextualSpacing/>
        <w:rPr>
          <w:rFonts w:ascii="Times New Roman" w:eastAsia="+mn-ea" w:hAnsi="Times New Roman"/>
          <w:color w:val="000000" w:themeColor="text1"/>
          <w:kern w:val="24"/>
          <w:sz w:val="24"/>
          <w:szCs w:val="24"/>
        </w:rPr>
      </w:pPr>
    </w:p>
    <w:p w:rsidR="005856B6" w:rsidRDefault="005856B6" w:rsidP="005856B6">
      <w:pPr>
        <w:spacing w:after="0" w:line="480" w:lineRule="auto"/>
        <w:ind w:left="720" w:hanging="720"/>
        <w:contextualSpacing/>
        <w:rPr>
          <w:i/>
          <w:iCs/>
        </w:rPr>
      </w:pPr>
    </w:p>
    <w:p w:rsidR="00142A4A" w:rsidRPr="00142A4A" w:rsidRDefault="00142A4A" w:rsidP="00142A4A">
      <w:pPr>
        <w:pStyle w:val="body-paragraph"/>
        <w:spacing w:line="480" w:lineRule="auto"/>
        <w:ind w:left="720" w:hanging="720"/>
        <w:contextualSpacing/>
        <w:rPr>
          <w:color w:val="000000" w:themeColor="text1"/>
        </w:rPr>
      </w:pPr>
    </w:p>
    <w:p w:rsidR="00142A4A" w:rsidRPr="00F06866" w:rsidRDefault="00142A4A" w:rsidP="00142A4A">
      <w:pPr>
        <w:spacing w:line="480" w:lineRule="auto"/>
        <w:ind w:hanging="720"/>
        <w:contextualSpacing/>
        <w:rPr>
          <w:rFonts w:ascii="Times New Roman" w:hAnsi="Times New Roman" w:cs="Times New Roman"/>
          <w:color w:val="000000" w:themeColor="text1"/>
          <w:sz w:val="24"/>
          <w:szCs w:val="24"/>
        </w:rPr>
      </w:pPr>
    </w:p>
    <w:sectPr w:rsidR="00142A4A" w:rsidRPr="00F06866" w:rsidSect="00AB00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roman"/>
    <w:notTrueType/>
    <w:pitch w:val="default"/>
    <w:sig w:usb0="00000000"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 w:name="Clearface-Regular">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33C5"/>
    <w:multiLevelType w:val="multilevel"/>
    <w:tmpl w:val="A04E5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10C5A"/>
    <w:multiLevelType w:val="multilevel"/>
    <w:tmpl w:val="0356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D354F"/>
    <w:multiLevelType w:val="multilevel"/>
    <w:tmpl w:val="B848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5F204F"/>
    <w:multiLevelType w:val="hybridMultilevel"/>
    <w:tmpl w:val="14020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grammar="clean"/>
  <w:defaultTabStop w:val="720"/>
  <w:characterSpacingControl w:val="doNotCompress"/>
  <w:compat/>
  <w:rsids>
    <w:rsidRoot w:val="00880820"/>
    <w:rsid w:val="000E7F9A"/>
    <w:rsid w:val="00142A4A"/>
    <w:rsid w:val="00172305"/>
    <w:rsid w:val="002D7848"/>
    <w:rsid w:val="004B0118"/>
    <w:rsid w:val="005448EC"/>
    <w:rsid w:val="005856B6"/>
    <w:rsid w:val="00741650"/>
    <w:rsid w:val="0083459B"/>
    <w:rsid w:val="00880820"/>
    <w:rsid w:val="00AB00BE"/>
    <w:rsid w:val="00C55132"/>
    <w:rsid w:val="00C7337D"/>
    <w:rsid w:val="00F06866"/>
    <w:rsid w:val="00F510B5"/>
    <w:rsid w:val="00F82037"/>
    <w:rsid w:val="00FA339F"/>
    <w:rsid w:val="00FB18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0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80820"/>
    <w:rPr>
      <w:color w:val="0000FF"/>
      <w:u w:val="single"/>
    </w:rPr>
  </w:style>
  <w:style w:type="paragraph" w:styleId="ListParagraph">
    <w:name w:val="List Paragraph"/>
    <w:basedOn w:val="Normal"/>
    <w:uiPriority w:val="34"/>
    <w:qFormat/>
    <w:rsid w:val="0083459B"/>
    <w:pPr>
      <w:ind w:left="720"/>
      <w:contextualSpacing/>
    </w:pPr>
  </w:style>
  <w:style w:type="paragraph" w:styleId="BalloonText">
    <w:name w:val="Balloon Text"/>
    <w:basedOn w:val="Normal"/>
    <w:link w:val="BalloonTextChar"/>
    <w:uiPriority w:val="99"/>
    <w:semiHidden/>
    <w:unhideWhenUsed/>
    <w:rsid w:val="00F0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66"/>
    <w:rPr>
      <w:rFonts w:ascii="Tahoma" w:hAnsi="Tahoma" w:cs="Tahoma"/>
      <w:sz w:val="16"/>
      <w:szCs w:val="16"/>
    </w:rPr>
  </w:style>
  <w:style w:type="paragraph" w:customStyle="1" w:styleId="body-paragraph">
    <w:name w:val="body-paragraph"/>
    <w:basedOn w:val="Normal"/>
    <w:rsid w:val="00142A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wrap1">
    <w:name w:val="nowrap1"/>
    <w:basedOn w:val="DefaultParagraphFont"/>
    <w:rsid w:val="005856B6"/>
  </w:style>
  <w:style w:type="character" w:customStyle="1" w:styleId="ipa">
    <w:name w:val="ipa"/>
    <w:basedOn w:val="DefaultParagraphFont"/>
    <w:rsid w:val="005856B6"/>
  </w:style>
  <w:style w:type="paragraph" w:styleId="NormalWeb">
    <w:name w:val="Normal (Web)"/>
    <w:basedOn w:val="Normal"/>
    <w:uiPriority w:val="99"/>
    <w:semiHidden/>
    <w:unhideWhenUsed/>
    <w:rsid w:val="00FA33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39F"/>
    <w:rPr>
      <w:b/>
      <w:bCs/>
    </w:rPr>
  </w:style>
</w:styles>
</file>

<file path=word/webSettings.xml><?xml version="1.0" encoding="utf-8"?>
<w:webSettings xmlns:r="http://schemas.openxmlformats.org/officeDocument/2006/relationships" xmlns:w="http://schemas.openxmlformats.org/wordprocessingml/2006/main">
  <w:divs>
    <w:div w:id="26028928">
      <w:bodyDiv w:val="1"/>
      <w:marLeft w:val="0"/>
      <w:marRight w:val="0"/>
      <w:marTop w:val="0"/>
      <w:marBottom w:val="0"/>
      <w:divBdr>
        <w:top w:val="none" w:sz="0" w:space="0" w:color="auto"/>
        <w:left w:val="none" w:sz="0" w:space="0" w:color="auto"/>
        <w:bottom w:val="none" w:sz="0" w:space="0" w:color="auto"/>
        <w:right w:val="none" w:sz="0" w:space="0" w:color="auto"/>
      </w:divBdr>
      <w:divsChild>
        <w:div w:id="1580290010">
          <w:marLeft w:val="0"/>
          <w:marRight w:val="0"/>
          <w:marTop w:val="0"/>
          <w:marBottom w:val="0"/>
          <w:divBdr>
            <w:top w:val="none" w:sz="0" w:space="0" w:color="auto"/>
            <w:left w:val="none" w:sz="0" w:space="0" w:color="auto"/>
            <w:bottom w:val="none" w:sz="0" w:space="0" w:color="auto"/>
            <w:right w:val="none" w:sz="0" w:space="0" w:color="auto"/>
          </w:divBdr>
          <w:divsChild>
            <w:div w:id="8144506">
              <w:marLeft w:val="0"/>
              <w:marRight w:val="0"/>
              <w:marTop w:val="0"/>
              <w:marBottom w:val="0"/>
              <w:divBdr>
                <w:top w:val="none" w:sz="0" w:space="0" w:color="auto"/>
                <w:left w:val="none" w:sz="0" w:space="0" w:color="auto"/>
                <w:bottom w:val="none" w:sz="0" w:space="0" w:color="auto"/>
                <w:right w:val="none" w:sz="0" w:space="0" w:color="auto"/>
              </w:divBdr>
              <w:divsChild>
                <w:div w:id="1606225814">
                  <w:marLeft w:val="0"/>
                  <w:marRight w:val="0"/>
                  <w:marTop w:val="0"/>
                  <w:marBottom w:val="0"/>
                  <w:divBdr>
                    <w:top w:val="none" w:sz="0" w:space="0" w:color="auto"/>
                    <w:left w:val="none" w:sz="0" w:space="0" w:color="auto"/>
                    <w:bottom w:val="none" w:sz="0" w:space="0" w:color="auto"/>
                    <w:right w:val="none" w:sz="0" w:space="0" w:color="auto"/>
                  </w:divBdr>
                  <w:divsChild>
                    <w:div w:id="175968386">
                      <w:marLeft w:val="0"/>
                      <w:marRight w:val="0"/>
                      <w:marTop w:val="0"/>
                      <w:marBottom w:val="0"/>
                      <w:divBdr>
                        <w:top w:val="none" w:sz="0" w:space="0" w:color="auto"/>
                        <w:left w:val="none" w:sz="0" w:space="0" w:color="auto"/>
                        <w:bottom w:val="none" w:sz="0" w:space="0" w:color="auto"/>
                        <w:right w:val="none" w:sz="0" w:space="0" w:color="auto"/>
                      </w:divBdr>
                      <w:divsChild>
                        <w:div w:id="674377348">
                          <w:marLeft w:val="0"/>
                          <w:marRight w:val="0"/>
                          <w:marTop w:val="0"/>
                          <w:marBottom w:val="0"/>
                          <w:divBdr>
                            <w:top w:val="none" w:sz="0" w:space="0" w:color="auto"/>
                            <w:left w:val="none" w:sz="0" w:space="0" w:color="auto"/>
                            <w:bottom w:val="none" w:sz="0" w:space="0" w:color="auto"/>
                            <w:right w:val="none" w:sz="0" w:space="0" w:color="auto"/>
                          </w:divBdr>
                          <w:divsChild>
                            <w:div w:id="2070569378">
                              <w:marLeft w:val="0"/>
                              <w:marRight w:val="0"/>
                              <w:marTop w:val="0"/>
                              <w:marBottom w:val="0"/>
                              <w:divBdr>
                                <w:top w:val="none" w:sz="0" w:space="0" w:color="auto"/>
                                <w:left w:val="none" w:sz="0" w:space="0" w:color="auto"/>
                                <w:bottom w:val="none" w:sz="0" w:space="0" w:color="auto"/>
                                <w:right w:val="none" w:sz="0" w:space="0" w:color="auto"/>
                              </w:divBdr>
                              <w:divsChild>
                                <w:div w:id="662124671">
                                  <w:marLeft w:val="0"/>
                                  <w:marRight w:val="0"/>
                                  <w:marTop w:val="0"/>
                                  <w:marBottom w:val="0"/>
                                  <w:divBdr>
                                    <w:top w:val="none" w:sz="0" w:space="0" w:color="auto"/>
                                    <w:left w:val="none" w:sz="0" w:space="0" w:color="auto"/>
                                    <w:bottom w:val="none" w:sz="0" w:space="0" w:color="auto"/>
                                    <w:right w:val="none" w:sz="0" w:space="0" w:color="auto"/>
                                  </w:divBdr>
                                  <w:divsChild>
                                    <w:div w:id="5437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215606">
      <w:bodyDiv w:val="1"/>
      <w:marLeft w:val="0"/>
      <w:marRight w:val="0"/>
      <w:marTop w:val="0"/>
      <w:marBottom w:val="0"/>
      <w:divBdr>
        <w:top w:val="none" w:sz="0" w:space="0" w:color="auto"/>
        <w:left w:val="none" w:sz="0" w:space="0" w:color="auto"/>
        <w:bottom w:val="none" w:sz="0" w:space="0" w:color="auto"/>
        <w:right w:val="none" w:sz="0" w:space="0" w:color="auto"/>
      </w:divBdr>
      <w:divsChild>
        <w:div w:id="2018651783">
          <w:marLeft w:val="0"/>
          <w:marRight w:val="0"/>
          <w:marTop w:val="0"/>
          <w:marBottom w:val="0"/>
          <w:divBdr>
            <w:top w:val="none" w:sz="0" w:space="0" w:color="auto"/>
            <w:left w:val="none" w:sz="0" w:space="0" w:color="auto"/>
            <w:bottom w:val="none" w:sz="0" w:space="0" w:color="auto"/>
            <w:right w:val="none" w:sz="0" w:space="0" w:color="auto"/>
          </w:divBdr>
          <w:divsChild>
            <w:div w:id="2129615625">
              <w:marLeft w:val="0"/>
              <w:marRight w:val="0"/>
              <w:marTop w:val="0"/>
              <w:marBottom w:val="0"/>
              <w:divBdr>
                <w:top w:val="none" w:sz="0" w:space="0" w:color="auto"/>
                <w:left w:val="none" w:sz="0" w:space="0" w:color="auto"/>
                <w:bottom w:val="none" w:sz="0" w:space="0" w:color="auto"/>
                <w:right w:val="none" w:sz="0" w:space="0" w:color="auto"/>
              </w:divBdr>
              <w:divsChild>
                <w:div w:id="602613409">
                  <w:marLeft w:val="0"/>
                  <w:marRight w:val="0"/>
                  <w:marTop w:val="0"/>
                  <w:marBottom w:val="0"/>
                  <w:divBdr>
                    <w:top w:val="none" w:sz="0" w:space="0" w:color="auto"/>
                    <w:left w:val="none" w:sz="0" w:space="0" w:color="auto"/>
                    <w:bottom w:val="none" w:sz="0" w:space="0" w:color="auto"/>
                    <w:right w:val="none" w:sz="0" w:space="0" w:color="auto"/>
                  </w:divBdr>
                  <w:divsChild>
                    <w:div w:id="730618604">
                      <w:marLeft w:val="0"/>
                      <w:marRight w:val="0"/>
                      <w:marTop w:val="0"/>
                      <w:marBottom w:val="0"/>
                      <w:divBdr>
                        <w:top w:val="none" w:sz="0" w:space="0" w:color="auto"/>
                        <w:left w:val="none" w:sz="0" w:space="0" w:color="auto"/>
                        <w:bottom w:val="none" w:sz="0" w:space="0" w:color="auto"/>
                        <w:right w:val="none" w:sz="0" w:space="0" w:color="auto"/>
                      </w:divBdr>
                      <w:divsChild>
                        <w:div w:id="137504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637100">
      <w:bodyDiv w:val="1"/>
      <w:marLeft w:val="0"/>
      <w:marRight w:val="0"/>
      <w:marTop w:val="0"/>
      <w:marBottom w:val="0"/>
      <w:divBdr>
        <w:top w:val="none" w:sz="0" w:space="0" w:color="auto"/>
        <w:left w:val="none" w:sz="0" w:space="0" w:color="auto"/>
        <w:bottom w:val="none" w:sz="0" w:space="0" w:color="auto"/>
        <w:right w:val="none" w:sz="0" w:space="0" w:color="auto"/>
      </w:divBdr>
      <w:divsChild>
        <w:div w:id="117770034">
          <w:marLeft w:val="0"/>
          <w:marRight w:val="0"/>
          <w:marTop w:val="0"/>
          <w:marBottom w:val="0"/>
          <w:divBdr>
            <w:top w:val="none" w:sz="0" w:space="0" w:color="auto"/>
            <w:left w:val="none" w:sz="0" w:space="0" w:color="auto"/>
            <w:bottom w:val="none" w:sz="0" w:space="0" w:color="auto"/>
            <w:right w:val="none" w:sz="0" w:space="0" w:color="auto"/>
          </w:divBdr>
          <w:divsChild>
            <w:div w:id="1195996155">
              <w:marLeft w:val="0"/>
              <w:marRight w:val="0"/>
              <w:marTop w:val="0"/>
              <w:marBottom w:val="0"/>
              <w:divBdr>
                <w:top w:val="none" w:sz="0" w:space="0" w:color="auto"/>
                <w:left w:val="none" w:sz="0" w:space="0" w:color="auto"/>
                <w:bottom w:val="none" w:sz="0" w:space="0" w:color="auto"/>
                <w:right w:val="none" w:sz="0" w:space="0" w:color="auto"/>
              </w:divBdr>
              <w:divsChild>
                <w:div w:id="1628465211">
                  <w:marLeft w:val="0"/>
                  <w:marRight w:val="0"/>
                  <w:marTop w:val="0"/>
                  <w:marBottom w:val="0"/>
                  <w:divBdr>
                    <w:top w:val="none" w:sz="0" w:space="0" w:color="auto"/>
                    <w:left w:val="none" w:sz="0" w:space="0" w:color="auto"/>
                    <w:bottom w:val="none" w:sz="0" w:space="0" w:color="auto"/>
                    <w:right w:val="none" w:sz="0" w:space="0" w:color="auto"/>
                  </w:divBdr>
                  <w:divsChild>
                    <w:div w:id="922179165">
                      <w:marLeft w:val="0"/>
                      <w:marRight w:val="0"/>
                      <w:marTop w:val="0"/>
                      <w:marBottom w:val="0"/>
                      <w:divBdr>
                        <w:top w:val="none" w:sz="0" w:space="0" w:color="auto"/>
                        <w:left w:val="none" w:sz="0" w:space="0" w:color="auto"/>
                        <w:bottom w:val="none" w:sz="0" w:space="0" w:color="auto"/>
                        <w:right w:val="none" w:sz="0" w:space="0" w:color="auto"/>
                      </w:divBdr>
                      <w:divsChild>
                        <w:div w:id="977225764">
                          <w:marLeft w:val="0"/>
                          <w:marRight w:val="0"/>
                          <w:marTop w:val="0"/>
                          <w:marBottom w:val="0"/>
                          <w:divBdr>
                            <w:top w:val="none" w:sz="0" w:space="0" w:color="auto"/>
                            <w:left w:val="none" w:sz="0" w:space="0" w:color="auto"/>
                            <w:bottom w:val="none" w:sz="0" w:space="0" w:color="auto"/>
                            <w:right w:val="none" w:sz="0" w:space="0" w:color="auto"/>
                          </w:divBdr>
                          <w:divsChild>
                            <w:div w:id="2058162052">
                              <w:marLeft w:val="0"/>
                              <w:marRight w:val="0"/>
                              <w:marTop w:val="0"/>
                              <w:marBottom w:val="0"/>
                              <w:divBdr>
                                <w:top w:val="none" w:sz="0" w:space="0" w:color="auto"/>
                                <w:left w:val="none" w:sz="0" w:space="0" w:color="auto"/>
                                <w:bottom w:val="none" w:sz="0" w:space="0" w:color="auto"/>
                                <w:right w:val="none" w:sz="0" w:space="0" w:color="auto"/>
                              </w:divBdr>
                              <w:divsChild>
                                <w:div w:id="935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415497">
      <w:bodyDiv w:val="1"/>
      <w:marLeft w:val="0"/>
      <w:marRight w:val="0"/>
      <w:marTop w:val="0"/>
      <w:marBottom w:val="0"/>
      <w:divBdr>
        <w:top w:val="none" w:sz="0" w:space="0" w:color="auto"/>
        <w:left w:val="none" w:sz="0" w:space="0" w:color="auto"/>
        <w:bottom w:val="none" w:sz="0" w:space="0" w:color="auto"/>
        <w:right w:val="none" w:sz="0" w:space="0" w:color="auto"/>
      </w:divBdr>
      <w:divsChild>
        <w:div w:id="171797788">
          <w:marLeft w:val="0"/>
          <w:marRight w:val="0"/>
          <w:marTop w:val="0"/>
          <w:marBottom w:val="0"/>
          <w:divBdr>
            <w:top w:val="none" w:sz="0" w:space="0" w:color="auto"/>
            <w:left w:val="none" w:sz="0" w:space="0" w:color="auto"/>
            <w:bottom w:val="none" w:sz="0" w:space="0" w:color="auto"/>
            <w:right w:val="none" w:sz="0" w:space="0" w:color="auto"/>
          </w:divBdr>
          <w:divsChild>
            <w:div w:id="1304700334">
              <w:marLeft w:val="0"/>
              <w:marRight w:val="0"/>
              <w:marTop w:val="0"/>
              <w:marBottom w:val="0"/>
              <w:divBdr>
                <w:top w:val="none" w:sz="0" w:space="0" w:color="auto"/>
                <w:left w:val="none" w:sz="0" w:space="0" w:color="auto"/>
                <w:bottom w:val="none" w:sz="0" w:space="0" w:color="auto"/>
                <w:right w:val="none" w:sz="0" w:space="0" w:color="auto"/>
              </w:divBdr>
              <w:divsChild>
                <w:div w:id="1498157166">
                  <w:marLeft w:val="0"/>
                  <w:marRight w:val="0"/>
                  <w:marTop w:val="0"/>
                  <w:marBottom w:val="0"/>
                  <w:divBdr>
                    <w:top w:val="none" w:sz="0" w:space="0" w:color="auto"/>
                    <w:left w:val="none" w:sz="0" w:space="0" w:color="auto"/>
                    <w:bottom w:val="none" w:sz="0" w:space="0" w:color="auto"/>
                    <w:right w:val="none" w:sz="0" w:space="0" w:color="auto"/>
                  </w:divBdr>
                  <w:divsChild>
                    <w:div w:id="77556078">
                      <w:marLeft w:val="0"/>
                      <w:marRight w:val="0"/>
                      <w:marTop w:val="0"/>
                      <w:marBottom w:val="0"/>
                      <w:divBdr>
                        <w:top w:val="none" w:sz="0" w:space="0" w:color="auto"/>
                        <w:left w:val="none" w:sz="0" w:space="0" w:color="auto"/>
                        <w:bottom w:val="none" w:sz="0" w:space="0" w:color="auto"/>
                        <w:right w:val="none" w:sz="0" w:space="0" w:color="auto"/>
                      </w:divBdr>
                      <w:divsChild>
                        <w:div w:id="1394163439">
                          <w:marLeft w:val="0"/>
                          <w:marRight w:val="0"/>
                          <w:marTop w:val="0"/>
                          <w:marBottom w:val="0"/>
                          <w:divBdr>
                            <w:top w:val="none" w:sz="0" w:space="0" w:color="auto"/>
                            <w:left w:val="none" w:sz="0" w:space="0" w:color="auto"/>
                            <w:bottom w:val="none" w:sz="0" w:space="0" w:color="auto"/>
                            <w:right w:val="none" w:sz="0" w:space="0" w:color="auto"/>
                          </w:divBdr>
                          <w:divsChild>
                            <w:div w:id="1316108180">
                              <w:marLeft w:val="0"/>
                              <w:marRight w:val="0"/>
                              <w:marTop w:val="0"/>
                              <w:marBottom w:val="0"/>
                              <w:divBdr>
                                <w:top w:val="none" w:sz="0" w:space="0" w:color="auto"/>
                                <w:left w:val="none" w:sz="0" w:space="0" w:color="auto"/>
                                <w:bottom w:val="none" w:sz="0" w:space="0" w:color="auto"/>
                                <w:right w:val="none" w:sz="0" w:space="0" w:color="auto"/>
                              </w:divBdr>
                              <w:divsChild>
                                <w:div w:id="17213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890946">
      <w:bodyDiv w:val="1"/>
      <w:marLeft w:val="0"/>
      <w:marRight w:val="0"/>
      <w:marTop w:val="0"/>
      <w:marBottom w:val="0"/>
      <w:divBdr>
        <w:top w:val="none" w:sz="0" w:space="0" w:color="auto"/>
        <w:left w:val="none" w:sz="0" w:space="0" w:color="auto"/>
        <w:bottom w:val="none" w:sz="0" w:space="0" w:color="auto"/>
        <w:right w:val="none" w:sz="0" w:space="0" w:color="auto"/>
      </w:divBdr>
      <w:divsChild>
        <w:div w:id="728268585">
          <w:marLeft w:val="0"/>
          <w:marRight w:val="0"/>
          <w:marTop w:val="14"/>
          <w:marBottom w:val="0"/>
          <w:divBdr>
            <w:top w:val="none" w:sz="0" w:space="0" w:color="auto"/>
            <w:left w:val="none" w:sz="0" w:space="0" w:color="auto"/>
            <w:bottom w:val="none" w:sz="0" w:space="0" w:color="auto"/>
            <w:right w:val="none" w:sz="0" w:space="0" w:color="auto"/>
          </w:divBdr>
          <w:divsChild>
            <w:div w:id="559173422">
              <w:marLeft w:val="0"/>
              <w:marRight w:val="0"/>
              <w:marTop w:val="0"/>
              <w:marBottom w:val="0"/>
              <w:divBdr>
                <w:top w:val="none" w:sz="0" w:space="0" w:color="auto"/>
                <w:left w:val="none" w:sz="0" w:space="0" w:color="auto"/>
                <w:bottom w:val="none" w:sz="0" w:space="0" w:color="auto"/>
                <w:right w:val="none" w:sz="0" w:space="0" w:color="auto"/>
              </w:divBdr>
              <w:divsChild>
                <w:div w:id="1881817677">
                  <w:marLeft w:val="0"/>
                  <w:marRight w:val="0"/>
                  <w:marTop w:val="0"/>
                  <w:marBottom w:val="0"/>
                  <w:divBdr>
                    <w:top w:val="none" w:sz="0" w:space="0" w:color="auto"/>
                    <w:left w:val="none" w:sz="0" w:space="0" w:color="auto"/>
                    <w:bottom w:val="none" w:sz="0" w:space="0" w:color="auto"/>
                    <w:right w:val="none" w:sz="0" w:space="0" w:color="auto"/>
                  </w:divBdr>
                  <w:divsChild>
                    <w:div w:id="534999338">
                      <w:marLeft w:val="0"/>
                      <w:marRight w:val="0"/>
                      <w:marTop w:val="0"/>
                      <w:marBottom w:val="0"/>
                      <w:divBdr>
                        <w:top w:val="none" w:sz="0" w:space="0" w:color="auto"/>
                        <w:left w:val="none" w:sz="0" w:space="0" w:color="auto"/>
                        <w:bottom w:val="none" w:sz="0" w:space="0" w:color="auto"/>
                        <w:right w:val="none" w:sz="0" w:space="0" w:color="auto"/>
                      </w:divBdr>
                      <w:divsChild>
                        <w:div w:id="324357863">
                          <w:marLeft w:val="0"/>
                          <w:marRight w:val="0"/>
                          <w:marTop w:val="0"/>
                          <w:marBottom w:val="0"/>
                          <w:divBdr>
                            <w:top w:val="none" w:sz="0" w:space="0" w:color="auto"/>
                            <w:left w:val="none" w:sz="0" w:space="0" w:color="auto"/>
                            <w:bottom w:val="none" w:sz="0" w:space="0" w:color="auto"/>
                            <w:right w:val="none" w:sz="0" w:space="0" w:color="auto"/>
                          </w:divBdr>
                          <w:divsChild>
                            <w:div w:id="72661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md.com/high-cholesterol/overview.htm" TargetMode="External"/><Relationship Id="rId13" Type="http://schemas.openxmlformats.org/officeDocument/2006/relationships/hyperlink" Target="http://www.freemd.com/stroke/overview.htm" TargetMode="External"/><Relationship Id="rId18" Type="http://schemas.openxmlformats.org/officeDocument/2006/relationships/hyperlink" Target="http://www.bettermedicine.com/topic/stroke/" TargetMode="External"/><Relationship Id="rId3" Type="http://schemas.openxmlformats.org/officeDocument/2006/relationships/settings" Target="settings.xml"/><Relationship Id="rId21" Type="http://schemas.openxmlformats.org/officeDocument/2006/relationships/hyperlink" Target="http://www.dshisystems.com/leadership.aspx" TargetMode="External"/><Relationship Id="rId7" Type="http://schemas.openxmlformats.org/officeDocument/2006/relationships/hyperlink" Target="http://www.freemd.com/atherosclerosis/overview.htm" TargetMode="External"/><Relationship Id="rId12" Type="http://schemas.openxmlformats.org/officeDocument/2006/relationships/hyperlink" Target="http://www.freemd.com/copd/underlying-cause-smoking.htm" TargetMode="External"/><Relationship Id="rId17" Type="http://schemas.openxmlformats.org/officeDocument/2006/relationships/hyperlink" Target="http://en.wikipedia.org/wiki/Stethoscope" TargetMode="External"/><Relationship Id="rId2" Type="http://schemas.openxmlformats.org/officeDocument/2006/relationships/styles" Target="styles.xml"/><Relationship Id="rId16" Type="http://schemas.openxmlformats.org/officeDocument/2006/relationships/hyperlink" Target="http://en.wikipedia.org/wiki/Auscultation" TargetMode="External"/><Relationship Id="rId20" Type="http://schemas.openxmlformats.org/officeDocument/2006/relationships/hyperlink" Target="http://www.bettermedicine.com/topic/migraine-and-headaches/" TargetMode="External"/><Relationship Id="rId1" Type="http://schemas.openxmlformats.org/officeDocument/2006/relationships/numbering" Target="numbering.xml"/><Relationship Id="rId6" Type="http://schemas.openxmlformats.org/officeDocument/2006/relationships/hyperlink" Target="http://www.freemd.com/angina/overview.htm" TargetMode="External"/><Relationship Id="rId11" Type="http://schemas.openxmlformats.org/officeDocument/2006/relationships/hyperlink" Target="http://www.freemd.com/obesity/overview.htm" TargetMode="External"/><Relationship Id="rId5" Type="http://schemas.openxmlformats.org/officeDocument/2006/relationships/hyperlink" Target="http://en.wikipedia.org/wiki/Calf_muscle" TargetMode="External"/><Relationship Id="rId15" Type="http://schemas.openxmlformats.org/officeDocument/2006/relationships/hyperlink" Target="http://en.wikipedia.org/wiki/Artery" TargetMode="External"/><Relationship Id="rId23" Type="http://schemas.openxmlformats.org/officeDocument/2006/relationships/theme" Target="theme/theme1.xml"/><Relationship Id="rId10" Type="http://schemas.openxmlformats.org/officeDocument/2006/relationships/hyperlink" Target="http://www.freemd.com/kidney-disease/overview.htm" TargetMode="External"/><Relationship Id="rId19" Type="http://schemas.openxmlformats.org/officeDocument/2006/relationships/hyperlink" Target="http://www.bettermedicine.com/category/lungs-breathing-and-respiration/shortness-of-breath" TargetMode="External"/><Relationship Id="rId4" Type="http://schemas.openxmlformats.org/officeDocument/2006/relationships/webSettings" Target="webSettings.xml"/><Relationship Id="rId9" Type="http://schemas.openxmlformats.org/officeDocument/2006/relationships/hyperlink" Target="http://www.freemd.com/hypertension/overview.htm" TargetMode="External"/><Relationship Id="rId14" Type="http://schemas.openxmlformats.org/officeDocument/2006/relationships/hyperlink" Target="http://www.freemd.com/tia/overview.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1236</Words>
  <Characters>7050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Shelby</dc:creator>
  <cp:lastModifiedBy>Mary</cp:lastModifiedBy>
  <cp:revision>2</cp:revision>
  <dcterms:created xsi:type="dcterms:W3CDTF">2012-02-03T20:24:00Z</dcterms:created>
  <dcterms:modified xsi:type="dcterms:W3CDTF">2012-02-03T20:24:00Z</dcterms:modified>
</cp:coreProperties>
</file>