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C7" w:rsidRDefault="00267AC7" w:rsidP="00267AC7">
      <w:pPr>
        <w:jc w:val="center"/>
        <w:rPr>
          <w:rFonts w:ascii="Times New Roman" w:hAnsi="Times New Roman" w:cs="Times New Roman"/>
          <w:sz w:val="24"/>
          <w:szCs w:val="24"/>
        </w:rPr>
      </w:pPr>
    </w:p>
    <w:p w:rsidR="00267AC7" w:rsidRDefault="00267AC7" w:rsidP="00267AC7">
      <w:pPr>
        <w:jc w:val="center"/>
        <w:rPr>
          <w:rFonts w:ascii="Times New Roman" w:hAnsi="Times New Roman" w:cs="Times New Roman"/>
          <w:sz w:val="24"/>
          <w:szCs w:val="24"/>
        </w:rPr>
      </w:pPr>
    </w:p>
    <w:p w:rsidR="00267AC7" w:rsidRDefault="00267AC7" w:rsidP="00267AC7">
      <w:pPr>
        <w:jc w:val="center"/>
        <w:rPr>
          <w:rFonts w:ascii="Times New Roman" w:hAnsi="Times New Roman" w:cs="Times New Roman"/>
          <w:sz w:val="24"/>
          <w:szCs w:val="24"/>
        </w:rPr>
      </w:pPr>
    </w:p>
    <w:p w:rsidR="00267AC7" w:rsidRDefault="00267AC7" w:rsidP="00267AC7">
      <w:pPr>
        <w:jc w:val="center"/>
        <w:rPr>
          <w:rFonts w:ascii="Times New Roman" w:hAnsi="Times New Roman" w:cs="Times New Roman"/>
          <w:sz w:val="24"/>
          <w:szCs w:val="24"/>
        </w:rPr>
      </w:pPr>
    </w:p>
    <w:p w:rsidR="00267AC7" w:rsidRDefault="00267AC7" w:rsidP="00267AC7">
      <w:pPr>
        <w:jc w:val="center"/>
        <w:rPr>
          <w:rFonts w:ascii="Times New Roman" w:hAnsi="Times New Roman" w:cs="Times New Roman"/>
          <w:sz w:val="24"/>
          <w:szCs w:val="24"/>
        </w:rPr>
      </w:pPr>
    </w:p>
    <w:p w:rsidR="00267AC7" w:rsidRDefault="00267AC7" w:rsidP="00267AC7">
      <w:pPr>
        <w:jc w:val="center"/>
        <w:rPr>
          <w:rFonts w:ascii="Times New Roman" w:hAnsi="Times New Roman" w:cs="Times New Roman"/>
          <w:sz w:val="24"/>
          <w:szCs w:val="24"/>
        </w:rPr>
      </w:pPr>
    </w:p>
    <w:p w:rsidR="00267AC7" w:rsidRDefault="00267AC7" w:rsidP="00267AC7">
      <w:pPr>
        <w:rPr>
          <w:rFonts w:ascii="Times New Roman" w:hAnsi="Times New Roman" w:cs="Times New Roman"/>
          <w:sz w:val="24"/>
          <w:szCs w:val="24"/>
        </w:rPr>
      </w:pPr>
    </w:p>
    <w:p w:rsidR="00267AC7" w:rsidRDefault="00267AC7" w:rsidP="00267AC7">
      <w:pPr>
        <w:rPr>
          <w:rFonts w:ascii="Times New Roman" w:hAnsi="Times New Roman" w:cs="Times New Roman"/>
          <w:sz w:val="24"/>
          <w:szCs w:val="24"/>
        </w:rPr>
      </w:pPr>
    </w:p>
    <w:p w:rsidR="00267AC7" w:rsidRDefault="00267AC7" w:rsidP="00267AC7">
      <w:pPr>
        <w:jc w:val="center"/>
        <w:rPr>
          <w:rFonts w:ascii="Times New Roman" w:hAnsi="Times New Roman" w:cs="Times New Roman"/>
          <w:sz w:val="24"/>
          <w:szCs w:val="24"/>
        </w:rPr>
      </w:pPr>
      <w:r>
        <w:rPr>
          <w:rFonts w:ascii="Times New Roman" w:hAnsi="Times New Roman" w:cs="Times New Roman"/>
          <w:sz w:val="24"/>
          <w:szCs w:val="24"/>
        </w:rPr>
        <w:t>Case Study Week 5</w:t>
      </w:r>
    </w:p>
    <w:p w:rsidR="00267AC7" w:rsidRDefault="00267AC7" w:rsidP="00267AC7">
      <w:pPr>
        <w:jc w:val="center"/>
        <w:rPr>
          <w:rFonts w:ascii="Times New Roman" w:hAnsi="Times New Roman" w:cs="Times New Roman"/>
          <w:sz w:val="24"/>
          <w:szCs w:val="24"/>
        </w:rPr>
      </w:pPr>
      <w:r>
        <w:rPr>
          <w:rFonts w:ascii="Times New Roman" w:hAnsi="Times New Roman" w:cs="Times New Roman"/>
          <w:sz w:val="24"/>
          <w:szCs w:val="24"/>
        </w:rPr>
        <w:t>Sarah Geiger</w:t>
      </w:r>
    </w:p>
    <w:p w:rsidR="00267AC7" w:rsidRDefault="00267AC7" w:rsidP="00267AC7">
      <w:pPr>
        <w:jc w:val="center"/>
        <w:rPr>
          <w:rFonts w:ascii="Times New Roman" w:hAnsi="Times New Roman" w:cs="Times New Roman"/>
          <w:sz w:val="24"/>
          <w:szCs w:val="24"/>
        </w:rPr>
      </w:pPr>
      <w:r>
        <w:rPr>
          <w:rFonts w:ascii="Times New Roman" w:hAnsi="Times New Roman" w:cs="Times New Roman"/>
          <w:sz w:val="24"/>
          <w:szCs w:val="24"/>
        </w:rPr>
        <w:t>Gerontology N309</w:t>
      </w:r>
    </w:p>
    <w:p w:rsidR="00267AC7" w:rsidRDefault="00267AC7" w:rsidP="00267AC7">
      <w:pPr>
        <w:jc w:val="center"/>
        <w:rPr>
          <w:rFonts w:ascii="Times New Roman" w:hAnsi="Times New Roman" w:cs="Times New Roman"/>
          <w:sz w:val="24"/>
          <w:szCs w:val="24"/>
        </w:rPr>
      </w:pPr>
      <w:r>
        <w:rPr>
          <w:rFonts w:ascii="Times New Roman" w:hAnsi="Times New Roman" w:cs="Times New Roman"/>
          <w:sz w:val="24"/>
          <w:szCs w:val="24"/>
        </w:rPr>
        <w:t>June 16, 2011</w:t>
      </w: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267AC7">
      <w:pPr>
        <w:jc w:val="center"/>
        <w:rPr>
          <w:rFonts w:ascii="Times New Roman" w:hAnsi="Times New Roman" w:cs="Times New Roman"/>
          <w:sz w:val="24"/>
          <w:szCs w:val="24"/>
        </w:rPr>
      </w:pPr>
    </w:p>
    <w:p w:rsidR="003C5B20" w:rsidRDefault="003C5B20" w:rsidP="005217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63F51">
        <w:rPr>
          <w:rFonts w:ascii="Times New Roman" w:hAnsi="Times New Roman" w:cs="Times New Roman"/>
          <w:sz w:val="24"/>
          <w:szCs w:val="24"/>
        </w:rPr>
        <w:t>When visiting Bill and Marge for home care, I would first discuss with Bill the importance of proper catheter care. With an indwelling catheter, “Maintaining hydration, urine flow, and cleanliness of the system are important components of care” (</w:t>
      </w:r>
      <w:proofErr w:type="spellStart"/>
      <w:r w:rsidR="00C63F51">
        <w:rPr>
          <w:rFonts w:ascii="Times New Roman" w:hAnsi="Times New Roman" w:cs="Times New Roman"/>
          <w:sz w:val="24"/>
          <w:szCs w:val="24"/>
        </w:rPr>
        <w:t>Mauk</w:t>
      </w:r>
      <w:proofErr w:type="spellEnd"/>
      <w:r w:rsidR="00C63F51">
        <w:rPr>
          <w:rFonts w:ascii="Times New Roman" w:hAnsi="Times New Roman" w:cs="Times New Roman"/>
          <w:sz w:val="24"/>
          <w:szCs w:val="24"/>
        </w:rPr>
        <w:t xml:space="preserve">, 2010, </w:t>
      </w:r>
      <w:commentRangeStart w:id="0"/>
      <w:r w:rsidR="00C63F51">
        <w:rPr>
          <w:rFonts w:ascii="Times New Roman" w:hAnsi="Times New Roman" w:cs="Times New Roman"/>
          <w:sz w:val="24"/>
          <w:szCs w:val="24"/>
        </w:rPr>
        <w:t>p495</w:t>
      </w:r>
      <w:commentRangeEnd w:id="0"/>
      <w:r w:rsidR="005E2F1E">
        <w:rPr>
          <w:rStyle w:val="CommentReference"/>
        </w:rPr>
        <w:commentReference w:id="0"/>
      </w:r>
      <w:r w:rsidR="00C63F51">
        <w:rPr>
          <w:rFonts w:ascii="Times New Roman" w:hAnsi="Times New Roman" w:cs="Times New Roman"/>
          <w:sz w:val="24"/>
          <w:szCs w:val="24"/>
        </w:rPr>
        <w:t>). I would try to teach Bill the correct maintenance procedures of the Foley like, “Emptying the catheter every 4-6 hours to avoid migration of bacteria up the lumen, cleaning the insertion site gently with soap and water daily, and avoiding irrigations may help decrease symptomatic urinary tract infection” (</w:t>
      </w:r>
      <w:proofErr w:type="spellStart"/>
      <w:r w:rsidR="00C63F51">
        <w:rPr>
          <w:rFonts w:ascii="Times New Roman" w:hAnsi="Times New Roman" w:cs="Times New Roman"/>
          <w:sz w:val="24"/>
          <w:szCs w:val="24"/>
        </w:rPr>
        <w:t>Mauk</w:t>
      </w:r>
      <w:proofErr w:type="spellEnd"/>
      <w:r w:rsidR="00C63F51">
        <w:rPr>
          <w:rFonts w:ascii="Times New Roman" w:hAnsi="Times New Roman" w:cs="Times New Roman"/>
          <w:sz w:val="24"/>
          <w:szCs w:val="24"/>
        </w:rPr>
        <w:t xml:space="preserve">, 2010, </w:t>
      </w:r>
      <w:commentRangeStart w:id="1"/>
      <w:r w:rsidR="00C63F51">
        <w:rPr>
          <w:rFonts w:ascii="Times New Roman" w:hAnsi="Times New Roman" w:cs="Times New Roman"/>
          <w:sz w:val="24"/>
          <w:szCs w:val="24"/>
        </w:rPr>
        <w:t>p495)</w:t>
      </w:r>
      <w:commentRangeEnd w:id="1"/>
      <w:r w:rsidR="005E2F1E">
        <w:rPr>
          <w:rStyle w:val="CommentReference"/>
        </w:rPr>
        <w:commentReference w:id="1"/>
      </w:r>
      <w:r w:rsidR="00C63F51">
        <w:rPr>
          <w:rFonts w:ascii="Times New Roman" w:hAnsi="Times New Roman" w:cs="Times New Roman"/>
          <w:sz w:val="24"/>
          <w:szCs w:val="24"/>
        </w:rPr>
        <w:t xml:space="preserve">. </w:t>
      </w:r>
      <w:r w:rsidR="0078772B">
        <w:rPr>
          <w:rFonts w:ascii="Times New Roman" w:hAnsi="Times New Roman" w:cs="Times New Roman"/>
          <w:sz w:val="24"/>
          <w:szCs w:val="24"/>
        </w:rPr>
        <w:t xml:space="preserve">I would also talk to Bill about placing the Foley bag some where appropriate when he site for dinner or bed. Make sure it’s below his bladder and not on the floor. I would also advise him not to drag it on the floor, it could harm him if it snags on something. </w:t>
      </w:r>
    </w:p>
    <w:p w:rsidR="0078772B" w:rsidRDefault="0078772B" w:rsidP="0052176A">
      <w:pPr>
        <w:spacing w:line="480" w:lineRule="auto"/>
        <w:rPr>
          <w:rStyle w:val="apple-style-span"/>
          <w:rFonts w:ascii="Times New Roman" w:hAnsi="Times New Roman" w:cs="Times New Roman"/>
          <w:sz w:val="24"/>
          <w:szCs w:val="24"/>
        </w:rPr>
      </w:pPr>
      <w:r>
        <w:rPr>
          <w:rFonts w:ascii="Times New Roman" w:hAnsi="Times New Roman" w:cs="Times New Roman"/>
          <w:sz w:val="24"/>
          <w:szCs w:val="24"/>
        </w:rPr>
        <w:tab/>
      </w:r>
      <w:r w:rsidR="00706BFB">
        <w:rPr>
          <w:rFonts w:ascii="Times New Roman" w:hAnsi="Times New Roman" w:cs="Times New Roman"/>
          <w:sz w:val="24"/>
          <w:szCs w:val="24"/>
        </w:rPr>
        <w:t>With Bill and his personal care I would want to find out why he is not shaving and bathing. It could be a behavioral thing and it could also be that he is ashamed or embarrassed about not being able to take a bath or shave by himself. It also could be a physical problem that he is not able to do it alone</w:t>
      </w:r>
      <w:commentRangeStart w:id="2"/>
      <w:r w:rsidR="00706BFB">
        <w:rPr>
          <w:rFonts w:ascii="Times New Roman" w:hAnsi="Times New Roman" w:cs="Times New Roman"/>
          <w:sz w:val="24"/>
          <w:szCs w:val="24"/>
        </w:rPr>
        <w:t xml:space="preserve">. </w:t>
      </w:r>
      <w:r w:rsidR="00706BFB" w:rsidRPr="00706BFB">
        <w:rPr>
          <w:rFonts w:ascii="Times New Roman" w:hAnsi="Times New Roman" w:cs="Times New Roman"/>
          <w:sz w:val="24"/>
          <w:szCs w:val="24"/>
        </w:rPr>
        <w:t>“</w:t>
      </w:r>
      <w:r w:rsidR="00706BFB" w:rsidRPr="00706BFB">
        <w:rPr>
          <w:rStyle w:val="apple-style-span"/>
          <w:rFonts w:ascii="Times New Roman" w:hAnsi="Times New Roman" w:cs="Times New Roman"/>
          <w:sz w:val="24"/>
          <w:szCs w:val="24"/>
        </w:rPr>
        <w:t>Bathing is often a behavior that memory impaired individuals will not do. They resist the bathing or showering completely, often becoming angry or aggressive if you bring it up. This can be a combination of many reasons why. Again they can forget how to do it, be ashamed to let anyone see them without clothes, not be able to see the depth of the water in the tub, as a clear water against a white tub bottom and poor eye sight is a dangerous combo, if you can’t see how deep, you won’t get in, thinking you might drown, putting a color on the white bottom like dark blue mat sometimes helps if it is an eyesight problem, getting in and out of the tub physically can be a major problem for people so they stop doing it because it hurts too much and causes them pain”</w:t>
      </w:r>
      <w:r w:rsidR="00706BFB">
        <w:rPr>
          <w:rStyle w:val="apple-style-span"/>
          <w:rFonts w:ascii="Times New Roman" w:hAnsi="Times New Roman" w:cs="Times New Roman"/>
          <w:sz w:val="24"/>
          <w:szCs w:val="24"/>
        </w:rPr>
        <w:t xml:space="preserve"> (</w:t>
      </w:r>
      <w:r w:rsidR="006147BF">
        <w:rPr>
          <w:rStyle w:val="apple-style-span"/>
          <w:rFonts w:ascii="Times New Roman" w:hAnsi="Times New Roman" w:cs="Times New Roman"/>
          <w:sz w:val="24"/>
          <w:szCs w:val="24"/>
        </w:rPr>
        <w:t>Senior Care, 2008</w:t>
      </w:r>
      <w:r w:rsidR="00706BFB">
        <w:rPr>
          <w:rStyle w:val="apple-style-span"/>
          <w:rFonts w:ascii="Times New Roman" w:hAnsi="Times New Roman" w:cs="Times New Roman"/>
          <w:sz w:val="24"/>
          <w:szCs w:val="24"/>
        </w:rPr>
        <w:t>).</w:t>
      </w:r>
      <w:commentRangeEnd w:id="2"/>
      <w:r w:rsidR="005E2F1E">
        <w:rPr>
          <w:rStyle w:val="CommentReference"/>
        </w:rPr>
        <w:commentReference w:id="2"/>
      </w:r>
      <w:r w:rsidR="00706BFB">
        <w:rPr>
          <w:rStyle w:val="apple-style-span"/>
          <w:rFonts w:ascii="Times New Roman" w:hAnsi="Times New Roman" w:cs="Times New Roman"/>
          <w:sz w:val="24"/>
          <w:szCs w:val="24"/>
        </w:rPr>
        <w:t xml:space="preserve"> There could be many reasons why Bill won’t keep </w:t>
      </w:r>
      <w:r w:rsidR="00706BFB">
        <w:rPr>
          <w:rStyle w:val="apple-style-span"/>
          <w:rFonts w:ascii="Times New Roman" w:hAnsi="Times New Roman" w:cs="Times New Roman"/>
          <w:sz w:val="24"/>
          <w:szCs w:val="24"/>
        </w:rPr>
        <w:lastRenderedPageBreak/>
        <w:t>up with his</w:t>
      </w:r>
      <w:r w:rsidR="00954243">
        <w:rPr>
          <w:rStyle w:val="apple-style-span"/>
          <w:rFonts w:ascii="Times New Roman" w:hAnsi="Times New Roman" w:cs="Times New Roman"/>
          <w:sz w:val="24"/>
          <w:szCs w:val="24"/>
        </w:rPr>
        <w:t xml:space="preserve"> hygiene;</w:t>
      </w:r>
      <w:r w:rsidR="00706BFB">
        <w:rPr>
          <w:rStyle w:val="apple-style-span"/>
          <w:rFonts w:ascii="Times New Roman" w:hAnsi="Times New Roman" w:cs="Times New Roman"/>
          <w:sz w:val="24"/>
          <w:szCs w:val="24"/>
        </w:rPr>
        <w:t xml:space="preserve"> a f</w:t>
      </w:r>
      <w:r w:rsidR="00954243">
        <w:rPr>
          <w:rStyle w:val="apple-style-span"/>
          <w:rFonts w:ascii="Times New Roman" w:hAnsi="Times New Roman" w:cs="Times New Roman"/>
          <w:sz w:val="24"/>
          <w:szCs w:val="24"/>
        </w:rPr>
        <w:t>ew of these examples may contribute to his lack of motivation for self-care.</w:t>
      </w:r>
    </w:p>
    <w:p w:rsidR="00954243" w:rsidRDefault="00954243" w:rsidP="0052176A">
      <w:pPr>
        <w:spacing w:line="48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t xml:space="preserve">With Bill dozing off wherever </w:t>
      </w:r>
      <w:r w:rsidR="00DE306B">
        <w:rPr>
          <w:rStyle w:val="apple-style-span"/>
          <w:rFonts w:ascii="Times New Roman" w:hAnsi="Times New Roman" w:cs="Times New Roman"/>
          <w:sz w:val="24"/>
          <w:szCs w:val="24"/>
        </w:rPr>
        <w:t>he is could be a sign of a sleeping problem. Sleeping problems can produce or enhance other problems Bill may be having</w:t>
      </w:r>
      <w:r>
        <w:rPr>
          <w:rStyle w:val="apple-style-span"/>
          <w:rFonts w:ascii="Times New Roman" w:hAnsi="Times New Roman" w:cs="Times New Roman"/>
          <w:sz w:val="24"/>
          <w:szCs w:val="24"/>
        </w:rPr>
        <w:t>. “Poor sleep contributes to a variety of problems including depression, attention and memory deficits, increased falls at night, increased use of medications</w:t>
      </w:r>
      <w:r w:rsidR="00DE306B">
        <w:rPr>
          <w:rStyle w:val="apple-style-span"/>
          <w:rFonts w:ascii="Times New Roman" w:hAnsi="Times New Roman" w:cs="Times New Roman"/>
          <w:sz w:val="24"/>
          <w:szCs w:val="24"/>
        </w:rPr>
        <w:t xml:space="preserve"> to enhance sleep, and daytime sleepiness-all areas of increasing difficulty anyway for elderly folks. Poor sleep can exacerbate these conditions, may be increasingly problematic as a person ages, and can contribute to a poorer quality of life” (NIH Senior Health, 2007)</w:t>
      </w:r>
      <w:r w:rsidR="00216C5D">
        <w:rPr>
          <w:rStyle w:val="apple-style-span"/>
          <w:rFonts w:ascii="Times New Roman" w:hAnsi="Times New Roman" w:cs="Times New Roman"/>
          <w:sz w:val="24"/>
          <w:szCs w:val="24"/>
        </w:rPr>
        <w:t xml:space="preserve"> (</w:t>
      </w:r>
      <w:proofErr w:type="spellStart"/>
      <w:r w:rsidR="00216C5D">
        <w:rPr>
          <w:rStyle w:val="apple-style-span"/>
          <w:rFonts w:ascii="Times New Roman" w:hAnsi="Times New Roman" w:cs="Times New Roman"/>
          <w:sz w:val="24"/>
          <w:szCs w:val="24"/>
        </w:rPr>
        <w:t>Mauk</w:t>
      </w:r>
      <w:proofErr w:type="spellEnd"/>
      <w:r w:rsidR="00216C5D">
        <w:rPr>
          <w:rStyle w:val="apple-style-span"/>
          <w:rFonts w:ascii="Times New Roman" w:hAnsi="Times New Roman" w:cs="Times New Roman"/>
          <w:sz w:val="24"/>
          <w:szCs w:val="24"/>
        </w:rPr>
        <w:t xml:space="preserve">, 2010, </w:t>
      </w:r>
      <w:commentRangeStart w:id="3"/>
      <w:r w:rsidR="00216C5D">
        <w:rPr>
          <w:rStyle w:val="apple-style-span"/>
          <w:rFonts w:ascii="Times New Roman" w:hAnsi="Times New Roman" w:cs="Times New Roman"/>
          <w:sz w:val="24"/>
          <w:szCs w:val="24"/>
        </w:rPr>
        <w:t>p313)</w:t>
      </w:r>
      <w:r w:rsidR="00DE306B">
        <w:rPr>
          <w:rStyle w:val="apple-style-span"/>
          <w:rFonts w:ascii="Times New Roman" w:hAnsi="Times New Roman" w:cs="Times New Roman"/>
          <w:sz w:val="24"/>
          <w:szCs w:val="24"/>
        </w:rPr>
        <w:t xml:space="preserve">. </w:t>
      </w:r>
      <w:commentRangeEnd w:id="3"/>
      <w:r w:rsidR="005E2F1E">
        <w:rPr>
          <w:rStyle w:val="CommentReference"/>
        </w:rPr>
        <w:commentReference w:id="3"/>
      </w:r>
      <w:r w:rsidR="007464FF">
        <w:rPr>
          <w:rStyle w:val="apple-style-span"/>
          <w:rFonts w:ascii="Times New Roman" w:hAnsi="Times New Roman" w:cs="Times New Roman"/>
          <w:sz w:val="24"/>
          <w:szCs w:val="24"/>
        </w:rPr>
        <w:t xml:space="preserve">If Bill were to have a sleeping problem that could be the cause of his newly found signs and symptoms. If we could get him on a routine nap regimen it could only help in reducing other problems. </w:t>
      </w:r>
    </w:p>
    <w:p w:rsidR="007464FF" w:rsidRDefault="007464FF" w:rsidP="0052176A">
      <w:pPr>
        <w:spacing w:line="48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00216C5D">
        <w:rPr>
          <w:rStyle w:val="apple-style-span"/>
          <w:rFonts w:ascii="Times New Roman" w:hAnsi="Times New Roman" w:cs="Times New Roman"/>
          <w:sz w:val="24"/>
          <w:szCs w:val="24"/>
        </w:rPr>
        <w:t>With Bill’s refusal to eat meals arranged by his family could be a sign that Bill isn’t ready for role change. He doesn’t want his children to take care of him yet. “These changes may be abrupt, crisis-oriented, and undesired, or there may be some time and opportunity for adjustment to the change” (</w:t>
      </w:r>
      <w:proofErr w:type="spellStart"/>
      <w:r w:rsidR="00216C5D">
        <w:rPr>
          <w:rStyle w:val="apple-style-span"/>
          <w:rFonts w:ascii="Times New Roman" w:hAnsi="Times New Roman" w:cs="Times New Roman"/>
          <w:sz w:val="24"/>
          <w:szCs w:val="24"/>
        </w:rPr>
        <w:t>Mauk</w:t>
      </w:r>
      <w:proofErr w:type="spellEnd"/>
      <w:r w:rsidR="00216C5D">
        <w:rPr>
          <w:rStyle w:val="apple-style-span"/>
          <w:rFonts w:ascii="Times New Roman" w:hAnsi="Times New Roman" w:cs="Times New Roman"/>
          <w:sz w:val="24"/>
          <w:szCs w:val="24"/>
        </w:rPr>
        <w:t xml:space="preserve">. 2010, </w:t>
      </w:r>
      <w:commentRangeStart w:id="4"/>
      <w:r w:rsidR="00216C5D">
        <w:rPr>
          <w:rStyle w:val="apple-style-span"/>
          <w:rFonts w:ascii="Times New Roman" w:hAnsi="Times New Roman" w:cs="Times New Roman"/>
          <w:sz w:val="24"/>
          <w:szCs w:val="24"/>
        </w:rPr>
        <w:t xml:space="preserve">p304). </w:t>
      </w:r>
      <w:commentRangeEnd w:id="4"/>
      <w:r w:rsidR="005E2F1E">
        <w:rPr>
          <w:rStyle w:val="CommentReference"/>
        </w:rPr>
        <w:commentReference w:id="4"/>
      </w:r>
      <w:r w:rsidR="00216C5D">
        <w:rPr>
          <w:rStyle w:val="apple-style-span"/>
          <w:rFonts w:ascii="Times New Roman" w:hAnsi="Times New Roman" w:cs="Times New Roman"/>
          <w:sz w:val="24"/>
          <w:szCs w:val="24"/>
        </w:rPr>
        <w:t>I would try to communica</w:t>
      </w:r>
      <w:r w:rsidR="00476B74">
        <w:rPr>
          <w:rStyle w:val="apple-style-span"/>
          <w:rFonts w:ascii="Times New Roman" w:hAnsi="Times New Roman" w:cs="Times New Roman"/>
          <w:sz w:val="24"/>
          <w:szCs w:val="24"/>
        </w:rPr>
        <w:t>te with Bill to see if that was</w:t>
      </w:r>
      <w:r w:rsidR="00216C5D">
        <w:rPr>
          <w:rStyle w:val="apple-style-span"/>
          <w:rFonts w:ascii="Times New Roman" w:hAnsi="Times New Roman" w:cs="Times New Roman"/>
          <w:sz w:val="24"/>
          <w:szCs w:val="24"/>
        </w:rPr>
        <w:t xml:space="preserve"> the problem, if he was uncomfortable with the change.</w:t>
      </w:r>
      <w:r w:rsidR="00476B74">
        <w:rPr>
          <w:rStyle w:val="apple-style-span"/>
          <w:rFonts w:ascii="Times New Roman" w:hAnsi="Times New Roman" w:cs="Times New Roman"/>
          <w:sz w:val="24"/>
          <w:szCs w:val="24"/>
        </w:rPr>
        <w:t xml:space="preserve"> If he was I would communicate with the family that maybe slowing down the process would help him with the transition of the role changes.</w:t>
      </w:r>
    </w:p>
    <w:p w:rsidR="00390FBE" w:rsidRDefault="00390FBE" w:rsidP="0052176A">
      <w:pPr>
        <w:spacing w:line="48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002750FB">
        <w:rPr>
          <w:rStyle w:val="apple-style-span"/>
          <w:rFonts w:ascii="Times New Roman" w:hAnsi="Times New Roman" w:cs="Times New Roman"/>
          <w:sz w:val="24"/>
          <w:szCs w:val="24"/>
        </w:rPr>
        <w:t>With Role reversal I would want to educate the whole family on how it can be helpful but also a burden to the family, and embarrassing to the elder. “When a very strong and independent elder experiences failing health, the transition to dependency may drain the energies of both the provider and the recipient who are part of the role reversal” (</w:t>
      </w:r>
      <w:proofErr w:type="spellStart"/>
      <w:r w:rsidR="002750FB">
        <w:rPr>
          <w:rStyle w:val="apple-style-span"/>
          <w:rFonts w:ascii="Times New Roman" w:hAnsi="Times New Roman" w:cs="Times New Roman"/>
          <w:sz w:val="24"/>
          <w:szCs w:val="24"/>
        </w:rPr>
        <w:t>Mauk</w:t>
      </w:r>
      <w:proofErr w:type="spellEnd"/>
      <w:r w:rsidR="002750FB">
        <w:rPr>
          <w:rStyle w:val="apple-style-span"/>
          <w:rFonts w:ascii="Times New Roman" w:hAnsi="Times New Roman" w:cs="Times New Roman"/>
          <w:sz w:val="24"/>
          <w:szCs w:val="24"/>
        </w:rPr>
        <w:t xml:space="preserve">, 2010, </w:t>
      </w:r>
      <w:commentRangeStart w:id="5"/>
      <w:r w:rsidR="002750FB">
        <w:rPr>
          <w:rStyle w:val="apple-style-span"/>
          <w:rFonts w:ascii="Times New Roman" w:hAnsi="Times New Roman" w:cs="Times New Roman"/>
          <w:sz w:val="24"/>
          <w:szCs w:val="24"/>
        </w:rPr>
        <w:t xml:space="preserve">p306). </w:t>
      </w:r>
      <w:commentRangeEnd w:id="5"/>
      <w:r w:rsidR="005E2F1E">
        <w:rPr>
          <w:rStyle w:val="CommentReference"/>
        </w:rPr>
        <w:commentReference w:id="5"/>
      </w:r>
    </w:p>
    <w:p w:rsidR="002750FB" w:rsidRDefault="002750FB" w:rsidP="0052176A">
      <w:pPr>
        <w:spacing w:line="48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lastRenderedPageBreak/>
        <w:tab/>
        <w:t xml:space="preserve">With Bill and Marge having the extra bedroom they may want to think about having a Paid caregiver come to their home for increasing needs. “Caregivers accept on or several nonrelatives into their home to receive 24-hour assistance, especially with </w:t>
      </w:r>
      <w:commentRangeStart w:id="6"/>
      <w:r>
        <w:rPr>
          <w:rStyle w:val="apple-style-span"/>
          <w:rFonts w:ascii="Times New Roman" w:hAnsi="Times New Roman" w:cs="Times New Roman"/>
          <w:sz w:val="24"/>
          <w:szCs w:val="24"/>
        </w:rPr>
        <w:t>BADLs</w:t>
      </w:r>
      <w:commentRangeEnd w:id="6"/>
      <w:r w:rsidR="005E2F1E">
        <w:rPr>
          <w:rStyle w:val="CommentReference"/>
        </w:rPr>
        <w:commentReference w:id="6"/>
      </w:r>
      <w:r>
        <w:rPr>
          <w:rStyle w:val="apple-style-span"/>
          <w:rFonts w:ascii="Times New Roman" w:hAnsi="Times New Roman" w:cs="Times New Roman"/>
          <w:sz w:val="24"/>
          <w:szCs w:val="24"/>
        </w:rPr>
        <w:t>, usually on a private-pay basis. In some states, public subsides may cover adult group/foster home care” (</w:t>
      </w:r>
      <w:proofErr w:type="spellStart"/>
      <w:r>
        <w:rPr>
          <w:rStyle w:val="apple-style-span"/>
          <w:rFonts w:ascii="Times New Roman" w:hAnsi="Times New Roman" w:cs="Times New Roman"/>
          <w:sz w:val="24"/>
          <w:szCs w:val="24"/>
        </w:rPr>
        <w:t>Mauk</w:t>
      </w:r>
      <w:proofErr w:type="spellEnd"/>
      <w:r>
        <w:rPr>
          <w:rStyle w:val="apple-style-span"/>
          <w:rFonts w:ascii="Times New Roman" w:hAnsi="Times New Roman" w:cs="Times New Roman"/>
          <w:sz w:val="24"/>
          <w:szCs w:val="24"/>
        </w:rPr>
        <w:t>, 2010, p309). It would be a great resource for them to look into having later on.</w:t>
      </w:r>
    </w:p>
    <w:p w:rsidR="002750FB" w:rsidRDefault="002750FB" w:rsidP="0052176A">
      <w:pPr>
        <w:spacing w:line="48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t xml:space="preserve">If I were moving to a new location and had to limit what I could take because of the location accommodations, I would first take all the appliances I need for the house. Like kitchen utensils, clothes, and furniture </w:t>
      </w:r>
      <w:proofErr w:type="spellStart"/>
      <w:proofErr w:type="gramStart"/>
      <w:r>
        <w:rPr>
          <w:rStyle w:val="apple-style-span"/>
          <w:rFonts w:ascii="Times New Roman" w:hAnsi="Times New Roman" w:cs="Times New Roman"/>
          <w:sz w:val="24"/>
          <w:szCs w:val="24"/>
        </w:rPr>
        <w:t>ect</w:t>
      </w:r>
      <w:proofErr w:type="spellEnd"/>
      <w:proofErr w:type="gramEnd"/>
      <w:r>
        <w:rPr>
          <w:rStyle w:val="apple-style-span"/>
          <w:rFonts w:ascii="Times New Roman" w:hAnsi="Times New Roman" w:cs="Times New Roman"/>
          <w:sz w:val="24"/>
          <w:szCs w:val="24"/>
        </w:rPr>
        <w:t>... Everything I needed to make it a home. Then I would want to keep my memorabilia, all the memories and pictures I have taken throughout my life</w:t>
      </w:r>
      <w:r w:rsidR="00A23A26">
        <w:rPr>
          <w:rStyle w:val="apple-style-span"/>
          <w:rFonts w:ascii="Times New Roman" w:hAnsi="Times New Roman" w:cs="Times New Roman"/>
          <w:sz w:val="24"/>
          <w:szCs w:val="24"/>
        </w:rPr>
        <w:t>. With the things I were to get rid of</w:t>
      </w:r>
      <w:r w:rsidR="00EA7978">
        <w:rPr>
          <w:rStyle w:val="apple-style-span"/>
          <w:rFonts w:ascii="Times New Roman" w:hAnsi="Times New Roman" w:cs="Times New Roman"/>
          <w:sz w:val="24"/>
          <w:szCs w:val="24"/>
        </w:rPr>
        <w:t>,</w:t>
      </w:r>
      <w:r w:rsidR="00A23A26">
        <w:rPr>
          <w:rStyle w:val="apple-style-span"/>
          <w:rFonts w:ascii="Times New Roman" w:hAnsi="Times New Roman" w:cs="Times New Roman"/>
          <w:sz w:val="24"/>
          <w:szCs w:val="24"/>
        </w:rPr>
        <w:t xml:space="preserve"> I would first ask other family and friends to come ta</w:t>
      </w:r>
      <w:r w:rsidR="00EA7978">
        <w:rPr>
          <w:rStyle w:val="apple-style-span"/>
          <w:rFonts w:ascii="Times New Roman" w:hAnsi="Times New Roman" w:cs="Times New Roman"/>
          <w:sz w:val="24"/>
          <w:szCs w:val="24"/>
        </w:rPr>
        <w:t>ke things that they may need or want.</w:t>
      </w:r>
      <w:r w:rsidR="00A23A26">
        <w:rPr>
          <w:rStyle w:val="apple-style-span"/>
          <w:rFonts w:ascii="Times New Roman" w:hAnsi="Times New Roman" w:cs="Times New Roman"/>
          <w:sz w:val="24"/>
          <w:szCs w:val="24"/>
        </w:rPr>
        <w:t xml:space="preserve"> With everything else I would either try to have a garage sale to make some money or just give all the rest of it to good will.</w:t>
      </w:r>
    </w:p>
    <w:p w:rsidR="00F2779B" w:rsidRDefault="00F2779B" w:rsidP="0052176A">
      <w:pPr>
        <w:spacing w:line="480" w:lineRule="auto"/>
        <w:rPr>
          <w:rStyle w:val="apple-style-span"/>
          <w:rFonts w:ascii="Times New Roman" w:hAnsi="Times New Roman" w:cs="Times New Roman"/>
          <w:sz w:val="24"/>
          <w:szCs w:val="24"/>
        </w:rPr>
      </w:pPr>
    </w:p>
    <w:p w:rsidR="00F2779B" w:rsidRDefault="00F2779B" w:rsidP="0052176A">
      <w:pPr>
        <w:spacing w:line="480" w:lineRule="auto"/>
        <w:rPr>
          <w:rStyle w:val="apple-style-span"/>
          <w:rFonts w:ascii="Times New Roman" w:hAnsi="Times New Roman" w:cs="Times New Roman"/>
          <w:sz w:val="24"/>
          <w:szCs w:val="24"/>
        </w:rPr>
      </w:pPr>
    </w:p>
    <w:p w:rsidR="00F2779B" w:rsidRDefault="00F2779B" w:rsidP="0052176A">
      <w:pPr>
        <w:spacing w:line="480" w:lineRule="auto"/>
        <w:rPr>
          <w:rStyle w:val="apple-style-span"/>
          <w:rFonts w:ascii="Times New Roman" w:hAnsi="Times New Roman" w:cs="Times New Roman"/>
          <w:sz w:val="24"/>
          <w:szCs w:val="24"/>
        </w:rPr>
      </w:pPr>
    </w:p>
    <w:p w:rsidR="00F2779B" w:rsidRDefault="00F2779B" w:rsidP="0052176A">
      <w:pPr>
        <w:spacing w:line="480" w:lineRule="auto"/>
        <w:rPr>
          <w:rStyle w:val="apple-style-span"/>
          <w:rFonts w:ascii="Times New Roman" w:hAnsi="Times New Roman" w:cs="Times New Roman"/>
          <w:sz w:val="24"/>
          <w:szCs w:val="24"/>
        </w:rPr>
      </w:pPr>
    </w:p>
    <w:p w:rsidR="00F2779B" w:rsidRDefault="00F2779B" w:rsidP="0052176A">
      <w:pPr>
        <w:spacing w:line="480" w:lineRule="auto"/>
        <w:rPr>
          <w:rStyle w:val="apple-style-span"/>
          <w:rFonts w:ascii="Times New Roman" w:hAnsi="Times New Roman" w:cs="Times New Roman"/>
          <w:sz w:val="24"/>
          <w:szCs w:val="24"/>
        </w:rPr>
      </w:pPr>
    </w:p>
    <w:p w:rsidR="00F2779B" w:rsidRDefault="00F2779B" w:rsidP="0052176A">
      <w:pPr>
        <w:spacing w:line="480" w:lineRule="auto"/>
        <w:rPr>
          <w:rStyle w:val="apple-style-span"/>
          <w:rFonts w:ascii="Times New Roman" w:hAnsi="Times New Roman" w:cs="Times New Roman"/>
          <w:sz w:val="24"/>
          <w:szCs w:val="24"/>
        </w:rPr>
      </w:pPr>
    </w:p>
    <w:p w:rsidR="00F2779B" w:rsidRDefault="00F2779B" w:rsidP="0052176A">
      <w:pPr>
        <w:spacing w:line="480" w:lineRule="auto"/>
        <w:rPr>
          <w:rStyle w:val="apple-style-span"/>
          <w:rFonts w:ascii="Times New Roman" w:hAnsi="Times New Roman" w:cs="Times New Roman"/>
          <w:sz w:val="24"/>
          <w:szCs w:val="24"/>
        </w:rPr>
      </w:pPr>
    </w:p>
    <w:p w:rsidR="00F2779B" w:rsidRDefault="00F2779B" w:rsidP="0052176A">
      <w:pPr>
        <w:spacing w:line="480" w:lineRule="auto"/>
        <w:rPr>
          <w:rStyle w:val="apple-style-span"/>
          <w:rFonts w:ascii="Times New Roman" w:hAnsi="Times New Roman" w:cs="Times New Roman"/>
          <w:sz w:val="24"/>
          <w:szCs w:val="24"/>
        </w:rPr>
      </w:pPr>
    </w:p>
    <w:p w:rsidR="00F2779B" w:rsidRDefault="00F2779B" w:rsidP="00F2779B">
      <w:pPr>
        <w:spacing w:line="480" w:lineRule="auto"/>
        <w:jc w:val="center"/>
        <w:rPr>
          <w:rStyle w:val="apple-style-span"/>
          <w:rFonts w:ascii="Times New Roman" w:hAnsi="Times New Roman" w:cs="Times New Roman"/>
          <w:sz w:val="24"/>
          <w:szCs w:val="24"/>
        </w:rPr>
      </w:pPr>
      <w:r>
        <w:rPr>
          <w:rStyle w:val="apple-style-span"/>
          <w:rFonts w:ascii="Times New Roman" w:hAnsi="Times New Roman" w:cs="Times New Roman"/>
          <w:sz w:val="24"/>
          <w:szCs w:val="24"/>
        </w:rPr>
        <w:lastRenderedPageBreak/>
        <w:t>References</w:t>
      </w:r>
    </w:p>
    <w:p w:rsidR="003C2C6E" w:rsidRDefault="003C2C6E" w:rsidP="003C2C6E">
      <w:pPr>
        <w:spacing w:line="480" w:lineRule="auto"/>
        <w:rPr>
          <w:rFonts w:ascii="Times New Roman" w:hAnsi="Times New Roman" w:cs="Times New Roman"/>
          <w:sz w:val="24"/>
          <w:szCs w:val="24"/>
        </w:rPr>
      </w:pPr>
      <w:commentRangeStart w:id="7"/>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 xml:space="preserve">(2nd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Sudbury, MA:</w:t>
      </w:r>
    </w:p>
    <w:p w:rsidR="003C2C6E" w:rsidRDefault="003C2C6E" w:rsidP="003C2C6E">
      <w:pPr>
        <w:tabs>
          <w:tab w:val="left" w:pos="5940"/>
        </w:tabs>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Jones and Bartlett.</w:t>
      </w:r>
      <w:proofErr w:type="gramEnd"/>
    </w:p>
    <w:p w:rsidR="00F2779B" w:rsidRPr="00D0713F" w:rsidRDefault="00D0713F" w:rsidP="00D0713F">
      <w:pPr>
        <w:spacing w:line="480" w:lineRule="auto"/>
        <w:ind w:left="720" w:hanging="720"/>
        <w:rPr>
          <w:rStyle w:val="apple-style-span"/>
          <w:rFonts w:ascii="Times New Roman" w:hAnsi="Times New Roman" w:cs="Times New Roman"/>
          <w:sz w:val="24"/>
          <w:szCs w:val="24"/>
        </w:rPr>
      </w:pPr>
      <w:r w:rsidRPr="00D0713F">
        <w:rPr>
          <w:rStyle w:val="apple-style-span"/>
          <w:rFonts w:ascii="Times New Roman" w:hAnsi="Times New Roman" w:cs="Times New Roman"/>
          <w:spacing w:val="30"/>
          <w:sz w:val="24"/>
          <w:szCs w:val="24"/>
        </w:rPr>
        <w:t xml:space="preserve">Senior Care and </w:t>
      </w:r>
      <w:proofErr w:type="spellStart"/>
      <w:r w:rsidRPr="00D0713F">
        <w:rPr>
          <w:rStyle w:val="apple-style-span"/>
          <w:rFonts w:ascii="Times New Roman" w:hAnsi="Times New Roman" w:cs="Times New Roman"/>
          <w:spacing w:val="30"/>
          <w:sz w:val="24"/>
          <w:szCs w:val="24"/>
        </w:rPr>
        <w:t>Caregiving</w:t>
      </w:r>
      <w:proofErr w:type="spellEnd"/>
      <w:proofErr w:type="gramStart"/>
      <w:r w:rsidRPr="00D0713F">
        <w:rPr>
          <w:rStyle w:val="apple-style-span"/>
          <w:rFonts w:ascii="Times New Roman" w:hAnsi="Times New Roman" w:cs="Times New Roman"/>
          <w:spacing w:val="30"/>
          <w:sz w:val="24"/>
          <w:szCs w:val="24"/>
        </w:rPr>
        <w:t>, .</w:t>
      </w:r>
      <w:proofErr w:type="gramEnd"/>
      <w:r w:rsidRPr="00D0713F">
        <w:rPr>
          <w:rStyle w:val="apple-style-span"/>
          <w:rFonts w:ascii="Times New Roman" w:hAnsi="Times New Roman" w:cs="Times New Roman"/>
          <w:spacing w:val="30"/>
          <w:sz w:val="24"/>
          <w:szCs w:val="24"/>
        </w:rPr>
        <w:t xml:space="preserve"> (2008, December 29). Poor hygiene in the elderly, seniors who won't bathe, </w:t>
      </w:r>
      <w:proofErr w:type="spellStart"/>
      <w:proofErr w:type="gramStart"/>
      <w:r w:rsidRPr="00D0713F">
        <w:rPr>
          <w:rStyle w:val="apple-style-span"/>
          <w:rFonts w:ascii="Times New Roman" w:hAnsi="Times New Roman" w:cs="Times New Roman"/>
          <w:spacing w:val="30"/>
          <w:sz w:val="24"/>
          <w:szCs w:val="24"/>
        </w:rPr>
        <w:t>delaware</w:t>
      </w:r>
      <w:proofErr w:type="spellEnd"/>
      <w:proofErr w:type="gramEnd"/>
      <w:r w:rsidRPr="00D0713F">
        <w:rPr>
          <w:rStyle w:val="apple-style-span"/>
          <w:rFonts w:ascii="Times New Roman" w:hAnsi="Times New Roman" w:cs="Times New Roman"/>
          <w:spacing w:val="30"/>
          <w:sz w:val="24"/>
          <w:szCs w:val="24"/>
        </w:rPr>
        <w:t xml:space="preserve"> county pa, </w:t>
      </w:r>
      <w:proofErr w:type="spellStart"/>
      <w:r w:rsidRPr="00D0713F">
        <w:rPr>
          <w:rStyle w:val="apple-style-span"/>
          <w:rFonts w:ascii="Times New Roman" w:hAnsi="Times New Roman" w:cs="Times New Roman"/>
          <w:spacing w:val="30"/>
          <w:sz w:val="24"/>
          <w:szCs w:val="24"/>
        </w:rPr>
        <w:t>montgomery</w:t>
      </w:r>
      <w:proofErr w:type="spellEnd"/>
      <w:r w:rsidRPr="00D0713F">
        <w:rPr>
          <w:rStyle w:val="apple-style-span"/>
          <w:rFonts w:ascii="Times New Roman" w:hAnsi="Times New Roman" w:cs="Times New Roman"/>
          <w:spacing w:val="30"/>
          <w:sz w:val="24"/>
          <w:szCs w:val="24"/>
        </w:rPr>
        <w:t xml:space="preserve"> pa seniors who refuse to take bath or shower [Web log message]. Retrieved from comfortkeeper.wordpress.</w:t>
      </w:r>
      <w:commentRangeStart w:id="8"/>
      <w:r w:rsidRPr="00D0713F">
        <w:rPr>
          <w:rStyle w:val="apple-style-span"/>
          <w:rFonts w:ascii="Times New Roman" w:hAnsi="Times New Roman" w:cs="Times New Roman"/>
          <w:spacing w:val="30"/>
          <w:sz w:val="24"/>
          <w:szCs w:val="24"/>
        </w:rPr>
        <w:t>com</w:t>
      </w:r>
      <w:commentRangeEnd w:id="8"/>
      <w:r w:rsidR="005E2F1E">
        <w:rPr>
          <w:rStyle w:val="CommentReference"/>
        </w:rPr>
        <w:commentReference w:id="8"/>
      </w:r>
    </w:p>
    <w:commentRangeEnd w:id="7"/>
    <w:p w:rsidR="00706BFB" w:rsidRDefault="005E2F1E" w:rsidP="003C5B20">
      <w:pPr>
        <w:rPr>
          <w:rFonts w:ascii="Times New Roman" w:hAnsi="Times New Roman" w:cs="Times New Roman"/>
          <w:sz w:val="24"/>
          <w:szCs w:val="24"/>
        </w:rPr>
      </w:pPr>
      <w:r>
        <w:rPr>
          <w:rStyle w:val="CommentReference"/>
        </w:rPr>
        <w:commentReference w:id="7"/>
      </w:r>
      <w:r w:rsidR="00706BFB">
        <w:rPr>
          <w:rStyle w:val="apple-style-span"/>
          <w:rFonts w:ascii="Times New Roman" w:hAnsi="Times New Roman" w:cs="Times New Roman"/>
          <w:sz w:val="24"/>
          <w:szCs w:val="24"/>
        </w:rPr>
        <w:tab/>
      </w:r>
    </w:p>
    <w:p w:rsidR="00267AC7" w:rsidRPr="00267AC7" w:rsidRDefault="00267AC7" w:rsidP="00267AC7">
      <w:pPr>
        <w:jc w:val="center"/>
        <w:rPr>
          <w:rFonts w:ascii="Times New Roman" w:hAnsi="Times New Roman" w:cs="Times New Roman"/>
          <w:sz w:val="24"/>
          <w:szCs w:val="24"/>
        </w:rPr>
      </w:pPr>
    </w:p>
    <w:p w:rsidR="00267AC7" w:rsidRDefault="00267AC7"/>
    <w:p w:rsidR="00267AC7" w:rsidRDefault="00267AC7"/>
    <w:p w:rsidR="00267AC7" w:rsidRDefault="00267AC7"/>
    <w:p w:rsidR="00267AC7" w:rsidRDefault="00267AC7"/>
    <w:p w:rsidR="00267AC7" w:rsidRDefault="00267AC7"/>
    <w:p w:rsidR="0052176A" w:rsidRDefault="0052176A"/>
    <w:p w:rsidR="0052176A" w:rsidRDefault="0052176A"/>
    <w:p w:rsidR="0052176A" w:rsidRDefault="0052176A"/>
    <w:p w:rsidR="0052176A" w:rsidRDefault="0052176A"/>
    <w:p w:rsidR="0052176A" w:rsidRDefault="0052176A"/>
    <w:p w:rsidR="0052176A" w:rsidRDefault="0052176A" w:rsidP="0052176A">
      <w:pPr>
        <w:jc w:val="center"/>
      </w:pPr>
    </w:p>
    <w:p w:rsidR="0052176A" w:rsidRDefault="0052176A"/>
    <w:p w:rsidR="0052176A" w:rsidRDefault="0052176A" w:rsidP="0052176A">
      <w:pPr>
        <w:jc w:val="center"/>
      </w:pPr>
    </w:p>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p w:rsidR="00267AC7" w:rsidRDefault="00267AC7"/>
    <w:sectPr w:rsidR="00267AC7" w:rsidSect="00267AC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10:41:00Z" w:initials="M">
    <w:p w:rsidR="005E2F1E" w:rsidRDefault="005E2F1E">
      <w:pPr>
        <w:pStyle w:val="CommentText"/>
      </w:pPr>
      <w:r>
        <w:rPr>
          <w:rStyle w:val="CommentReference"/>
        </w:rPr>
        <w:annotationRef/>
      </w:r>
      <w:r>
        <w:t>Space between p. 495</w:t>
      </w:r>
    </w:p>
  </w:comment>
  <w:comment w:id="1" w:author="Mary" w:date="2011-06-27T10:42:00Z" w:initials="M">
    <w:p w:rsidR="005E2F1E" w:rsidRDefault="005E2F1E">
      <w:pPr>
        <w:pStyle w:val="CommentText"/>
      </w:pPr>
      <w:r>
        <w:rPr>
          <w:rStyle w:val="CommentReference"/>
        </w:rPr>
        <w:annotationRef/>
      </w:r>
      <w:r>
        <w:t>Same as above</w:t>
      </w:r>
    </w:p>
  </w:comment>
  <w:comment w:id="2" w:author="Mary" w:date="2011-06-27T10:43:00Z" w:initials="M">
    <w:p w:rsidR="005E2F1E" w:rsidRDefault="005E2F1E">
      <w:pPr>
        <w:pStyle w:val="CommentText"/>
      </w:pPr>
      <w:r>
        <w:rPr>
          <w:rStyle w:val="CommentReference"/>
        </w:rPr>
        <w:annotationRef/>
      </w:r>
      <w:r>
        <w:t>Look up block quote and you really should not use this much info in a quote. Put it in your own words.</w:t>
      </w:r>
    </w:p>
  </w:comment>
  <w:comment w:id="3" w:author="Mary" w:date="2011-06-27T10:43:00Z" w:initials="M">
    <w:p w:rsidR="005E2F1E" w:rsidRDefault="005E2F1E">
      <w:pPr>
        <w:pStyle w:val="CommentText"/>
      </w:pPr>
      <w:r>
        <w:rPr>
          <w:rStyle w:val="CommentReference"/>
        </w:rPr>
        <w:annotationRef/>
      </w:r>
      <w:r>
        <w:t>Space p. 313</w:t>
      </w:r>
    </w:p>
  </w:comment>
  <w:comment w:id="4" w:author="Mary" w:date="2011-06-27T10:43:00Z" w:initials="M">
    <w:p w:rsidR="005E2F1E" w:rsidRDefault="005E2F1E">
      <w:pPr>
        <w:pStyle w:val="CommentText"/>
      </w:pPr>
      <w:r>
        <w:rPr>
          <w:rStyle w:val="CommentReference"/>
        </w:rPr>
        <w:annotationRef/>
      </w:r>
      <w:proofErr w:type="gramStart"/>
      <w:r>
        <w:t>same</w:t>
      </w:r>
      <w:proofErr w:type="gramEnd"/>
    </w:p>
  </w:comment>
  <w:comment w:id="5" w:author="Mary" w:date="2011-06-27T10:44:00Z" w:initials="M">
    <w:p w:rsidR="005E2F1E" w:rsidRDefault="005E2F1E">
      <w:pPr>
        <w:pStyle w:val="CommentText"/>
      </w:pPr>
      <w:r>
        <w:rPr>
          <w:rStyle w:val="CommentReference"/>
        </w:rPr>
        <w:annotationRef/>
      </w:r>
      <w:proofErr w:type="gramStart"/>
      <w:r>
        <w:t>same</w:t>
      </w:r>
      <w:proofErr w:type="gramEnd"/>
    </w:p>
  </w:comment>
  <w:comment w:id="6" w:author="Mary" w:date="2011-06-27T10:45:00Z" w:initials="M">
    <w:p w:rsidR="005E2F1E" w:rsidRDefault="005E2F1E">
      <w:pPr>
        <w:pStyle w:val="CommentText"/>
      </w:pPr>
      <w:r>
        <w:rPr>
          <w:rStyle w:val="CommentReference"/>
        </w:rPr>
        <w:annotationRef/>
      </w:r>
      <w:proofErr w:type="gramStart"/>
      <w:r>
        <w:t>what</w:t>
      </w:r>
      <w:proofErr w:type="gramEnd"/>
      <w:r>
        <w:t xml:space="preserve"> are BADLs write it out the first time with (BADLs) following it</w:t>
      </w:r>
    </w:p>
  </w:comment>
  <w:comment w:id="8" w:author="Mary" w:date="2011-06-27T10:47:00Z" w:initials="M">
    <w:p w:rsidR="005E2F1E" w:rsidRDefault="005E2F1E">
      <w:pPr>
        <w:pStyle w:val="CommentText"/>
      </w:pPr>
      <w:r>
        <w:rPr>
          <w:rStyle w:val="CommentReference"/>
        </w:rPr>
        <w:annotationRef/>
      </w:r>
      <w:proofErr w:type="gramStart"/>
      <w:r>
        <w:t>need</w:t>
      </w:r>
      <w:proofErr w:type="gramEnd"/>
      <w:r>
        <w:t xml:space="preserve"> full address of net </w:t>
      </w:r>
      <w:proofErr w:type="spellStart"/>
      <w:r>
        <w:t>addy</w:t>
      </w:r>
      <w:proofErr w:type="spellEnd"/>
      <w:r>
        <w:t xml:space="preserve"> and is this a evidenced based article????</w:t>
      </w:r>
    </w:p>
  </w:comment>
  <w:comment w:id="7" w:author="Mary" w:date="2011-06-27T10:46:00Z" w:initials="M">
    <w:p w:rsidR="005E2F1E" w:rsidRDefault="005E2F1E">
      <w:pPr>
        <w:pStyle w:val="CommentText"/>
      </w:pPr>
      <w:r>
        <w:rPr>
          <w:rStyle w:val="CommentReference"/>
        </w:rPr>
        <w:annotationRef/>
      </w:r>
      <w:proofErr w:type="gramStart"/>
      <w:r>
        <w:t>this</w:t>
      </w:r>
      <w:proofErr w:type="gramEnd"/>
      <w:r>
        <w:t xml:space="preserve"> is not the same font or format???? It all has to be the same.    Did you know that copy and paste is a form of </w:t>
      </w:r>
      <w:proofErr w:type="spellStart"/>
      <w:r>
        <w:t>plagrism</w:t>
      </w:r>
      <w:proofErr w:type="spellEnd"/>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16B" w:rsidRDefault="008B316B" w:rsidP="00267AC7">
      <w:pPr>
        <w:spacing w:after="0" w:line="240" w:lineRule="auto"/>
      </w:pPr>
      <w:r>
        <w:separator/>
      </w:r>
    </w:p>
  </w:endnote>
  <w:endnote w:type="continuationSeparator" w:id="0">
    <w:p w:rsidR="008B316B" w:rsidRDefault="008B316B" w:rsidP="00267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16B" w:rsidRDefault="008B316B" w:rsidP="00267AC7">
      <w:pPr>
        <w:spacing w:after="0" w:line="240" w:lineRule="auto"/>
      </w:pPr>
      <w:r>
        <w:separator/>
      </w:r>
    </w:p>
  </w:footnote>
  <w:footnote w:type="continuationSeparator" w:id="0">
    <w:p w:rsidR="008B316B" w:rsidRDefault="008B316B" w:rsidP="00267A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C7" w:rsidRPr="00267AC7" w:rsidRDefault="00267AC7">
    <w:pPr>
      <w:pStyle w:val="Header"/>
      <w:rPr>
        <w:rFonts w:ascii="Times New Roman" w:hAnsi="Times New Roman" w:cs="Times New Roman"/>
        <w:sz w:val="24"/>
        <w:szCs w:val="24"/>
      </w:rPr>
    </w:pPr>
    <w:r>
      <w:rPr>
        <w:rFonts w:ascii="Times New Roman" w:hAnsi="Times New Roman" w:cs="Times New Roman"/>
        <w:sz w:val="24"/>
        <w:szCs w:val="24"/>
      </w:rPr>
      <w:t>CASE STUDY WEEK 5</w:t>
    </w:r>
    <w:r>
      <w:rPr>
        <w:rFonts w:ascii="Times New Roman" w:hAnsi="Times New Roman" w:cs="Times New Roman"/>
        <w:sz w:val="24"/>
        <w:szCs w:val="24"/>
      </w:rPr>
      <w:tab/>
    </w:r>
    <w:r>
      <w:rPr>
        <w:rFonts w:ascii="Times New Roman" w:hAnsi="Times New Roman" w:cs="Times New Roman"/>
        <w:sz w:val="24"/>
        <w:szCs w:val="24"/>
      </w:rPr>
      <w:tab/>
    </w:r>
    <w:r w:rsidR="007072C7" w:rsidRPr="00267AC7">
      <w:rPr>
        <w:rFonts w:ascii="Times New Roman" w:hAnsi="Times New Roman" w:cs="Times New Roman"/>
        <w:sz w:val="24"/>
        <w:szCs w:val="24"/>
      </w:rPr>
      <w:fldChar w:fldCharType="begin"/>
    </w:r>
    <w:r w:rsidRPr="00267AC7">
      <w:rPr>
        <w:rFonts w:ascii="Times New Roman" w:hAnsi="Times New Roman" w:cs="Times New Roman"/>
        <w:sz w:val="24"/>
        <w:szCs w:val="24"/>
      </w:rPr>
      <w:instrText xml:space="preserve"> PAGE   \* MERGEFORMAT </w:instrText>
    </w:r>
    <w:r w:rsidR="007072C7" w:rsidRPr="00267AC7">
      <w:rPr>
        <w:rFonts w:ascii="Times New Roman" w:hAnsi="Times New Roman" w:cs="Times New Roman"/>
        <w:sz w:val="24"/>
        <w:szCs w:val="24"/>
      </w:rPr>
      <w:fldChar w:fldCharType="separate"/>
    </w:r>
    <w:r w:rsidR="005E2F1E">
      <w:rPr>
        <w:rFonts w:ascii="Times New Roman" w:hAnsi="Times New Roman" w:cs="Times New Roman"/>
        <w:noProof/>
        <w:sz w:val="24"/>
        <w:szCs w:val="24"/>
      </w:rPr>
      <w:t>2</w:t>
    </w:r>
    <w:r w:rsidR="007072C7" w:rsidRPr="00267AC7">
      <w:rPr>
        <w:rFonts w:ascii="Times New Roman" w:hAnsi="Times New Roman" w:cs="Times New Roman"/>
        <w:sz w:val="24"/>
        <w:szCs w:val="24"/>
      </w:rPr>
      <w:fldChar w:fldCharType="end"/>
    </w:r>
  </w:p>
  <w:p w:rsidR="00267AC7" w:rsidRDefault="00267A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C7" w:rsidRPr="00267AC7" w:rsidRDefault="00267AC7">
    <w:pPr>
      <w:pStyle w:val="Header"/>
      <w:rPr>
        <w:rFonts w:ascii="Times New Roman" w:hAnsi="Times New Roman" w:cs="Times New Roman"/>
        <w:sz w:val="24"/>
        <w:szCs w:val="24"/>
      </w:rPr>
    </w:pPr>
    <w:r>
      <w:rPr>
        <w:rFonts w:ascii="Times New Roman" w:hAnsi="Times New Roman" w:cs="Times New Roman"/>
        <w:sz w:val="24"/>
        <w:szCs w:val="24"/>
      </w:rPr>
      <w:t>Running head: CASE STUDY WEEK 5</w:t>
    </w:r>
    <w:r>
      <w:rPr>
        <w:rFonts w:ascii="Times New Roman" w:hAnsi="Times New Roman" w:cs="Times New Roman"/>
        <w:sz w:val="24"/>
        <w:szCs w:val="24"/>
      </w:rPr>
      <w:tab/>
    </w:r>
    <w:r>
      <w:rPr>
        <w:rFonts w:ascii="Times New Roman" w:hAnsi="Times New Roman" w:cs="Times New Roman"/>
        <w:sz w:val="24"/>
        <w:szCs w:val="24"/>
      </w:rPr>
      <w:tab/>
    </w:r>
    <w:r w:rsidR="007072C7" w:rsidRPr="00267AC7">
      <w:rPr>
        <w:rFonts w:ascii="Times New Roman" w:hAnsi="Times New Roman" w:cs="Times New Roman"/>
        <w:sz w:val="24"/>
        <w:szCs w:val="24"/>
      </w:rPr>
      <w:fldChar w:fldCharType="begin"/>
    </w:r>
    <w:r w:rsidRPr="00267AC7">
      <w:rPr>
        <w:rFonts w:ascii="Times New Roman" w:hAnsi="Times New Roman" w:cs="Times New Roman"/>
        <w:sz w:val="24"/>
        <w:szCs w:val="24"/>
      </w:rPr>
      <w:instrText xml:space="preserve"> PAGE   \* MERGEFORMAT </w:instrText>
    </w:r>
    <w:r w:rsidR="007072C7" w:rsidRPr="00267AC7">
      <w:rPr>
        <w:rFonts w:ascii="Times New Roman" w:hAnsi="Times New Roman" w:cs="Times New Roman"/>
        <w:sz w:val="24"/>
        <w:szCs w:val="24"/>
      </w:rPr>
      <w:fldChar w:fldCharType="separate"/>
    </w:r>
    <w:r w:rsidR="005E2F1E">
      <w:rPr>
        <w:rFonts w:ascii="Times New Roman" w:hAnsi="Times New Roman" w:cs="Times New Roman"/>
        <w:noProof/>
        <w:sz w:val="24"/>
        <w:szCs w:val="24"/>
      </w:rPr>
      <w:t>1</w:t>
    </w:r>
    <w:r w:rsidR="007072C7" w:rsidRPr="00267AC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67AC7"/>
    <w:rsid w:val="00216C5D"/>
    <w:rsid w:val="00267AC7"/>
    <w:rsid w:val="002750FB"/>
    <w:rsid w:val="00390FBE"/>
    <w:rsid w:val="003B786A"/>
    <w:rsid w:val="003C2C6E"/>
    <w:rsid w:val="003C5B20"/>
    <w:rsid w:val="00476B74"/>
    <w:rsid w:val="0052176A"/>
    <w:rsid w:val="005E2F1E"/>
    <w:rsid w:val="006147BF"/>
    <w:rsid w:val="006A0717"/>
    <w:rsid w:val="00706BFB"/>
    <w:rsid w:val="007072C7"/>
    <w:rsid w:val="007464FF"/>
    <w:rsid w:val="0078772B"/>
    <w:rsid w:val="008717A1"/>
    <w:rsid w:val="008B316B"/>
    <w:rsid w:val="00954243"/>
    <w:rsid w:val="00A23A26"/>
    <w:rsid w:val="00A704AB"/>
    <w:rsid w:val="00C451E1"/>
    <w:rsid w:val="00C63F51"/>
    <w:rsid w:val="00D0713F"/>
    <w:rsid w:val="00DE306B"/>
    <w:rsid w:val="00EA7978"/>
    <w:rsid w:val="00F27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AC7"/>
  </w:style>
  <w:style w:type="paragraph" w:styleId="Footer">
    <w:name w:val="footer"/>
    <w:basedOn w:val="Normal"/>
    <w:link w:val="FooterChar"/>
    <w:uiPriority w:val="99"/>
    <w:semiHidden/>
    <w:unhideWhenUsed/>
    <w:rsid w:val="00267A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7AC7"/>
  </w:style>
  <w:style w:type="paragraph" w:styleId="BalloonText">
    <w:name w:val="Balloon Text"/>
    <w:basedOn w:val="Normal"/>
    <w:link w:val="BalloonTextChar"/>
    <w:uiPriority w:val="99"/>
    <w:semiHidden/>
    <w:unhideWhenUsed/>
    <w:rsid w:val="0026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AC7"/>
    <w:rPr>
      <w:rFonts w:ascii="Tahoma" w:hAnsi="Tahoma" w:cs="Tahoma"/>
      <w:sz w:val="16"/>
      <w:szCs w:val="16"/>
    </w:rPr>
  </w:style>
  <w:style w:type="character" w:customStyle="1" w:styleId="apple-style-span">
    <w:name w:val="apple-style-span"/>
    <w:basedOn w:val="DefaultParagraphFont"/>
    <w:rsid w:val="00706BFB"/>
  </w:style>
  <w:style w:type="character" w:customStyle="1" w:styleId="apple-converted-space">
    <w:name w:val="apple-converted-space"/>
    <w:basedOn w:val="DefaultParagraphFont"/>
    <w:rsid w:val="00706BFB"/>
  </w:style>
  <w:style w:type="character" w:styleId="CommentReference">
    <w:name w:val="annotation reference"/>
    <w:basedOn w:val="DefaultParagraphFont"/>
    <w:uiPriority w:val="99"/>
    <w:semiHidden/>
    <w:unhideWhenUsed/>
    <w:rsid w:val="005E2F1E"/>
    <w:rPr>
      <w:sz w:val="16"/>
      <w:szCs w:val="16"/>
    </w:rPr>
  </w:style>
  <w:style w:type="paragraph" w:styleId="CommentText">
    <w:name w:val="annotation text"/>
    <w:basedOn w:val="Normal"/>
    <w:link w:val="CommentTextChar"/>
    <w:uiPriority w:val="99"/>
    <w:semiHidden/>
    <w:unhideWhenUsed/>
    <w:rsid w:val="005E2F1E"/>
    <w:pPr>
      <w:spacing w:line="240" w:lineRule="auto"/>
    </w:pPr>
    <w:rPr>
      <w:sz w:val="20"/>
      <w:szCs w:val="20"/>
    </w:rPr>
  </w:style>
  <w:style w:type="character" w:customStyle="1" w:styleId="CommentTextChar">
    <w:name w:val="Comment Text Char"/>
    <w:basedOn w:val="DefaultParagraphFont"/>
    <w:link w:val="CommentText"/>
    <w:uiPriority w:val="99"/>
    <w:semiHidden/>
    <w:rsid w:val="005E2F1E"/>
    <w:rPr>
      <w:sz w:val="20"/>
      <w:szCs w:val="20"/>
    </w:rPr>
  </w:style>
  <w:style w:type="paragraph" w:styleId="CommentSubject">
    <w:name w:val="annotation subject"/>
    <w:basedOn w:val="CommentText"/>
    <w:next w:val="CommentText"/>
    <w:link w:val="CommentSubjectChar"/>
    <w:uiPriority w:val="99"/>
    <w:semiHidden/>
    <w:unhideWhenUsed/>
    <w:rsid w:val="005E2F1E"/>
    <w:rPr>
      <w:b/>
      <w:bCs/>
    </w:rPr>
  </w:style>
  <w:style w:type="character" w:customStyle="1" w:styleId="CommentSubjectChar">
    <w:name w:val="Comment Subject Char"/>
    <w:basedOn w:val="CommentTextChar"/>
    <w:link w:val="CommentSubject"/>
    <w:uiPriority w:val="99"/>
    <w:semiHidden/>
    <w:rsid w:val="005E2F1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FA47-E705-4A38-B060-5765D380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805</Words>
  <Characters>4595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Mary</cp:lastModifiedBy>
  <cp:revision>2</cp:revision>
  <dcterms:created xsi:type="dcterms:W3CDTF">2011-06-27T15:48:00Z</dcterms:created>
  <dcterms:modified xsi:type="dcterms:W3CDTF">2011-06-27T15:48:00Z</dcterms:modified>
</cp:coreProperties>
</file>