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03" w:rsidRDefault="002E7EF8">
      <w:proofErr w:type="spellStart"/>
      <w:r w:rsidRPr="002E7EF8">
        <w:t>Leininger’s</w:t>
      </w:r>
      <w:proofErr w:type="spellEnd"/>
      <w:r w:rsidRPr="002E7EF8">
        <w:t xml:space="preserve"> theory </w:t>
      </w:r>
      <w:r>
        <w:t>in r</w:t>
      </w:r>
      <w:r w:rsidR="00B2081D">
        <w:t>esearch</w:t>
      </w:r>
      <w:r>
        <w:t>:</w:t>
      </w:r>
    </w:p>
    <w:p w:rsidR="0037434E" w:rsidRDefault="009B1268" w:rsidP="009B1268">
      <w:pPr>
        <w:numPr>
          <w:ilvl w:val="0"/>
          <w:numId w:val="1"/>
        </w:numPr>
        <w:spacing w:after="100" w:afterAutospacing="1"/>
        <w:ind w:left="504"/>
      </w:pPr>
      <w:r>
        <w:t>T</w:t>
      </w:r>
      <w:r w:rsidR="0037434E">
        <w:t>heory as a basis for the</w:t>
      </w:r>
      <w:r w:rsidR="0037434E" w:rsidRPr="00FD3DFF">
        <w:t xml:space="preserve"> research</w:t>
      </w:r>
    </w:p>
    <w:p w:rsidR="00B2081D" w:rsidRDefault="00B2081D" w:rsidP="009B1268">
      <w:pPr>
        <w:pStyle w:val="ListParagraph"/>
        <w:numPr>
          <w:ilvl w:val="0"/>
          <w:numId w:val="1"/>
        </w:numPr>
        <w:ind w:left="504"/>
      </w:pPr>
      <w:r w:rsidRPr="0037434E">
        <w:rPr>
          <w:i/>
        </w:rPr>
        <w:t xml:space="preserve"> </w:t>
      </w:r>
      <w:r>
        <w:rPr>
          <w:i/>
        </w:rPr>
        <w:t>Journal of Transcultural Nursing</w:t>
      </w:r>
      <w:r>
        <w:t xml:space="preserve">  </w:t>
      </w:r>
    </w:p>
    <w:p w:rsidR="00B2081D" w:rsidRDefault="00B2081D" w:rsidP="009B1268">
      <w:pPr>
        <w:pStyle w:val="ListParagraph"/>
        <w:numPr>
          <w:ilvl w:val="0"/>
          <w:numId w:val="1"/>
        </w:numPr>
        <w:ind w:left="504"/>
      </w:pPr>
      <w:r>
        <w:t>Nati</w:t>
      </w:r>
      <w:r w:rsidR="009B1268">
        <w:t>onal Care C</w:t>
      </w:r>
      <w:bookmarkStart w:id="0" w:name="_GoBack"/>
      <w:bookmarkEnd w:id="0"/>
      <w:r w:rsidR="003B6508">
        <w:t xml:space="preserve">onference </w:t>
      </w:r>
    </w:p>
    <w:p w:rsidR="00B2081D" w:rsidRDefault="00B2081D" w:rsidP="009B1268">
      <w:pPr>
        <w:pStyle w:val="ListParagraph"/>
        <w:numPr>
          <w:ilvl w:val="0"/>
          <w:numId w:val="1"/>
        </w:numPr>
        <w:ind w:left="504"/>
      </w:pPr>
      <w:r>
        <w:t>Trans</w:t>
      </w:r>
      <w:r w:rsidR="003B6508">
        <w:t xml:space="preserve">cultural Nursing Society </w:t>
      </w:r>
      <w:r>
        <w:t xml:space="preserve"> </w:t>
      </w:r>
    </w:p>
    <w:sectPr w:rsidR="00B20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13FD"/>
    <w:multiLevelType w:val="hybridMultilevel"/>
    <w:tmpl w:val="B6C8B510"/>
    <w:lvl w:ilvl="0" w:tplc="2EEC64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81D"/>
    <w:rsid w:val="002E7EF8"/>
    <w:rsid w:val="0037434E"/>
    <w:rsid w:val="003B6508"/>
    <w:rsid w:val="004C7756"/>
    <w:rsid w:val="00936D03"/>
    <w:rsid w:val="009B1268"/>
    <w:rsid w:val="00A02C51"/>
    <w:rsid w:val="00B2081D"/>
    <w:rsid w:val="00E4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2C51"/>
    <w:pPr>
      <w:spacing w:after="0"/>
    </w:pPr>
  </w:style>
  <w:style w:type="paragraph" w:styleId="ListParagraph">
    <w:name w:val="List Paragraph"/>
    <w:basedOn w:val="Normal"/>
    <w:uiPriority w:val="34"/>
    <w:qFormat/>
    <w:rsid w:val="00B208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2C51"/>
    <w:pPr>
      <w:spacing w:after="0"/>
    </w:pPr>
  </w:style>
  <w:style w:type="paragraph" w:styleId="ListParagraph">
    <w:name w:val="List Paragraph"/>
    <w:basedOn w:val="Normal"/>
    <w:uiPriority w:val="34"/>
    <w:qFormat/>
    <w:rsid w:val="00B20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B047589-F073-4F1D-89E3-2A9E3A841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 &amp; Larysa</dc:creator>
  <cp:lastModifiedBy>Will &amp; Larysa</cp:lastModifiedBy>
  <cp:revision>2</cp:revision>
  <dcterms:created xsi:type="dcterms:W3CDTF">2013-04-02T00:39:00Z</dcterms:created>
  <dcterms:modified xsi:type="dcterms:W3CDTF">2013-04-02T00:39:00Z</dcterms:modified>
</cp:coreProperties>
</file>