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CC" w:rsidRDefault="004E15B8">
      <w:r>
        <w:t>Reproductive Study Guide</w:t>
      </w:r>
      <w:r w:rsidR="006D6E4E">
        <w:t xml:space="preserve"> – In addition to everything previously discussed in regard to the reproductive </w:t>
      </w:r>
      <w:proofErr w:type="spellStart"/>
      <w:r w:rsidR="006D6E4E">
        <w:t>materals</w:t>
      </w:r>
      <w:proofErr w:type="spellEnd"/>
      <w:r w:rsidR="006D6E4E">
        <w:t>.  Most of this is overlap from the previous study guide given in class</w:t>
      </w:r>
      <w:bookmarkStart w:id="0" w:name="_GoBack"/>
      <w:bookmarkEnd w:id="0"/>
      <w:r w:rsidR="006D6E4E">
        <w:t>.</w:t>
      </w:r>
    </w:p>
    <w:p w:rsidR="004E15B8" w:rsidRDefault="004E15B8">
      <w:r>
        <w:t xml:space="preserve">Hormone replacement - Estrogen only </w:t>
      </w:r>
      <w:proofErr w:type="spellStart"/>
      <w:r>
        <w:t>vs</w:t>
      </w:r>
      <w:proofErr w:type="spellEnd"/>
      <w:r>
        <w:t xml:space="preserve"> added progesterone, adverse effects, nursing implication</w:t>
      </w:r>
    </w:p>
    <w:p w:rsidR="004E15B8" w:rsidRDefault="004E15B8">
      <w:proofErr w:type="spellStart"/>
      <w:r>
        <w:t>Theraputic</w:t>
      </w:r>
      <w:proofErr w:type="spellEnd"/>
      <w:r>
        <w:t xml:space="preserve"> uses of estrogen, adverse effects</w:t>
      </w:r>
    </w:p>
    <w:p w:rsidR="004E15B8" w:rsidRDefault="004E15B8">
      <w:r>
        <w:t xml:space="preserve">FSH, LH – ovulation, determination of </w:t>
      </w:r>
      <w:r w:rsidR="006D6E4E">
        <w:t>menopause</w:t>
      </w:r>
    </w:p>
    <w:p w:rsidR="004E15B8" w:rsidRDefault="004E15B8">
      <w:r>
        <w:t>Oxytocin – uses, adverse effects, administration, desired contraction patterns</w:t>
      </w:r>
    </w:p>
    <w:p w:rsidR="004E15B8" w:rsidRDefault="004E15B8">
      <w:r>
        <w:t>PCOS</w:t>
      </w:r>
      <w:r w:rsidR="006D6E4E">
        <w:t xml:space="preserve"> </w:t>
      </w:r>
      <w:proofErr w:type="spellStart"/>
      <w:r w:rsidR="006D6E4E">
        <w:t>vs</w:t>
      </w:r>
      <w:proofErr w:type="spellEnd"/>
      <w:r w:rsidR="006D6E4E">
        <w:t xml:space="preserve"> follicular </w:t>
      </w:r>
      <w:r>
        <w:t>ovarian cysts</w:t>
      </w:r>
    </w:p>
    <w:p w:rsidR="004E15B8" w:rsidRDefault="004E15B8">
      <w:r>
        <w:t xml:space="preserve">Everything covered on the menstrual cycle chart as discussed in class </w:t>
      </w:r>
    </w:p>
    <w:p w:rsidR="004E15B8" w:rsidRDefault="004E15B8">
      <w:r>
        <w:t>Testosterone – administration and adverse effects</w:t>
      </w:r>
    </w:p>
    <w:p w:rsidR="004E15B8" w:rsidRDefault="004E15B8">
      <w:r>
        <w:t>Contraceptive patch – limitations of use (body weight)</w:t>
      </w:r>
    </w:p>
    <w:p w:rsidR="004E15B8" w:rsidRDefault="004E15B8">
      <w:r>
        <w:t>Prolactin</w:t>
      </w:r>
    </w:p>
    <w:p w:rsidR="004E15B8" w:rsidRDefault="004E15B8">
      <w:proofErr w:type="spellStart"/>
      <w:r>
        <w:t>Depo-provera</w:t>
      </w:r>
      <w:proofErr w:type="spellEnd"/>
      <w:r>
        <w:t xml:space="preserve"> – administration, effects on bones, risks</w:t>
      </w:r>
    </w:p>
    <w:p w:rsidR="004E15B8" w:rsidRDefault="004E15B8">
      <w:r>
        <w:t xml:space="preserve">Gardasil injection – what does it prevent? </w:t>
      </w:r>
      <w:proofErr w:type="spellStart"/>
      <w:r>
        <w:t>Pt</w:t>
      </w:r>
      <w:proofErr w:type="spellEnd"/>
      <w:r>
        <w:t xml:space="preserve"> education</w:t>
      </w:r>
    </w:p>
    <w:p w:rsidR="004E15B8" w:rsidRDefault="004E15B8">
      <w:r>
        <w:t>Atrophic vaginitis</w:t>
      </w:r>
    </w:p>
    <w:p w:rsidR="004E15B8" w:rsidRDefault="004E15B8">
      <w:r>
        <w:t>Adrenal gland and puberty</w:t>
      </w:r>
    </w:p>
    <w:p w:rsidR="004E15B8" w:rsidRDefault="00386B03">
      <w:r>
        <w:t xml:space="preserve">Testicular torsion – risks to </w:t>
      </w:r>
      <w:proofErr w:type="spellStart"/>
      <w:r>
        <w:t>pt</w:t>
      </w:r>
      <w:proofErr w:type="spellEnd"/>
    </w:p>
    <w:p w:rsidR="004E15B8" w:rsidRDefault="004E15B8"/>
    <w:p w:rsidR="004E15B8" w:rsidRDefault="004E15B8"/>
    <w:p w:rsidR="004E15B8" w:rsidRDefault="004E15B8"/>
    <w:sectPr w:rsidR="004E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8"/>
    <w:rsid w:val="00386B03"/>
    <w:rsid w:val="004E15B8"/>
    <w:rsid w:val="006D6E4E"/>
    <w:rsid w:val="009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2013-04-02T19:24:00Z</dcterms:created>
  <dcterms:modified xsi:type="dcterms:W3CDTF">2013-04-02T19:24:00Z</dcterms:modified>
</cp:coreProperties>
</file>