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FC" w:rsidRDefault="000759FC" w:rsidP="000A1F8E">
      <w:pPr>
        <w:spacing w:line="480" w:lineRule="auto"/>
        <w:jc w:val="center"/>
      </w:pPr>
      <w:r>
        <w:t>References</w:t>
      </w:r>
    </w:p>
    <w:p w:rsidR="000759FC" w:rsidRDefault="000759FC" w:rsidP="000A1F8E">
      <w:pPr>
        <w:spacing w:line="480" w:lineRule="auto"/>
        <w:ind w:left="720" w:hanging="720"/>
      </w:pPr>
      <w:r>
        <w:t xml:space="preserve">Allen, J.  (2006).  </w:t>
      </w:r>
      <w:r>
        <w:rPr>
          <w:i/>
        </w:rPr>
        <w:t>Emotional well-being</w:t>
      </w:r>
      <w:r>
        <w:t>. New York, NY: Random House.</w:t>
      </w:r>
    </w:p>
    <w:p w:rsidR="000759FC" w:rsidRDefault="000759FC" w:rsidP="000241BB">
      <w:pPr>
        <w:spacing w:line="480" w:lineRule="auto"/>
        <w:ind w:left="720" w:hanging="720"/>
      </w:pPr>
      <w:r>
        <w:t xml:space="preserve">Balsa, M., &amp; Bellows, M.  (2007).  The art of healing.  </w:t>
      </w:r>
      <w:r w:rsidRPr="008B41F7">
        <w:rPr>
          <w:i/>
          <w:color w:val="000000"/>
        </w:rPr>
        <w:t>e</w:t>
      </w:r>
      <w:r w:rsidRPr="008B41F7">
        <w:rPr>
          <w:i/>
        </w:rPr>
        <w:t>-</w:t>
      </w:r>
      <w:r w:rsidRPr="000B1362">
        <w:rPr>
          <w:i/>
        </w:rPr>
        <w:t>Journal of Journal of Nursing,</w:t>
      </w:r>
      <w:r>
        <w:t xml:space="preserve"> </w:t>
      </w:r>
      <w:r w:rsidRPr="008B41F7">
        <w:t>3</w:t>
      </w:r>
      <w:r>
        <w:t xml:space="preserve"> (4), 14-21.  Retrieved from EBSCO</w:t>
      </w:r>
    </w:p>
    <w:p w:rsidR="000759FC" w:rsidRDefault="000759FC" w:rsidP="000A1F8E">
      <w:pPr>
        <w:spacing w:line="480" w:lineRule="auto"/>
        <w:ind w:left="720" w:hanging="720"/>
      </w:pPr>
      <w:r>
        <w:t xml:space="preserve">U.S. Department of Health and Human Services, National Guideline Clearinghouse.  (2010).  </w:t>
      </w:r>
      <w:r>
        <w:rPr>
          <w:i/>
        </w:rPr>
        <w:t>Preventing bedsores in hospitalized patients</w:t>
      </w:r>
      <w:r>
        <w:t xml:space="preserve"> (Assessment).  Retrieved from </w:t>
      </w:r>
      <w:hyperlink r:id="rId7" w:history="1">
        <w:r w:rsidRPr="001D35BA">
          <w:rPr>
            <w:rStyle w:val="Hyperlink"/>
          </w:rPr>
          <w:t>www.guideline.gov</w:t>
        </w:r>
      </w:hyperlink>
    </w:p>
    <w:p w:rsidR="000759FC" w:rsidRDefault="000759FC" w:rsidP="000A1F8E">
      <w:pPr>
        <w:spacing w:line="480" w:lineRule="auto"/>
        <w:ind w:left="720" w:hanging="720"/>
      </w:pPr>
    </w:p>
    <w:p w:rsidR="000759FC" w:rsidRDefault="000759FC" w:rsidP="001B36A4">
      <w:pPr>
        <w:spacing w:line="480" w:lineRule="auto"/>
        <w:ind w:left="720"/>
      </w:pPr>
    </w:p>
    <w:p w:rsidR="000759FC" w:rsidRPr="000B1362" w:rsidRDefault="000759FC" w:rsidP="001B36A4">
      <w:pPr>
        <w:spacing w:line="480" w:lineRule="auto"/>
        <w:ind w:left="720"/>
      </w:pPr>
    </w:p>
    <w:p w:rsidR="000759FC" w:rsidRDefault="000759FC" w:rsidP="000A1F8E">
      <w:pPr>
        <w:jc w:val="center"/>
      </w:pPr>
    </w:p>
    <w:sectPr w:rsidR="000759FC" w:rsidSect="000A1F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9FC" w:rsidRDefault="000759FC">
      <w:r>
        <w:separator/>
      </w:r>
    </w:p>
  </w:endnote>
  <w:endnote w:type="continuationSeparator" w:id="0">
    <w:p w:rsidR="000759FC" w:rsidRDefault="00075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9FC" w:rsidRDefault="000759FC">
      <w:r>
        <w:separator/>
      </w:r>
    </w:p>
  </w:footnote>
  <w:footnote w:type="continuationSeparator" w:id="0">
    <w:p w:rsidR="000759FC" w:rsidRDefault="00075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FC" w:rsidRDefault="000759FC">
    <w:pPr>
      <w:pStyle w:val="Header"/>
    </w:pPr>
    <w:r>
      <w:t>CAREER GOALS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86383"/>
    <w:multiLevelType w:val="hybridMultilevel"/>
    <w:tmpl w:val="762850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970"/>
    <w:rsid w:val="000241BB"/>
    <w:rsid w:val="000759FC"/>
    <w:rsid w:val="000A1F8E"/>
    <w:rsid w:val="000B1362"/>
    <w:rsid w:val="00103A64"/>
    <w:rsid w:val="001B36A4"/>
    <w:rsid w:val="001D35BA"/>
    <w:rsid w:val="00276B76"/>
    <w:rsid w:val="00423970"/>
    <w:rsid w:val="00580253"/>
    <w:rsid w:val="00787816"/>
    <w:rsid w:val="00882255"/>
    <w:rsid w:val="008B41F7"/>
    <w:rsid w:val="00B1462D"/>
    <w:rsid w:val="00D0030E"/>
    <w:rsid w:val="00DF1A26"/>
    <w:rsid w:val="00FF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5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1F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1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87816"/>
    <w:rPr>
      <w:rFonts w:cs="Times New Roman"/>
      <w:color w:val="00FF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idel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64</Words>
  <Characters>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subject/>
  <dc:creator>SRedmon</dc:creator>
  <cp:keywords/>
  <dc:description/>
  <cp:lastModifiedBy>SRedmon</cp:lastModifiedBy>
  <cp:revision>5</cp:revision>
  <dcterms:created xsi:type="dcterms:W3CDTF">2011-09-01T02:15:00Z</dcterms:created>
  <dcterms:modified xsi:type="dcterms:W3CDTF">2011-09-08T00:59:00Z</dcterms:modified>
</cp:coreProperties>
</file>