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6E2B8F">
      <w:pPr>
        <w:pStyle w:val="APA"/>
      </w:pPr>
    </w:p>
    <w:p w:rsidR="006E2B8F" w:rsidRDefault="006E2B8F" w:rsidP="006E2B8F">
      <w:pPr>
        <w:pStyle w:val="APA"/>
      </w:pPr>
    </w:p>
    <w:p w:rsidR="006E2B8F" w:rsidRDefault="006E2B8F" w:rsidP="006E2B8F">
      <w:pPr>
        <w:pStyle w:val="APA"/>
      </w:pPr>
    </w:p>
    <w:p w:rsidR="006E2B8F" w:rsidRDefault="006E2B8F" w:rsidP="006E2B8F">
      <w:pPr>
        <w:pStyle w:val="APA"/>
      </w:pPr>
    </w:p>
    <w:p w:rsidR="006E2B8F" w:rsidRDefault="006E2B8F" w:rsidP="006E2B8F">
      <w:pPr>
        <w:pStyle w:val="APA"/>
      </w:pPr>
    </w:p>
    <w:p w:rsidR="006E2B8F" w:rsidRDefault="006E2B8F" w:rsidP="006E2B8F">
      <w:pPr>
        <w:pStyle w:val="APA"/>
      </w:pPr>
    </w:p>
    <w:p w:rsidR="006E2B8F" w:rsidRDefault="006E2B8F" w:rsidP="006E2B8F">
      <w:pPr>
        <w:pStyle w:val="APA"/>
      </w:pPr>
    </w:p>
    <w:p w:rsidR="006E2B8F" w:rsidRDefault="006E2B8F" w:rsidP="006E2B8F">
      <w:pPr>
        <w:pStyle w:val="APAHeadingCenter"/>
      </w:pPr>
      <w:bookmarkStart w:id="0" w:name="bmTitlePageTitle"/>
      <w:r>
        <w:t>Quantitative Research Analysis</w:t>
      </w:r>
      <w:bookmarkEnd w:id="0"/>
    </w:p>
    <w:p w:rsidR="006E2B8F" w:rsidRDefault="006E2B8F" w:rsidP="006E2B8F">
      <w:pPr>
        <w:pStyle w:val="APAHeadingCenter"/>
      </w:pPr>
      <w:bookmarkStart w:id="1" w:name="bmTitlePageName"/>
      <w:r>
        <w:t xml:space="preserve">Cassandra Butcher, Debra Decker, Brittanie </w:t>
      </w:r>
      <w:proofErr w:type="spellStart"/>
      <w:r>
        <w:t>LaMontagne</w:t>
      </w:r>
      <w:proofErr w:type="spellEnd"/>
      <w:r>
        <w:t xml:space="preserve">, </w:t>
      </w:r>
      <w:proofErr w:type="spellStart"/>
      <w:r>
        <w:t>Abbi</w:t>
      </w:r>
      <w:proofErr w:type="spellEnd"/>
      <w:r>
        <w:t xml:space="preserve"> Palmer</w:t>
      </w:r>
      <w:bookmarkEnd w:id="1"/>
    </w:p>
    <w:p w:rsidR="006E2B8F" w:rsidRDefault="006E2B8F" w:rsidP="006E2B8F">
      <w:pPr>
        <w:pStyle w:val="APAHeadingCenter"/>
      </w:pPr>
      <w:bookmarkStart w:id="2" w:name="bmTitlePageInst"/>
      <w:r>
        <w:t>Lakeview College of Nursing</w:t>
      </w:r>
      <w:bookmarkEnd w:id="2"/>
    </w:p>
    <w:p w:rsidR="006E2B8F" w:rsidRDefault="006E2B8F" w:rsidP="006E2B8F">
      <w:pPr>
        <w:pStyle w:val="APAHeadingCenter"/>
      </w:pPr>
      <w:bookmarkStart w:id="3" w:name="bmTitleAdd1"/>
      <w:r>
        <w:t>Nursing Research</w:t>
      </w:r>
      <w:bookmarkEnd w:id="3"/>
    </w:p>
    <w:p w:rsidR="006E2B8F" w:rsidRDefault="006E2B8F" w:rsidP="006E2B8F">
      <w:pPr>
        <w:pStyle w:val="APAHeadingCenter"/>
      </w:pPr>
      <w:bookmarkStart w:id="4" w:name="bmTitleAdd2"/>
      <w:r>
        <w:t>N302</w:t>
      </w:r>
      <w:bookmarkEnd w:id="4"/>
    </w:p>
    <w:p w:rsidR="006E2B8F" w:rsidRDefault="006E2B8F" w:rsidP="006E2B8F">
      <w:pPr>
        <w:pStyle w:val="APAHeadingCenter"/>
      </w:pPr>
      <w:bookmarkStart w:id="5" w:name="bmTitleAdd3"/>
      <w:r>
        <w:t xml:space="preserve">Alisha </w:t>
      </w:r>
      <w:proofErr w:type="spellStart"/>
      <w:r>
        <w:t>Betka</w:t>
      </w:r>
      <w:bookmarkEnd w:id="5"/>
      <w:proofErr w:type="spellEnd"/>
    </w:p>
    <w:p w:rsidR="006E2B8F" w:rsidRDefault="006E2B8F" w:rsidP="006E2B8F">
      <w:pPr>
        <w:pStyle w:val="APAHeadingCenter"/>
      </w:pPr>
      <w:bookmarkStart w:id="6" w:name="bmTitleAdd4"/>
      <w:r>
        <w:t>July 16, 2012</w:t>
      </w:r>
      <w:bookmarkEnd w:id="6"/>
    </w:p>
    <w:p w:rsidR="006E2B8F" w:rsidRDefault="006E2B8F" w:rsidP="006E2B8F">
      <w:pPr>
        <w:pStyle w:val="APA"/>
        <w:sectPr w:rsidR="006E2B8F" w:rsidSect="006E2B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6E2B8F" w:rsidRDefault="006E2B8F" w:rsidP="006E2B8F">
      <w:pPr>
        <w:pStyle w:val="APA"/>
        <w:sectPr w:rsidR="006E2B8F" w:rsidSect="006E2B8F">
          <w:headerReference w:type="first" r:id="rId13"/>
          <w:type w:val="continuous"/>
          <w:pgSz w:w="12240" w:h="15840" w:code="1"/>
          <w:pgMar w:top="1440" w:right="1440" w:bottom="1440" w:left="1440" w:header="720" w:footer="720" w:gutter="0"/>
          <w:cols w:space="720"/>
          <w:titlePg/>
          <w:docGrid w:linePitch="360"/>
        </w:sectPr>
      </w:pPr>
    </w:p>
    <w:p w:rsidR="006E2B8F" w:rsidRDefault="006E2B8F" w:rsidP="006E2B8F">
      <w:pPr>
        <w:pStyle w:val="APAHeadingCenter"/>
      </w:pPr>
      <w:bookmarkStart w:id="7" w:name="bmFirstPageTitle"/>
      <w:r>
        <w:lastRenderedPageBreak/>
        <w:t>Quantitative Research Analysis</w:t>
      </w:r>
      <w:bookmarkEnd w:id="7"/>
    </w:p>
    <w:p w:rsidR="006E2B8F" w:rsidRDefault="002C136B" w:rsidP="002C136B">
      <w:pPr>
        <w:pStyle w:val="APA"/>
        <w:jc w:val="center"/>
        <w:rPr>
          <w:b/>
        </w:rPr>
      </w:pPr>
      <w:r>
        <w:rPr>
          <w:b/>
        </w:rPr>
        <w:t>Summary</w:t>
      </w:r>
    </w:p>
    <w:p w:rsidR="002C136B" w:rsidRDefault="002C136B" w:rsidP="002C136B">
      <w:pPr>
        <w:pStyle w:val="APA"/>
      </w:pPr>
      <w:r w:rsidRPr="002C136B">
        <w:t xml:space="preserve">This article is a cross sectional study to look at </w:t>
      </w:r>
      <w:proofErr w:type="spellStart"/>
      <w:r w:rsidRPr="002C136B">
        <w:t>presenteeism</w:t>
      </w:r>
      <w:proofErr w:type="spellEnd"/>
      <w:r w:rsidRPr="002C136B">
        <w:t xml:space="preserve"> in nursing.  </w:t>
      </w:r>
      <w:proofErr w:type="spellStart"/>
      <w:r w:rsidRPr="002C136B">
        <w:t>Presenteeism</w:t>
      </w:r>
      <w:proofErr w:type="spellEnd"/>
      <w:r w:rsidRPr="002C136B">
        <w:t xml:space="preserve"> is when an employee goes to work even though they are ill or injured.  A random sample survey was sent out to 2,500 nurses in North Carolina.  The researchers look to find causes of </w:t>
      </w:r>
      <w:proofErr w:type="spellStart"/>
      <w:r w:rsidRPr="002C136B">
        <w:t>presenteeism</w:t>
      </w:r>
      <w:proofErr w:type="spellEnd"/>
      <w:r w:rsidRPr="002C136B">
        <w:t xml:space="preserve">, patient care related to </w:t>
      </w:r>
      <w:proofErr w:type="spellStart"/>
      <w:r w:rsidRPr="002C136B">
        <w:t>presenteeism</w:t>
      </w:r>
      <w:proofErr w:type="spellEnd"/>
      <w:r w:rsidRPr="002C136B">
        <w:t xml:space="preserve">, and how much it is costing facilities.  Of the 2,500 surveys sent out 1,171 were responded to and sent back.  The surveys showed that the highest complaint was musculoskeletal pain.  62% of the respondents reported that their health status had affected their work and quality of patient care.  In the United States </w:t>
      </w:r>
      <w:proofErr w:type="spellStart"/>
      <w:r w:rsidRPr="002C136B">
        <w:t>presenteeism</w:t>
      </w:r>
      <w:proofErr w:type="spellEnd"/>
      <w:r w:rsidRPr="002C136B">
        <w:t xml:space="preserve"> is estimated to cost health care facilities from $2 billion to $13 billion annually.  Researchers hope to draw attention to </w:t>
      </w:r>
      <w:proofErr w:type="spellStart"/>
      <w:r w:rsidRPr="002C136B">
        <w:t>presenteeism</w:t>
      </w:r>
      <w:proofErr w:type="spellEnd"/>
      <w:r w:rsidRPr="002C136B">
        <w:t xml:space="preserve"> and find solutions to help nurses on the job to improve quality care for patients.  </w:t>
      </w:r>
    </w:p>
    <w:p w:rsidR="002C136B" w:rsidRDefault="002C136B" w:rsidP="002C136B">
      <w:pPr>
        <w:pStyle w:val="APA"/>
        <w:jc w:val="center"/>
        <w:rPr>
          <w:b/>
        </w:rPr>
      </w:pPr>
      <w:r>
        <w:rPr>
          <w:b/>
        </w:rPr>
        <w:t>Problem/Purpose</w:t>
      </w:r>
    </w:p>
    <w:p w:rsidR="002C136B" w:rsidRPr="002C136B" w:rsidRDefault="002C136B" w:rsidP="002C136B">
      <w:pPr>
        <w:pStyle w:val="APA"/>
      </w:pPr>
      <w:r w:rsidRPr="002C136B">
        <w:t xml:space="preserve">The problem is not clearly defined by the researchers.  The data suggests that nurses are caring for individuals while they themselves are ill.  This is resulting in poor quality patient care.  Studies have shown that </w:t>
      </w:r>
      <w:proofErr w:type="spellStart"/>
      <w:r w:rsidRPr="002C136B">
        <w:t>presenteeism</w:t>
      </w:r>
      <w:proofErr w:type="spellEnd"/>
      <w:r w:rsidRPr="002C136B">
        <w:t xml:space="preserve"> is related to higher fall risks and medication errors.  This is costing health care facilities money.  The purpose of this study is to identify health problems related to </w:t>
      </w:r>
      <w:proofErr w:type="spellStart"/>
      <w:r w:rsidRPr="002C136B">
        <w:t>presenteeism</w:t>
      </w:r>
      <w:proofErr w:type="spellEnd"/>
      <w:r w:rsidRPr="002C136B">
        <w:t xml:space="preserve"> and determine if they are related to the quality of patient care.  This is an important topic in nursing.  Healthy nurses provide quality care and ensure safety to the patient.  We need to be aware of the factors affecting patient care and safety so that we can improve them.  </w:t>
      </w:r>
    </w:p>
    <w:p w:rsidR="002C136B" w:rsidRDefault="002C136B" w:rsidP="002C136B">
      <w:pPr>
        <w:pStyle w:val="APA"/>
        <w:jc w:val="center"/>
        <w:rPr>
          <w:b/>
        </w:rPr>
      </w:pPr>
      <w:r>
        <w:rPr>
          <w:b/>
        </w:rPr>
        <w:t>Conceptual Framework</w:t>
      </w:r>
    </w:p>
    <w:p w:rsidR="002C136B" w:rsidRPr="002C136B" w:rsidRDefault="002C136B" w:rsidP="002C136B">
      <w:pPr>
        <w:pStyle w:val="APA"/>
      </w:pPr>
      <w:r w:rsidRPr="002C136B">
        <w:t xml:space="preserve">This study was based on the theory that patient care is affected by a </w:t>
      </w:r>
      <w:bookmarkStart w:id="8" w:name="_GoBack"/>
      <w:bookmarkEnd w:id="8"/>
      <w:r w:rsidRPr="002C136B">
        <w:t xml:space="preserve">nurse’s health status.  The framework for this study is not clearly defined. The concepts and relationships are not </w:t>
      </w:r>
      <w:r w:rsidRPr="002C136B">
        <w:lastRenderedPageBreak/>
        <w:t xml:space="preserve">clearly defined.  Based on the article it is implied that most nurses suffer from musculoskeletal pain and depression.  This is contributing to poor quality patient care including falls and medication errors.  Patient falls and medication errors are costing health care facilities money.  It needs to be investigated as to why nurses are remaining at work while they are ill and what can be done to prevent it.  </w:t>
      </w:r>
    </w:p>
    <w:p w:rsidR="002C136B" w:rsidRPr="002C136B" w:rsidRDefault="002C136B" w:rsidP="002C136B">
      <w:pPr>
        <w:pStyle w:val="APA"/>
      </w:pPr>
    </w:p>
    <w:sectPr w:rsidR="002C136B" w:rsidRPr="002C136B" w:rsidSect="006E2B8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879" w:rsidRDefault="00CF7879">
      <w:r>
        <w:separator/>
      </w:r>
    </w:p>
  </w:endnote>
  <w:endnote w:type="continuationSeparator" w:id="0">
    <w:p w:rsidR="00CF7879" w:rsidRDefault="00CF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Default="006E2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Default="006E2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Default="006E2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879" w:rsidRDefault="00CF7879">
      <w:r>
        <w:separator/>
      </w:r>
    </w:p>
  </w:footnote>
  <w:footnote w:type="continuationSeparator" w:id="0">
    <w:p w:rsidR="00CF7879" w:rsidRDefault="00CF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Default="006E2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2C136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Pr="006E2B8F" w:rsidRDefault="006E2B8F" w:rsidP="006E2B8F">
    <w:pPr>
      <w:pStyle w:val="APAPageHeading"/>
    </w:pPr>
    <w:r>
      <w:t>Running head: QUANTITATIVE RESEARCH ANALYSIS</w:t>
    </w:r>
    <w:r>
      <w:tab/>
    </w:r>
    <w:r>
      <w:fldChar w:fldCharType="begin"/>
    </w:r>
    <w:r>
      <w:instrText xml:space="preserve"> PAGE  \* MERGEFORMAT </w:instrText>
    </w:r>
    <w:r>
      <w:fldChar w:fldCharType="separate"/>
    </w:r>
    <w:r w:rsidR="002C136B">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2C136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QUANTITATIVE RESEARCH ANALYSIS"/>
    <w:docVar w:name="cIsAbstract" w:val="False"/>
    <w:docVar w:name="cPaperAPAOrMLA" w:val="1"/>
    <w:docVar w:name="cUniquePaperID" w:val="411063852777778I0"/>
    <w:docVar w:name="LastEditedVersion" w:val="7.1.3"/>
  </w:docVars>
  <w:rsids>
    <w:rsidRoot w:val="006E2B8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136B"/>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5819"/>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8F"/>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879"/>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17785">
      <w:bodyDiv w:val="1"/>
      <w:marLeft w:val="0"/>
      <w:marRight w:val="0"/>
      <w:marTop w:val="0"/>
      <w:marBottom w:val="0"/>
      <w:divBdr>
        <w:top w:val="none" w:sz="0" w:space="0" w:color="auto"/>
        <w:left w:val="none" w:sz="0" w:space="0" w:color="auto"/>
        <w:bottom w:val="none" w:sz="0" w:space="0" w:color="auto"/>
        <w:right w:val="none" w:sz="0" w:space="0" w:color="auto"/>
      </w:divBdr>
    </w:div>
    <w:div w:id="20078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3</Pages>
  <Words>278</Words>
  <Characters>2149</Characters>
  <Application>Microsoft Office Word</Application>
  <DocSecurity>0</DocSecurity>
  <Lines>268</Lines>
  <Paragraphs>69</Paragraphs>
  <ScaleCrop>false</ScaleCrop>
  <HeadingPairs>
    <vt:vector size="2" baseType="variant">
      <vt:variant>
        <vt:lpstr>Title</vt:lpstr>
      </vt:variant>
      <vt:variant>
        <vt:i4>1</vt:i4>
      </vt:variant>
    </vt:vector>
  </HeadingPairs>
  <TitlesOfParts>
    <vt:vector size="1" baseType="lpstr">
      <vt:lpstr>Quantitative Research Analysis</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Research Analysis</dc:title>
  <dc:subject>Copyright</dc:subject>
  <dc:creator>Cassandra Butcher, Debra Decker, Brittanie LaMontagne, Abbi Palmer</dc:creator>
  <cp:lastModifiedBy>Debbie</cp:lastModifiedBy>
  <cp:revision>2</cp:revision>
  <dcterms:created xsi:type="dcterms:W3CDTF">2012-07-16T14:27:00Z</dcterms:created>
  <dcterms:modified xsi:type="dcterms:W3CDTF">2012-07-16T14:27:00Z</dcterms:modified>
</cp:coreProperties>
</file>