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451" w:rsidRPr="00A35967" w:rsidRDefault="00EA0451" w:rsidP="00844BAE">
      <w:pPr>
        <w:spacing w:line="480" w:lineRule="auto"/>
        <w:ind w:firstLine="720"/>
        <w:contextualSpacing/>
        <w:jc w:val="center"/>
        <w:rPr>
          <w:rFonts w:ascii="Times New Roman" w:hAnsi="Times New Roman" w:cs="Times New Roman"/>
        </w:rPr>
      </w:pPr>
    </w:p>
    <w:p w:rsidR="00FC513E" w:rsidRPr="00A35967" w:rsidRDefault="00FC513E" w:rsidP="00844BAE">
      <w:pPr>
        <w:spacing w:line="480" w:lineRule="auto"/>
        <w:ind w:firstLine="720"/>
        <w:contextualSpacing/>
        <w:jc w:val="center"/>
        <w:rPr>
          <w:rFonts w:ascii="Times New Roman" w:hAnsi="Times New Roman" w:cs="Times New Roman"/>
        </w:rPr>
      </w:pPr>
    </w:p>
    <w:p w:rsidR="00FC513E" w:rsidRPr="00A35967" w:rsidRDefault="00FC513E" w:rsidP="00844BAE">
      <w:pPr>
        <w:spacing w:line="480" w:lineRule="auto"/>
        <w:ind w:firstLine="720"/>
        <w:contextualSpacing/>
        <w:jc w:val="center"/>
        <w:rPr>
          <w:rFonts w:ascii="Times New Roman" w:hAnsi="Times New Roman" w:cs="Times New Roman"/>
        </w:rPr>
      </w:pPr>
    </w:p>
    <w:p w:rsidR="00FC513E" w:rsidRPr="00A35967" w:rsidRDefault="0022598E" w:rsidP="0022598E">
      <w:pPr>
        <w:tabs>
          <w:tab w:val="left" w:pos="2970"/>
        </w:tabs>
        <w:spacing w:line="480" w:lineRule="auto"/>
        <w:ind w:firstLine="720"/>
        <w:contextualSpacing/>
        <w:rPr>
          <w:rFonts w:ascii="Times New Roman" w:hAnsi="Times New Roman" w:cs="Times New Roman"/>
        </w:rPr>
      </w:pPr>
      <w:r>
        <w:rPr>
          <w:rFonts w:ascii="Times New Roman" w:hAnsi="Times New Roman" w:cs="Times New Roman"/>
        </w:rPr>
        <w:tab/>
      </w:r>
    </w:p>
    <w:p w:rsidR="00FC513E" w:rsidRPr="00A35967" w:rsidRDefault="00FC513E" w:rsidP="00844BAE">
      <w:pPr>
        <w:spacing w:line="480" w:lineRule="auto"/>
        <w:ind w:firstLine="720"/>
        <w:contextualSpacing/>
        <w:jc w:val="center"/>
        <w:rPr>
          <w:rFonts w:ascii="Times New Roman" w:hAnsi="Times New Roman" w:cs="Times New Roman"/>
        </w:rPr>
      </w:pPr>
      <w:r w:rsidRPr="00A35967">
        <w:rPr>
          <w:rFonts w:ascii="Times New Roman" w:hAnsi="Times New Roman" w:cs="Times New Roman"/>
        </w:rPr>
        <w:t>Qualitative Research Analysis Paper</w:t>
      </w:r>
    </w:p>
    <w:p w:rsidR="00D95D6D" w:rsidRPr="00A35967" w:rsidRDefault="00FC513E" w:rsidP="00844BAE">
      <w:pPr>
        <w:spacing w:line="480" w:lineRule="auto"/>
        <w:ind w:firstLine="720"/>
        <w:contextualSpacing/>
        <w:jc w:val="center"/>
        <w:rPr>
          <w:rFonts w:ascii="Times New Roman" w:hAnsi="Times New Roman" w:cs="Times New Roman"/>
        </w:rPr>
      </w:pPr>
      <w:r w:rsidRPr="00A35967">
        <w:rPr>
          <w:rFonts w:ascii="Times New Roman" w:hAnsi="Times New Roman" w:cs="Times New Roman"/>
        </w:rPr>
        <w:t>Katherine Chamberlain, Kimberly Lindsay, Kou</w:t>
      </w:r>
      <w:r w:rsidR="00A00B94" w:rsidRPr="00A35967">
        <w:rPr>
          <w:rFonts w:ascii="Times New Roman" w:hAnsi="Times New Roman" w:cs="Times New Roman"/>
        </w:rPr>
        <w:t>rtney Steinkamp, and Laura O’Nea</w:t>
      </w:r>
      <w:r w:rsidRPr="00A35967">
        <w:rPr>
          <w:rFonts w:ascii="Times New Roman" w:hAnsi="Times New Roman" w:cs="Times New Roman"/>
        </w:rPr>
        <w:t xml:space="preserve">l </w:t>
      </w:r>
    </w:p>
    <w:p w:rsidR="00FC513E" w:rsidRPr="00A35967" w:rsidRDefault="00FC513E" w:rsidP="00844BAE">
      <w:pPr>
        <w:spacing w:line="480" w:lineRule="auto"/>
        <w:ind w:firstLine="720"/>
        <w:contextualSpacing/>
        <w:jc w:val="center"/>
        <w:rPr>
          <w:rFonts w:ascii="Times New Roman" w:hAnsi="Times New Roman" w:cs="Times New Roman"/>
        </w:rPr>
      </w:pPr>
      <w:r w:rsidRPr="00A35967">
        <w:rPr>
          <w:rFonts w:ascii="Times New Roman" w:hAnsi="Times New Roman" w:cs="Times New Roman"/>
        </w:rPr>
        <w:t>N302: Nursing Research</w:t>
      </w:r>
    </w:p>
    <w:p w:rsidR="00E10541" w:rsidRDefault="00FC513E" w:rsidP="00FC513E">
      <w:pPr>
        <w:spacing w:line="480" w:lineRule="auto"/>
        <w:ind w:firstLine="720"/>
        <w:contextualSpacing/>
        <w:jc w:val="center"/>
        <w:rPr>
          <w:rFonts w:ascii="Times New Roman" w:hAnsi="Times New Roman" w:cs="Times New Roman"/>
        </w:rPr>
      </w:pPr>
      <w:r w:rsidRPr="00A35967">
        <w:rPr>
          <w:rFonts w:ascii="Times New Roman" w:hAnsi="Times New Roman" w:cs="Times New Roman"/>
        </w:rPr>
        <w:t>June 24</w:t>
      </w:r>
      <w:r w:rsidRPr="00A35967">
        <w:rPr>
          <w:rFonts w:ascii="Times New Roman" w:hAnsi="Times New Roman" w:cs="Times New Roman"/>
          <w:vertAlign w:val="superscript"/>
        </w:rPr>
        <w:t>th</w:t>
      </w:r>
      <w:r w:rsidRPr="00A35967">
        <w:rPr>
          <w:rFonts w:ascii="Times New Roman" w:hAnsi="Times New Roman" w:cs="Times New Roman"/>
        </w:rPr>
        <w:t>, 2012</w:t>
      </w:r>
    </w:p>
    <w:p w:rsidR="00E10541" w:rsidRPr="0022598E" w:rsidRDefault="00E10541" w:rsidP="00FC513E">
      <w:pPr>
        <w:spacing w:line="480" w:lineRule="auto"/>
        <w:ind w:firstLine="720"/>
        <w:contextualSpacing/>
        <w:jc w:val="center"/>
        <w:rPr>
          <w:rFonts w:ascii="Times New Roman" w:hAnsi="Times New Roman" w:cs="Times New Roman"/>
          <w:color w:val="FF0000"/>
        </w:rPr>
      </w:pPr>
    </w:p>
    <w:p w:rsidR="00E10541" w:rsidRPr="0022598E" w:rsidRDefault="00E10541" w:rsidP="00E10541">
      <w:pPr>
        <w:spacing w:line="480" w:lineRule="auto"/>
        <w:ind w:firstLine="720"/>
        <w:contextualSpacing/>
        <w:jc w:val="center"/>
        <w:rPr>
          <w:rFonts w:ascii="Times New Roman" w:hAnsi="Times New Roman" w:cs="Times New Roman"/>
          <w:color w:val="FF0000"/>
        </w:rPr>
      </w:pPr>
      <w:r w:rsidRPr="0022598E">
        <w:rPr>
          <w:rFonts w:ascii="Times New Roman" w:hAnsi="Times New Roman" w:cs="Times New Roman"/>
          <w:color w:val="FF0000"/>
        </w:rPr>
        <w:t>** It looks</w:t>
      </w:r>
      <w:r w:rsidR="0022598E">
        <w:rPr>
          <w:rFonts w:ascii="Times New Roman" w:hAnsi="Times New Roman" w:cs="Times New Roman"/>
          <w:color w:val="FF0000"/>
        </w:rPr>
        <w:t xml:space="preserve"> pretty</w:t>
      </w:r>
      <w:r w:rsidRPr="0022598E">
        <w:rPr>
          <w:rFonts w:ascii="Times New Roman" w:hAnsi="Times New Roman" w:cs="Times New Roman"/>
          <w:color w:val="FF0000"/>
        </w:rPr>
        <w:t xml:space="preserve"> good! I changed </w:t>
      </w:r>
      <w:r w:rsidR="0022598E">
        <w:rPr>
          <w:rFonts w:ascii="Times New Roman" w:hAnsi="Times New Roman" w:cs="Times New Roman"/>
          <w:color w:val="FF0000"/>
        </w:rPr>
        <w:t xml:space="preserve">the </w:t>
      </w:r>
      <w:r w:rsidRPr="0022598E">
        <w:rPr>
          <w:rFonts w:ascii="Times New Roman" w:hAnsi="Times New Roman" w:cs="Times New Roman"/>
          <w:color w:val="FF0000"/>
        </w:rPr>
        <w:t xml:space="preserve">placement of the periods in the citations. I believe it goes:   paraphrase (Name, </w:t>
      </w:r>
      <w:proofErr w:type="spellStart"/>
      <w:r w:rsidRPr="0022598E">
        <w:rPr>
          <w:rFonts w:ascii="Times New Roman" w:hAnsi="Times New Roman" w:cs="Times New Roman"/>
          <w:color w:val="FF0000"/>
        </w:rPr>
        <w:t>yyyy</w:t>
      </w:r>
      <w:proofErr w:type="spellEnd"/>
      <w:r w:rsidRPr="0022598E">
        <w:rPr>
          <w:rFonts w:ascii="Times New Roman" w:hAnsi="Times New Roman" w:cs="Times New Roman"/>
          <w:color w:val="FF0000"/>
        </w:rPr>
        <w:t xml:space="preserve">, p#). Instead of: paraphrase. (Name, </w:t>
      </w:r>
      <w:proofErr w:type="spellStart"/>
      <w:r w:rsidRPr="0022598E">
        <w:rPr>
          <w:rFonts w:ascii="Times New Roman" w:hAnsi="Times New Roman" w:cs="Times New Roman"/>
          <w:color w:val="FF0000"/>
        </w:rPr>
        <w:t>yyyy</w:t>
      </w:r>
      <w:proofErr w:type="gramStart"/>
      <w:r w:rsidRPr="0022598E">
        <w:rPr>
          <w:rFonts w:ascii="Times New Roman" w:hAnsi="Times New Roman" w:cs="Times New Roman"/>
          <w:color w:val="FF0000"/>
        </w:rPr>
        <w:t>,p</w:t>
      </w:r>
      <w:proofErr w:type="spellEnd"/>
      <w:proofErr w:type="gramEnd"/>
      <w:r w:rsidRPr="0022598E">
        <w:rPr>
          <w:rFonts w:ascii="Times New Roman" w:hAnsi="Times New Roman" w:cs="Times New Roman"/>
          <w:color w:val="FF0000"/>
        </w:rPr>
        <w:t>#)</w:t>
      </w:r>
    </w:p>
    <w:p w:rsidR="0022598E" w:rsidRDefault="0022598E" w:rsidP="00E10541">
      <w:pPr>
        <w:spacing w:line="480" w:lineRule="auto"/>
        <w:ind w:firstLine="720"/>
        <w:contextualSpacing/>
        <w:jc w:val="center"/>
        <w:rPr>
          <w:rFonts w:ascii="Times New Roman" w:hAnsi="Times New Roman" w:cs="Times New Roman"/>
          <w:color w:val="FF0000"/>
        </w:rPr>
      </w:pPr>
      <w:r w:rsidRPr="0022598E">
        <w:rPr>
          <w:rFonts w:ascii="Times New Roman" w:hAnsi="Times New Roman" w:cs="Times New Roman"/>
          <w:color w:val="FF0000"/>
        </w:rPr>
        <w:t>**</w:t>
      </w:r>
      <w:r w:rsidR="00E10541" w:rsidRPr="0022598E">
        <w:rPr>
          <w:rFonts w:ascii="Times New Roman" w:hAnsi="Times New Roman" w:cs="Times New Roman"/>
          <w:color w:val="FF0000"/>
        </w:rPr>
        <w:t xml:space="preserve">I also </w:t>
      </w:r>
      <w:r w:rsidRPr="0022598E">
        <w:rPr>
          <w:rFonts w:ascii="Times New Roman" w:hAnsi="Times New Roman" w:cs="Times New Roman"/>
          <w:color w:val="FF0000"/>
        </w:rPr>
        <w:t>made sure that the font of the entire paper was Times New Roman</w:t>
      </w:r>
    </w:p>
    <w:p w:rsidR="0022598E" w:rsidRDefault="0022598E" w:rsidP="00E10541">
      <w:pPr>
        <w:spacing w:line="480" w:lineRule="auto"/>
        <w:ind w:firstLine="720"/>
        <w:contextualSpacing/>
        <w:jc w:val="center"/>
        <w:rPr>
          <w:rFonts w:ascii="Times New Roman" w:hAnsi="Times New Roman" w:cs="Times New Roman"/>
          <w:color w:val="FF0000"/>
        </w:rPr>
      </w:pPr>
      <w:r>
        <w:rPr>
          <w:rFonts w:ascii="Times New Roman" w:hAnsi="Times New Roman" w:cs="Times New Roman"/>
          <w:color w:val="FF0000"/>
        </w:rPr>
        <w:t>** How do we feel about our paper exceeding 6 pages when the rubric says it should be no more than 6 pages?</w:t>
      </w:r>
    </w:p>
    <w:p w:rsidR="0022598E" w:rsidRDefault="0022598E" w:rsidP="00E10541">
      <w:pPr>
        <w:spacing w:line="480" w:lineRule="auto"/>
        <w:ind w:firstLine="720"/>
        <w:contextualSpacing/>
        <w:jc w:val="center"/>
        <w:rPr>
          <w:rFonts w:ascii="Times New Roman" w:hAnsi="Times New Roman" w:cs="Times New Roman"/>
          <w:color w:val="FF0000"/>
        </w:rPr>
      </w:pPr>
      <w:r>
        <w:rPr>
          <w:rFonts w:ascii="Times New Roman" w:hAnsi="Times New Roman" w:cs="Times New Roman"/>
          <w:color w:val="FF0000"/>
        </w:rPr>
        <w:t xml:space="preserve">My suggestion is to try to cut out the parts where we repeat what someone else has said. </w:t>
      </w:r>
    </w:p>
    <w:p w:rsidR="0022598E" w:rsidRDefault="0022598E" w:rsidP="00E10541">
      <w:pPr>
        <w:spacing w:line="480" w:lineRule="auto"/>
        <w:ind w:firstLine="720"/>
        <w:contextualSpacing/>
        <w:jc w:val="center"/>
        <w:rPr>
          <w:rFonts w:ascii="Times New Roman" w:hAnsi="Times New Roman" w:cs="Times New Roman"/>
          <w:color w:val="FF0000"/>
        </w:rPr>
      </w:pPr>
      <w:r>
        <w:rPr>
          <w:rFonts w:ascii="Times New Roman" w:hAnsi="Times New Roman" w:cs="Times New Roman"/>
          <w:color w:val="FF0000"/>
        </w:rPr>
        <w:t xml:space="preserve">** Is the first page of a document supposed to have the number 1 on it or </w:t>
      </w:r>
      <w:proofErr w:type="spellStart"/>
      <w:r>
        <w:rPr>
          <w:rFonts w:ascii="Times New Roman" w:hAnsi="Times New Roman" w:cs="Times New Roman"/>
          <w:color w:val="FF0000"/>
        </w:rPr>
        <w:t>no</w:t>
      </w:r>
      <w:proofErr w:type="spellEnd"/>
      <w:r>
        <w:rPr>
          <w:rFonts w:ascii="Times New Roman" w:hAnsi="Times New Roman" w:cs="Times New Roman"/>
          <w:color w:val="FF0000"/>
        </w:rPr>
        <w:t>?</w:t>
      </w:r>
    </w:p>
    <w:p w:rsidR="00475110" w:rsidRPr="00A35967" w:rsidRDefault="007B26E7" w:rsidP="00E10541">
      <w:pPr>
        <w:spacing w:line="480" w:lineRule="auto"/>
        <w:ind w:firstLine="720"/>
        <w:contextualSpacing/>
        <w:jc w:val="center"/>
        <w:rPr>
          <w:rFonts w:ascii="Times New Roman" w:hAnsi="Times New Roman" w:cs="Times New Roman"/>
        </w:rPr>
      </w:pPr>
      <w:r w:rsidRPr="00A35967">
        <w:rPr>
          <w:rFonts w:ascii="Times New Roman" w:hAnsi="Times New Roman" w:cs="Times New Roman"/>
        </w:rPr>
        <w:br w:type="page"/>
      </w:r>
      <w:r w:rsidR="00FC513E" w:rsidRPr="00A35967">
        <w:rPr>
          <w:rFonts w:ascii="Times New Roman" w:hAnsi="Times New Roman" w:cs="Times New Roman"/>
        </w:rPr>
        <w:lastRenderedPageBreak/>
        <w:t>Qualitative Research Analysis Paper</w:t>
      </w:r>
    </w:p>
    <w:p w:rsidR="00FC513E" w:rsidRPr="00A35967" w:rsidRDefault="00475110" w:rsidP="00FC513E">
      <w:pPr>
        <w:spacing w:line="480" w:lineRule="auto"/>
        <w:ind w:firstLine="720"/>
        <w:contextualSpacing/>
        <w:jc w:val="center"/>
        <w:rPr>
          <w:rFonts w:ascii="Times New Roman" w:hAnsi="Times New Roman" w:cs="Times New Roman"/>
        </w:rPr>
      </w:pPr>
      <w:r w:rsidRPr="00A35967">
        <w:rPr>
          <w:rFonts w:ascii="Times New Roman" w:hAnsi="Times New Roman" w:cs="Times New Roman"/>
        </w:rPr>
        <w:t>Summary</w:t>
      </w:r>
    </w:p>
    <w:p w:rsidR="000B66F5" w:rsidRPr="00A35967" w:rsidRDefault="00FC513E" w:rsidP="006F5588">
      <w:pPr>
        <w:spacing w:line="480" w:lineRule="auto"/>
        <w:ind w:firstLine="720"/>
        <w:contextualSpacing/>
        <w:rPr>
          <w:rFonts w:ascii="Times New Roman" w:hAnsi="Times New Roman" w:cs="Times New Roman"/>
          <w:szCs w:val="32"/>
        </w:rPr>
      </w:pPr>
      <w:proofErr w:type="spellStart"/>
      <w:r w:rsidRPr="00A35967">
        <w:rPr>
          <w:rFonts w:ascii="Times New Roman" w:hAnsi="Times New Roman" w:cs="Times New Roman"/>
          <w:szCs w:val="32"/>
        </w:rPr>
        <w:t>Mesidor</w:t>
      </w:r>
      <w:proofErr w:type="spellEnd"/>
      <w:r w:rsidRPr="00A35967">
        <w:rPr>
          <w:rFonts w:ascii="Times New Roman" w:hAnsi="Times New Roman" w:cs="Times New Roman"/>
          <w:szCs w:val="32"/>
        </w:rPr>
        <w:t xml:space="preserve">, </w:t>
      </w:r>
      <w:proofErr w:type="spellStart"/>
      <w:r w:rsidRPr="00A35967">
        <w:rPr>
          <w:rFonts w:ascii="Times New Roman" w:hAnsi="Times New Roman" w:cs="Times New Roman"/>
          <w:szCs w:val="32"/>
        </w:rPr>
        <w:t>Gidugu</w:t>
      </w:r>
      <w:proofErr w:type="spellEnd"/>
      <w:r w:rsidRPr="00A35967">
        <w:rPr>
          <w:rFonts w:ascii="Times New Roman" w:hAnsi="Times New Roman" w:cs="Times New Roman"/>
          <w:szCs w:val="32"/>
        </w:rPr>
        <w:t>, Rogers,</w:t>
      </w:r>
      <w:r w:rsidR="006F5588" w:rsidRPr="00A35967">
        <w:rPr>
          <w:rFonts w:ascii="Times New Roman" w:hAnsi="Times New Roman" w:cs="Times New Roman"/>
          <w:szCs w:val="32"/>
        </w:rPr>
        <w:t xml:space="preserve"> </w:t>
      </w:r>
      <w:proofErr w:type="spellStart"/>
      <w:r w:rsidR="006F5588" w:rsidRPr="00A35967">
        <w:rPr>
          <w:rFonts w:ascii="Times New Roman" w:hAnsi="Times New Roman" w:cs="Times New Roman"/>
          <w:szCs w:val="32"/>
        </w:rPr>
        <w:t>Kash</w:t>
      </w:r>
      <w:proofErr w:type="spellEnd"/>
      <w:r w:rsidR="006F5588" w:rsidRPr="00A35967">
        <w:rPr>
          <w:rFonts w:ascii="Times New Roman" w:hAnsi="Times New Roman" w:cs="Times New Roman"/>
          <w:szCs w:val="32"/>
        </w:rPr>
        <w:t>-MacDonald and Boardman (2011) conducted a study on the barriers and facilitators to health care access</w:t>
      </w:r>
      <w:r w:rsidR="000B66F5" w:rsidRPr="00A35967">
        <w:rPr>
          <w:rFonts w:ascii="Times New Roman" w:hAnsi="Times New Roman" w:cs="Times New Roman"/>
          <w:szCs w:val="32"/>
        </w:rPr>
        <w:t xml:space="preserve"> from the point of view of the administrators, providers, and clients</w:t>
      </w:r>
      <w:r w:rsidR="006F5588" w:rsidRPr="00A35967">
        <w:rPr>
          <w:rFonts w:ascii="Times New Roman" w:hAnsi="Times New Roman" w:cs="Times New Roman"/>
          <w:szCs w:val="32"/>
        </w:rPr>
        <w:t xml:space="preserve">. This article was part of a larger trial that also evaluated the use of a nurse practitioner to deliver primary health care within a psychiatric setting. It has been discovered that “individuals with psychiatric disabilities experience higher rates of diabetes, obesity, metabolic syndrome, hypertension, cardiovascular disease, pulmonary disease, HIV, gastrointestinal and acute respiratory disorders when compared to people without psychiatric </w:t>
      </w:r>
      <w:r w:rsidR="000B66F5" w:rsidRPr="00A35967">
        <w:rPr>
          <w:rFonts w:ascii="Times New Roman" w:hAnsi="Times New Roman" w:cs="Times New Roman"/>
          <w:szCs w:val="32"/>
        </w:rPr>
        <w:t>disabilities</w:t>
      </w:r>
      <w:r w:rsidR="006F5588" w:rsidRPr="00A35967">
        <w:rPr>
          <w:rFonts w:ascii="Times New Roman" w:hAnsi="Times New Roman" w:cs="Times New Roman"/>
          <w:szCs w:val="32"/>
        </w:rPr>
        <w:t>” (</w:t>
      </w:r>
      <w:proofErr w:type="spellStart"/>
      <w:r w:rsidR="006F5588" w:rsidRPr="00A35967">
        <w:rPr>
          <w:rFonts w:ascii="Times New Roman" w:hAnsi="Times New Roman" w:cs="Times New Roman"/>
          <w:szCs w:val="32"/>
        </w:rPr>
        <w:t>Mesidor</w:t>
      </w:r>
      <w:proofErr w:type="spellEnd"/>
      <w:r w:rsidR="000B66F5" w:rsidRPr="00A35967">
        <w:rPr>
          <w:rFonts w:ascii="Times New Roman" w:hAnsi="Times New Roman" w:cs="Times New Roman"/>
          <w:szCs w:val="32"/>
        </w:rPr>
        <w:t>, et al.</w:t>
      </w:r>
      <w:r w:rsidR="006F5588" w:rsidRPr="00A35967">
        <w:rPr>
          <w:rFonts w:ascii="Times New Roman" w:hAnsi="Times New Roman" w:cs="Times New Roman"/>
          <w:szCs w:val="32"/>
        </w:rPr>
        <w:t>, 2011, p. 285). It has been thought that this higher incidence of disease has to do with psychiatric patients not receiving primary health care.</w:t>
      </w:r>
      <w:r w:rsidR="00A00B94" w:rsidRPr="00A35967">
        <w:rPr>
          <w:rFonts w:ascii="Times New Roman" w:hAnsi="Times New Roman" w:cs="Times New Roman"/>
          <w:szCs w:val="32"/>
        </w:rPr>
        <w:t xml:space="preserve"> Those</w:t>
      </w:r>
      <w:r w:rsidR="006F5588" w:rsidRPr="00A35967">
        <w:rPr>
          <w:rFonts w:ascii="Times New Roman" w:hAnsi="Times New Roman" w:cs="Times New Roman"/>
          <w:szCs w:val="32"/>
        </w:rPr>
        <w:t xml:space="preserve"> who do seek primary health care may have a lower quality care because of lack of coordination, failure to integrate physical and mental care, and some primary care professionals do not feel knowledgeable or skilled enough to treat these patients. It has been suggested that nurse practitioners could be beneficial for primary health care when placed in </w:t>
      </w:r>
      <w:r w:rsidR="000B66F5" w:rsidRPr="00A35967">
        <w:rPr>
          <w:rFonts w:ascii="Times New Roman" w:hAnsi="Times New Roman" w:cs="Times New Roman"/>
          <w:szCs w:val="32"/>
        </w:rPr>
        <w:t>p</w:t>
      </w:r>
      <w:r w:rsidR="00A35967">
        <w:rPr>
          <w:rFonts w:ascii="Times New Roman" w:hAnsi="Times New Roman" w:cs="Times New Roman"/>
          <w:szCs w:val="32"/>
        </w:rPr>
        <w:t>sychiatric health care settings</w:t>
      </w:r>
      <w:r w:rsidR="000B66F5" w:rsidRPr="00A35967">
        <w:rPr>
          <w:rFonts w:ascii="Times New Roman" w:hAnsi="Times New Roman" w:cs="Times New Roman"/>
          <w:szCs w:val="32"/>
        </w:rPr>
        <w:t xml:space="preserve"> (</w:t>
      </w:r>
      <w:proofErr w:type="spellStart"/>
      <w:r w:rsidR="000B66F5" w:rsidRPr="00A35967">
        <w:rPr>
          <w:rFonts w:ascii="Times New Roman" w:hAnsi="Times New Roman" w:cs="Times New Roman"/>
          <w:szCs w:val="32"/>
        </w:rPr>
        <w:t>Mesidor</w:t>
      </w:r>
      <w:proofErr w:type="spellEnd"/>
      <w:r w:rsidR="000B66F5" w:rsidRPr="00A35967">
        <w:rPr>
          <w:rFonts w:ascii="Times New Roman" w:hAnsi="Times New Roman" w:cs="Times New Roman"/>
          <w:szCs w:val="32"/>
        </w:rPr>
        <w:t>, et al., 2011)</w:t>
      </w:r>
      <w:r w:rsidR="00A35967">
        <w:rPr>
          <w:rFonts w:ascii="Times New Roman" w:hAnsi="Times New Roman" w:cs="Times New Roman"/>
          <w:szCs w:val="32"/>
        </w:rPr>
        <w:t>.</w:t>
      </w:r>
    </w:p>
    <w:p w:rsidR="00475110" w:rsidRPr="00A35967" w:rsidRDefault="000B66F5" w:rsidP="006F5588">
      <w:pPr>
        <w:spacing w:line="480" w:lineRule="auto"/>
        <w:ind w:firstLine="720"/>
        <w:contextualSpacing/>
        <w:rPr>
          <w:rFonts w:ascii="Times New Roman" w:hAnsi="Times New Roman" w:cs="Times New Roman"/>
          <w:szCs w:val="32"/>
        </w:rPr>
      </w:pPr>
      <w:r w:rsidRPr="00A35967">
        <w:rPr>
          <w:rFonts w:ascii="Times New Roman" w:hAnsi="Times New Roman" w:cs="Times New Roman"/>
          <w:szCs w:val="32"/>
        </w:rPr>
        <w:t>Participants in this qualitative study include administrators, providers of care, and a single nurse practitioner all from a behavioral health agency</w:t>
      </w:r>
      <w:r w:rsidR="009C44A7" w:rsidRPr="00A35967">
        <w:rPr>
          <w:rFonts w:ascii="Times New Roman" w:hAnsi="Times New Roman" w:cs="Times New Roman"/>
          <w:szCs w:val="32"/>
        </w:rPr>
        <w:t>. P</w:t>
      </w:r>
      <w:r w:rsidRPr="00A35967">
        <w:rPr>
          <w:rFonts w:ascii="Times New Roman" w:hAnsi="Times New Roman" w:cs="Times New Roman"/>
          <w:szCs w:val="32"/>
        </w:rPr>
        <w:t xml:space="preserve">articipants signed </w:t>
      </w:r>
      <w:proofErr w:type="gramStart"/>
      <w:r w:rsidR="00D92DB0" w:rsidRPr="00A35967">
        <w:rPr>
          <w:rFonts w:ascii="Times New Roman" w:hAnsi="Times New Roman" w:cs="Times New Roman"/>
          <w:szCs w:val="32"/>
        </w:rPr>
        <w:t>an IRB</w:t>
      </w:r>
      <w:proofErr w:type="gramEnd"/>
      <w:r w:rsidR="009C44A7" w:rsidRPr="00A35967">
        <w:rPr>
          <w:rFonts w:ascii="Times New Roman" w:hAnsi="Times New Roman" w:cs="Times New Roman"/>
          <w:szCs w:val="32"/>
        </w:rPr>
        <w:t xml:space="preserve"> approved consent</w:t>
      </w:r>
      <w:r w:rsidRPr="00A35967">
        <w:rPr>
          <w:rFonts w:ascii="Times New Roman" w:hAnsi="Times New Roman" w:cs="Times New Roman"/>
          <w:szCs w:val="32"/>
        </w:rPr>
        <w:t xml:space="preserve">. </w:t>
      </w:r>
      <w:r w:rsidR="00D92DB0" w:rsidRPr="00A35967">
        <w:rPr>
          <w:rFonts w:ascii="Times New Roman" w:hAnsi="Times New Roman" w:cs="Times New Roman"/>
          <w:szCs w:val="32"/>
        </w:rPr>
        <w:t xml:space="preserve">They </w:t>
      </w:r>
      <w:r w:rsidR="009C44A7" w:rsidRPr="00A35967">
        <w:rPr>
          <w:rFonts w:ascii="Times New Roman" w:hAnsi="Times New Roman" w:cs="Times New Roman"/>
          <w:szCs w:val="32"/>
        </w:rPr>
        <w:t xml:space="preserve">were interviewed and </w:t>
      </w:r>
      <w:r w:rsidRPr="00A35967">
        <w:rPr>
          <w:rFonts w:ascii="Times New Roman" w:hAnsi="Times New Roman" w:cs="Times New Roman"/>
          <w:szCs w:val="32"/>
        </w:rPr>
        <w:t xml:space="preserve">recorded for accuracy. </w:t>
      </w:r>
      <w:r w:rsidR="009C44A7" w:rsidRPr="00A35967">
        <w:rPr>
          <w:rFonts w:ascii="Times New Roman" w:hAnsi="Times New Roman" w:cs="Times New Roman"/>
          <w:szCs w:val="32"/>
        </w:rPr>
        <w:t>Four</w:t>
      </w:r>
      <w:r w:rsidR="00E93DB1" w:rsidRPr="00A35967">
        <w:rPr>
          <w:rFonts w:ascii="Times New Roman" w:hAnsi="Times New Roman" w:cs="Times New Roman"/>
          <w:szCs w:val="32"/>
        </w:rPr>
        <w:t xml:space="preserve"> main barriers to providing health care</w:t>
      </w:r>
      <w:r w:rsidR="009C44A7" w:rsidRPr="00A35967">
        <w:rPr>
          <w:rFonts w:ascii="Times New Roman" w:hAnsi="Times New Roman" w:cs="Times New Roman"/>
          <w:szCs w:val="32"/>
        </w:rPr>
        <w:t xml:space="preserve"> were identified</w:t>
      </w:r>
      <w:r w:rsidR="00E93DB1" w:rsidRPr="00A35967">
        <w:rPr>
          <w:rFonts w:ascii="Times New Roman" w:hAnsi="Times New Roman" w:cs="Times New Roman"/>
          <w:szCs w:val="32"/>
        </w:rPr>
        <w:t xml:space="preserve">; this included financial, staff, administrative and client participation barriers. </w:t>
      </w:r>
      <w:r w:rsidR="009C44A7" w:rsidRPr="00A35967">
        <w:rPr>
          <w:rFonts w:ascii="Times New Roman" w:hAnsi="Times New Roman" w:cs="Times New Roman"/>
          <w:szCs w:val="32"/>
        </w:rPr>
        <w:t>B</w:t>
      </w:r>
      <w:r w:rsidR="00E93DB1" w:rsidRPr="00A35967">
        <w:rPr>
          <w:rFonts w:ascii="Times New Roman" w:hAnsi="Times New Roman" w:cs="Times New Roman"/>
          <w:szCs w:val="32"/>
        </w:rPr>
        <w:t>arriers</w:t>
      </w:r>
      <w:r w:rsidR="009C44A7" w:rsidRPr="00A35967">
        <w:rPr>
          <w:rFonts w:ascii="Times New Roman" w:hAnsi="Times New Roman" w:cs="Times New Roman"/>
          <w:szCs w:val="32"/>
        </w:rPr>
        <w:t xml:space="preserve"> to accessing healthcare included</w:t>
      </w:r>
      <w:r w:rsidR="00E93DB1" w:rsidRPr="00A35967">
        <w:rPr>
          <w:rFonts w:ascii="Times New Roman" w:hAnsi="Times New Roman" w:cs="Times New Roman"/>
          <w:szCs w:val="32"/>
        </w:rPr>
        <w:t xml:space="preserve"> planning, communication, lifestyle choices, transportation, language, and provider competency barriers. Facilitators to health care were comprehensive entry service and financial resources, convenience, supportive staff and nutrition resources. Having a nurse practitioner at facilities helped benefit clients by </w:t>
      </w:r>
      <w:r w:rsidR="00E93DB1" w:rsidRPr="00A35967">
        <w:rPr>
          <w:rFonts w:ascii="Times New Roman" w:hAnsi="Times New Roman" w:cs="Times New Roman"/>
          <w:szCs w:val="32"/>
        </w:rPr>
        <w:lastRenderedPageBreak/>
        <w:t>pr</w:t>
      </w:r>
      <w:r w:rsidR="00D95D6D" w:rsidRPr="00A35967">
        <w:rPr>
          <w:rFonts w:ascii="Times New Roman" w:hAnsi="Times New Roman" w:cs="Times New Roman"/>
          <w:szCs w:val="32"/>
        </w:rPr>
        <w:t>oviding comfort, access and better</w:t>
      </w:r>
      <w:r w:rsidR="00E93DB1" w:rsidRPr="00A35967">
        <w:rPr>
          <w:rFonts w:ascii="Times New Roman" w:hAnsi="Times New Roman" w:cs="Times New Roman"/>
          <w:szCs w:val="32"/>
        </w:rPr>
        <w:t xml:space="preserve"> outcomes. It helped staff by reducing demands and provi</w:t>
      </w:r>
      <w:r w:rsidR="00A35967">
        <w:rPr>
          <w:rFonts w:ascii="Times New Roman" w:hAnsi="Times New Roman" w:cs="Times New Roman"/>
          <w:szCs w:val="32"/>
        </w:rPr>
        <w:t xml:space="preserve">ded consultation and education. </w:t>
      </w:r>
      <w:proofErr w:type="spellStart"/>
      <w:r w:rsidR="00E93DB1" w:rsidRPr="00A35967">
        <w:rPr>
          <w:rFonts w:ascii="Times New Roman" w:hAnsi="Times New Roman" w:cs="Times New Roman"/>
          <w:szCs w:val="32"/>
        </w:rPr>
        <w:t>Mesidor</w:t>
      </w:r>
      <w:proofErr w:type="spellEnd"/>
      <w:r w:rsidR="00E93DB1" w:rsidRPr="00A35967">
        <w:rPr>
          <w:rFonts w:ascii="Times New Roman" w:hAnsi="Times New Roman" w:cs="Times New Roman"/>
          <w:szCs w:val="32"/>
        </w:rPr>
        <w:t xml:space="preserve"> et al. (2011) concluded that having a nurse practitioner </w:t>
      </w:r>
      <w:r w:rsidR="00475110" w:rsidRPr="00A35967">
        <w:rPr>
          <w:rFonts w:ascii="Times New Roman" w:hAnsi="Times New Roman" w:cs="Times New Roman"/>
          <w:szCs w:val="32"/>
        </w:rPr>
        <w:t>available</w:t>
      </w:r>
      <w:r w:rsidR="00E93DB1" w:rsidRPr="00A35967">
        <w:rPr>
          <w:rFonts w:ascii="Times New Roman" w:hAnsi="Times New Roman" w:cs="Times New Roman"/>
          <w:szCs w:val="32"/>
        </w:rPr>
        <w:t xml:space="preserve"> in mental health settings “…helps to reduce many of the challenges that individuals face in accessing community healthcare services” </w:t>
      </w:r>
    </w:p>
    <w:p w:rsidR="005442C3" w:rsidRPr="00A35967" w:rsidRDefault="00475110" w:rsidP="00475110">
      <w:pPr>
        <w:spacing w:line="480" w:lineRule="auto"/>
        <w:ind w:firstLine="720"/>
        <w:contextualSpacing/>
        <w:jc w:val="center"/>
        <w:rPr>
          <w:rFonts w:ascii="Times New Roman" w:hAnsi="Times New Roman" w:cs="Times New Roman"/>
          <w:szCs w:val="32"/>
        </w:rPr>
      </w:pPr>
      <w:r w:rsidRPr="00A35967">
        <w:rPr>
          <w:rFonts w:ascii="Times New Roman" w:hAnsi="Times New Roman" w:cs="Times New Roman"/>
          <w:szCs w:val="32"/>
        </w:rPr>
        <w:t>Problem/Purpose</w:t>
      </w:r>
    </w:p>
    <w:p w:rsidR="0076277E" w:rsidRPr="00A35967" w:rsidRDefault="005442C3" w:rsidP="005442C3">
      <w:pPr>
        <w:spacing w:line="480" w:lineRule="auto"/>
        <w:ind w:firstLine="720"/>
        <w:contextualSpacing/>
        <w:rPr>
          <w:rFonts w:ascii="Times New Roman" w:hAnsi="Times New Roman" w:cs="Times New Roman"/>
          <w:szCs w:val="32"/>
        </w:rPr>
      </w:pPr>
      <w:r w:rsidRPr="00A35967">
        <w:rPr>
          <w:rFonts w:ascii="Times New Roman" w:hAnsi="Times New Roman" w:cs="Times New Roman"/>
          <w:szCs w:val="32"/>
        </w:rPr>
        <w:t xml:space="preserve">The problem of this study was clearly stated in the introduction through past research. Psychiatric patients have a higher incidence of diseases than people without psychiatric disabilities of similar age and insurance status. The </w:t>
      </w:r>
      <w:r w:rsidR="00D95D6D" w:rsidRPr="00A35967">
        <w:rPr>
          <w:rFonts w:ascii="Times New Roman" w:hAnsi="Times New Roman" w:cs="Times New Roman"/>
          <w:szCs w:val="32"/>
        </w:rPr>
        <w:t xml:space="preserve">purpose </w:t>
      </w:r>
      <w:r w:rsidRPr="00A35967">
        <w:rPr>
          <w:rFonts w:ascii="Times New Roman" w:hAnsi="Times New Roman" w:cs="Times New Roman"/>
          <w:szCs w:val="32"/>
        </w:rPr>
        <w:t>was not concisely stated. It took the whole introduction to get the purpose across to the reader. There was not a simple sentence of what the purpose was. Th</w:t>
      </w:r>
      <w:r w:rsidR="00D95D6D" w:rsidRPr="00A35967">
        <w:rPr>
          <w:rFonts w:ascii="Times New Roman" w:hAnsi="Times New Roman" w:cs="Times New Roman"/>
          <w:szCs w:val="32"/>
        </w:rPr>
        <w:t xml:space="preserve">e problem is researchable with empirical data used. There is a lot of </w:t>
      </w:r>
      <w:r w:rsidRPr="00A35967">
        <w:rPr>
          <w:rFonts w:ascii="Times New Roman" w:hAnsi="Times New Roman" w:cs="Times New Roman"/>
          <w:szCs w:val="32"/>
        </w:rPr>
        <w:t xml:space="preserve">research on this topic discussed in the introduction of the study and in the review of literature below. This directly relates to nursing because nurses can help these patients overcome the barriers to accessing healthcare. The use of nurse practitioners was also explored to help aid in primary health care at a mental health facility. </w:t>
      </w:r>
    </w:p>
    <w:p w:rsidR="0076277E" w:rsidRPr="00A35967" w:rsidRDefault="0076277E" w:rsidP="0076277E">
      <w:pPr>
        <w:spacing w:line="480" w:lineRule="auto"/>
        <w:ind w:firstLine="720"/>
        <w:contextualSpacing/>
        <w:jc w:val="center"/>
        <w:rPr>
          <w:rFonts w:ascii="Times New Roman" w:hAnsi="Times New Roman" w:cs="Times New Roman"/>
          <w:szCs w:val="32"/>
        </w:rPr>
      </w:pPr>
      <w:r w:rsidRPr="00A35967">
        <w:rPr>
          <w:rFonts w:ascii="Times New Roman" w:hAnsi="Times New Roman" w:cs="Times New Roman"/>
          <w:szCs w:val="32"/>
        </w:rPr>
        <w:t>Conceptual Framework</w:t>
      </w:r>
    </w:p>
    <w:p w:rsidR="0076277E" w:rsidRPr="00A35967" w:rsidRDefault="0076277E" w:rsidP="0022598E">
      <w:pPr>
        <w:spacing w:line="480" w:lineRule="auto"/>
        <w:ind w:firstLine="720"/>
        <w:contextualSpacing/>
        <w:rPr>
          <w:rFonts w:ascii="Times New Roman" w:hAnsi="Times New Roman" w:cs="Times New Roman"/>
          <w:szCs w:val="32"/>
        </w:rPr>
      </w:pPr>
      <w:r w:rsidRPr="00A35967">
        <w:rPr>
          <w:rFonts w:ascii="Times New Roman" w:hAnsi="Times New Roman" w:cs="Times New Roman"/>
          <w:szCs w:val="32"/>
        </w:rPr>
        <w:tab/>
      </w:r>
      <w:r w:rsidR="00962C41" w:rsidRPr="00A35967">
        <w:rPr>
          <w:rFonts w:ascii="Times New Roman" w:hAnsi="Times New Roman" w:cs="Times New Roman"/>
          <w:szCs w:val="32"/>
        </w:rPr>
        <w:t xml:space="preserve">The 2011 study from </w:t>
      </w:r>
      <w:proofErr w:type="spellStart"/>
      <w:r w:rsidR="00962C41" w:rsidRPr="00A35967">
        <w:rPr>
          <w:rFonts w:ascii="Times New Roman" w:hAnsi="Times New Roman" w:cs="Times New Roman"/>
          <w:szCs w:val="32"/>
        </w:rPr>
        <w:t>Mesidor</w:t>
      </w:r>
      <w:proofErr w:type="spellEnd"/>
      <w:r w:rsidR="00962C41" w:rsidRPr="00A35967">
        <w:rPr>
          <w:rFonts w:ascii="Times New Roman" w:hAnsi="Times New Roman" w:cs="Times New Roman"/>
          <w:szCs w:val="32"/>
        </w:rPr>
        <w:t xml:space="preserve"> and associates is based on a descriptive, conceptual framework, specifically phenomenology. </w:t>
      </w:r>
      <w:r w:rsidR="00B93818" w:rsidRPr="00A35967">
        <w:rPr>
          <w:rFonts w:ascii="Times New Roman" w:hAnsi="Times New Roman" w:cs="Times New Roman"/>
          <w:szCs w:val="32"/>
        </w:rPr>
        <w:t>P</w:t>
      </w:r>
      <w:r w:rsidR="00962C41" w:rsidRPr="00A35967">
        <w:rPr>
          <w:rFonts w:ascii="Times New Roman" w:hAnsi="Times New Roman" w:cs="Times New Roman"/>
          <w:szCs w:val="32"/>
        </w:rPr>
        <w:t>henomenology seeks to describe and understand experiences from the eyes and ears of the viewer, this is an excellent method</w:t>
      </w:r>
      <w:r w:rsidR="00E10541">
        <w:rPr>
          <w:rFonts w:ascii="Times New Roman" w:hAnsi="Times New Roman" w:cs="Times New Roman"/>
          <w:szCs w:val="32"/>
        </w:rPr>
        <w:t xml:space="preserve"> for the research involved here</w:t>
      </w:r>
      <w:r w:rsidR="00962C41" w:rsidRPr="00A35967">
        <w:rPr>
          <w:rFonts w:ascii="Times New Roman" w:hAnsi="Times New Roman" w:cs="Times New Roman"/>
          <w:szCs w:val="32"/>
        </w:rPr>
        <w:t xml:space="preserve"> (Rebar, et al., 2011, p. 184)</w:t>
      </w:r>
      <w:r w:rsidR="00E10541">
        <w:rPr>
          <w:rFonts w:ascii="Times New Roman" w:hAnsi="Times New Roman" w:cs="Times New Roman"/>
          <w:szCs w:val="32"/>
        </w:rPr>
        <w:t>.</w:t>
      </w:r>
      <w:r w:rsidR="00962C41" w:rsidRPr="00A35967">
        <w:rPr>
          <w:rFonts w:ascii="Times New Roman" w:hAnsi="Times New Roman" w:cs="Times New Roman"/>
          <w:szCs w:val="32"/>
        </w:rPr>
        <w:t xml:space="preserve"> The study has an excellent organization s</w:t>
      </w:r>
      <w:r w:rsidR="00B93818" w:rsidRPr="00A35967">
        <w:rPr>
          <w:rFonts w:ascii="Times New Roman" w:hAnsi="Times New Roman" w:cs="Times New Roman"/>
          <w:szCs w:val="32"/>
        </w:rPr>
        <w:t>cheme in regards to making the</w:t>
      </w:r>
      <w:r w:rsidR="00962C41" w:rsidRPr="00A35967">
        <w:rPr>
          <w:rFonts w:ascii="Times New Roman" w:hAnsi="Times New Roman" w:cs="Times New Roman"/>
          <w:szCs w:val="32"/>
        </w:rPr>
        <w:t xml:space="preserve"> barriers and facilitators easy to find, as there are boxes on pages 282-291 that show the barriers and fa</w:t>
      </w:r>
      <w:r w:rsidR="00B93818" w:rsidRPr="00A35967">
        <w:rPr>
          <w:rFonts w:ascii="Times New Roman" w:hAnsi="Times New Roman" w:cs="Times New Roman"/>
          <w:szCs w:val="32"/>
        </w:rPr>
        <w:t>cilitators that were found. T</w:t>
      </w:r>
      <w:r w:rsidR="00962C41" w:rsidRPr="00A35967">
        <w:rPr>
          <w:rFonts w:ascii="Times New Roman" w:hAnsi="Times New Roman" w:cs="Times New Roman"/>
          <w:szCs w:val="32"/>
        </w:rPr>
        <w:t xml:space="preserve">he concepts described in the research are those barriers and facilitators, they are clearly identified and their </w:t>
      </w:r>
      <w:r w:rsidR="00E10541">
        <w:rPr>
          <w:rFonts w:ascii="Times New Roman" w:hAnsi="Times New Roman" w:cs="Times New Roman"/>
          <w:szCs w:val="32"/>
        </w:rPr>
        <w:t xml:space="preserve">relationship is well displayed </w:t>
      </w:r>
      <w:r w:rsidR="00962C41" w:rsidRPr="00A35967">
        <w:rPr>
          <w:rFonts w:ascii="Times New Roman" w:hAnsi="Times New Roman" w:cs="Times New Roman"/>
          <w:szCs w:val="32"/>
        </w:rPr>
        <w:t>(</w:t>
      </w:r>
      <w:proofErr w:type="spellStart"/>
      <w:r w:rsidR="00962C41" w:rsidRPr="00A35967">
        <w:rPr>
          <w:rFonts w:ascii="Times New Roman" w:hAnsi="Times New Roman" w:cs="Times New Roman"/>
          <w:szCs w:val="32"/>
        </w:rPr>
        <w:t>Mesidor</w:t>
      </w:r>
      <w:proofErr w:type="spellEnd"/>
      <w:r w:rsidR="00962C41" w:rsidRPr="00A35967">
        <w:rPr>
          <w:rFonts w:ascii="Times New Roman" w:hAnsi="Times New Roman" w:cs="Times New Roman"/>
          <w:szCs w:val="32"/>
        </w:rPr>
        <w:t>, et al., 2011)</w:t>
      </w:r>
      <w:r w:rsidR="00E10541">
        <w:rPr>
          <w:rFonts w:ascii="Times New Roman" w:hAnsi="Times New Roman" w:cs="Times New Roman"/>
          <w:szCs w:val="32"/>
        </w:rPr>
        <w:t>.</w:t>
      </w:r>
    </w:p>
    <w:p w:rsidR="00CC66B4" w:rsidRPr="00A35967" w:rsidRDefault="00CC66B4" w:rsidP="0076277E">
      <w:pPr>
        <w:spacing w:line="480" w:lineRule="auto"/>
        <w:ind w:firstLine="720"/>
        <w:contextualSpacing/>
        <w:jc w:val="center"/>
        <w:rPr>
          <w:rFonts w:ascii="Times New Roman" w:hAnsi="Times New Roman" w:cs="Times New Roman"/>
          <w:szCs w:val="32"/>
        </w:rPr>
      </w:pPr>
      <w:r w:rsidRPr="00A35967">
        <w:rPr>
          <w:rFonts w:ascii="Times New Roman" w:hAnsi="Times New Roman" w:cs="Times New Roman"/>
          <w:szCs w:val="32"/>
        </w:rPr>
        <w:lastRenderedPageBreak/>
        <w:t>Review of the Literature</w:t>
      </w:r>
    </w:p>
    <w:p w:rsidR="0076277E" w:rsidRPr="00A35967" w:rsidRDefault="00CC66B4" w:rsidP="00641A8A">
      <w:pPr>
        <w:spacing w:line="480" w:lineRule="auto"/>
        <w:ind w:firstLine="720"/>
        <w:contextualSpacing/>
        <w:rPr>
          <w:rFonts w:ascii="Times New Roman" w:hAnsi="Times New Roman" w:cs="Times New Roman"/>
        </w:rPr>
      </w:pPr>
      <w:r w:rsidRPr="00A35967">
        <w:rPr>
          <w:rFonts w:ascii="Times New Roman" w:hAnsi="Times New Roman" w:cs="Times New Roman"/>
        </w:rPr>
        <w:t>The literature review was thorough, organized, well critiqued and appropriate. The literature review reflected studies and knowledge related to the purpose of the study, which was to evaluate and examine barriers and facilitators to primary health care for individuals with psychiatric disabilities (</w:t>
      </w:r>
      <w:proofErr w:type="spellStart"/>
      <w:r w:rsidRPr="00A35967">
        <w:rPr>
          <w:rFonts w:ascii="Times New Roman" w:hAnsi="Times New Roman" w:cs="Times New Roman"/>
        </w:rPr>
        <w:t>Mesidor</w:t>
      </w:r>
      <w:proofErr w:type="spellEnd"/>
      <w:r w:rsidRPr="00A35967">
        <w:rPr>
          <w:rFonts w:ascii="Times New Roman" w:hAnsi="Times New Roman" w:cs="Times New Roman"/>
        </w:rPr>
        <w:t xml:space="preserve"> et al., 2011). There are gaps of knowledge identified in this review. The earliest evidence of research noted in this study is dated from 2000 and the latest research used in this study was from 2009. This article was published in 2011 without current research, which shows a two-year gap of information. Some of the barriers identified in previous studies were the lack of access to health care facilities, which meant fewer medical visits leading to co-morbidities, lack of coordination, and failure to integrate physical and mental health care (</w:t>
      </w:r>
      <w:proofErr w:type="spellStart"/>
      <w:r w:rsidRPr="00A35967">
        <w:rPr>
          <w:rFonts w:ascii="Times New Roman" w:hAnsi="Times New Roman" w:cs="Times New Roman"/>
        </w:rPr>
        <w:t>Mesidor</w:t>
      </w:r>
      <w:proofErr w:type="spellEnd"/>
      <w:r w:rsidRPr="00A35967">
        <w:rPr>
          <w:rFonts w:ascii="Times New Roman" w:hAnsi="Times New Roman" w:cs="Times New Roman"/>
        </w:rPr>
        <w:t xml:space="preserve"> et al., 2011). Internal barriers that prevented those with psychiatric disabilities from seeking care included feeling incapable of making or remembering appointments, feeling like they could not adequately explain their medical problems, and the stigma of having a psychiatric disability (</w:t>
      </w:r>
      <w:proofErr w:type="spellStart"/>
      <w:r w:rsidRPr="00A35967">
        <w:rPr>
          <w:rFonts w:ascii="Times New Roman" w:hAnsi="Times New Roman" w:cs="Times New Roman"/>
        </w:rPr>
        <w:t>Mesidor</w:t>
      </w:r>
      <w:proofErr w:type="spellEnd"/>
      <w:r w:rsidRPr="00A35967">
        <w:rPr>
          <w:rFonts w:ascii="Times New Roman" w:hAnsi="Times New Roman" w:cs="Times New Roman"/>
        </w:rPr>
        <w:t xml:space="preserve"> et al., 2011). Primary health care providers felt as though they were not equipped with the knowledge and skills to adequately treat those with a psychiatric disability; this also posed as a barrier (</w:t>
      </w:r>
      <w:proofErr w:type="spellStart"/>
      <w:r w:rsidRPr="00A35967">
        <w:rPr>
          <w:rFonts w:ascii="Times New Roman" w:hAnsi="Times New Roman" w:cs="Times New Roman"/>
        </w:rPr>
        <w:t>Mesidor</w:t>
      </w:r>
      <w:proofErr w:type="spellEnd"/>
      <w:r w:rsidRPr="00A35967">
        <w:rPr>
          <w:rFonts w:ascii="Times New Roman" w:hAnsi="Times New Roman" w:cs="Times New Roman"/>
        </w:rPr>
        <w:t xml:space="preserve"> et al., 2011). Some of the facilitators identified in the review were integrating care, providing greater access to health care services, and promoting education to those with psychiatric disabilities (</w:t>
      </w:r>
      <w:proofErr w:type="spellStart"/>
      <w:r w:rsidRPr="00A35967">
        <w:rPr>
          <w:rFonts w:ascii="Times New Roman" w:hAnsi="Times New Roman" w:cs="Times New Roman"/>
        </w:rPr>
        <w:t>Mesidor</w:t>
      </w:r>
      <w:proofErr w:type="spellEnd"/>
      <w:r w:rsidRPr="00A35967">
        <w:rPr>
          <w:rFonts w:ascii="Times New Roman" w:hAnsi="Times New Roman" w:cs="Times New Roman"/>
        </w:rPr>
        <w:t xml:space="preserve"> et al., 2011). Current research is not included in this review because the intervention designed to examine barriers or facilitators in this study had not been significantly studied prior to this review.</w:t>
      </w:r>
    </w:p>
    <w:p w:rsidR="00641A8A" w:rsidRPr="00A35967" w:rsidRDefault="00641A8A" w:rsidP="0076277E">
      <w:pPr>
        <w:spacing w:line="480" w:lineRule="auto"/>
        <w:ind w:firstLine="720"/>
        <w:contextualSpacing/>
        <w:jc w:val="center"/>
        <w:rPr>
          <w:rFonts w:ascii="Times New Roman" w:hAnsi="Times New Roman" w:cs="Times New Roman"/>
        </w:rPr>
      </w:pPr>
      <w:r w:rsidRPr="00A35967">
        <w:rPr>
          <w:rFonts w:ascii="Times New Roman" w:hAnsi="Times New Roman" w:cs="Times New Roman"/>
        </w:rPr>
        <w:t xml:space="preserve">Research Question/Hypothesis </w:t>
      </w:r>
    </w:p>
    <w:p w:rsidR="0076277E" w:rsidRPr="00A35967" w:rsidRDefault="00641A8A" w:rsidP="00641A8A">
      <w:pPr>
        <w:spacing w:line="480" w:lineRule="auto"/>
        <w:ind w:firstLine="720"/>
        <w:contextualSpacing/>
        <w:rPr>
          <w:rFonts w:ascii="Times New Roman" w:hAnsi="Times New Roman" w:cs="Times New Roman"/>
        </w:rPr>
      </w:pPr>
      <w:r w:rsidRPr="00A35967">
        <w:rPr>
          <w:rFonts w:ascii="Times New Roman" w:hAnsi="Times New Roman" w:cs="Times New Roman"/>
        </w:rPr>
        <w:t xml:space="preserve">The purpose of this study is clearly stated. The purpose of the study was to examine barriers and facilitators to accessing and providing primary health care for individuals with </w:t>
      </w:r>
      <w:r w:rsidRPr="00A35967">
        <w:rPr>
          <w:rFonts w:ascii="Times New Roman" w:hAnsi="Times New Roman" w:cs="Times New Roman"/>
        </w:rPr>
        <w:lastRenderedPageBreak/>
        <w:t>psychiatric disabilities from the perspective of administrators and providers in a behavioral health organization (</w:t>
      </w:r>
      <w:proofErr w:type="spellStart"/>
      <w:r w:rsidRPr="00A35967">
        <w:rPr>
          <w:rFonts w:ascii="Times New Roman" w:hAnsi="Times New Roman" w:cs="Times New Roman"/>
        </w:rPr>
        <w:t>Mesidor</w:t>
      </w:r>
      <w:proofErr w:type="spellEnd"/>
      <w:r w:rsidRPr="00A35967">
        <w:rPr>
          <w:rFonts w:ascii="Times New Roman" w:hAnsi="Times New Roman" w:cs="Times New Roman"/>
        </w:rPr>
        <w:t xml:space="preserve"> et al., 2011, p.286). The question proposed for this research study is researchable and relates logically to the literature review, problem, discussion, and framework.  The literature review provided a wealth of knowledge regarding the topic, which also yielded an indication for further research on the topic. The discussion acknowledged barriers in the study and things that helped to facilitate the study such as a supportive and compassionate staff. A thematic framework was used and the themes for the framework were related to service delivery barriers, client barriers, health access facilitators, and perceived benefits of the intervention; these themes relate directly to the purpose of the study (</w:t>
      </w:r>
      <w:proofErr w:type="spellStart"/>
      <w:r w:rsidRPr="00A35967">
        <w:rPr>
          <w:rFonts w:ascii="Times New Roman" w:hAnsi="Times New Roman" w:cs="Times New Roman"/>
        </w:rPr>
        <w:t>Mesidor</w:t>
      </w:r>
      <w:proofErr w:type="spellEnd"/>
      <w:r w:rsidRPr="00A35967">
        <w:rPr>
          <w:rFonts w:ascii="Times New Roman" w:hAnsi="Times New Roman" w:cs="Times New Roman"/>
        </w:rPr>
        <w:t xml:space="preserve"> et al., 2011). </w:t>
      </w:r>
    </w:p>
    <w:p w:rsidR="0076277E" w:rsidRPr="00A35967" w:rsidRDefault="0076277E" w:rsidP="0076277E">
      <w:pPr>
        <w:spacing w:line="480" w:lineRule="auto"/>
        <w:ind w:firstLine="720"/>
        <w:contextualSpacing/>
        <w:jc w:val="center"/>
        <w:rPr>
          <w:rFonts w:ascii="Times New Roman" w:hAnsi="Times New Roman" w:cs="Times New Roman"/>
        </w:rPr>
      </w:pPr>
      <w:r w:rsidRPr="00A35967">
        <w:rPr>
          <w:rFonts w:ascii="Times New Roman" w:hAnsi="Times New Roman" w:cs="Times New Roman"/>
        </w:rPr>
        <w:t>Variables</w:t>
      </w:r>
    </w:p>
    <w:p w:rsidR="00962C41" w:rsidRPr="00A35967" w:rsidRDefault="00962C41" w:rsidP="00962C41">
      <w:pPr>
        <w:spacing w:line="480" w:lineRule="auto"/>
        <w:ind w:firstLine="720"/>
        <w:contextualSpacing/>
        <w:rPr>
          <w:rFonts w:ascii="Times New Roman" w:hAnsi="Times New Roman" w:cs="Times New Roman"/>
          <w:szCs w:val="32"/>
        </w:rPr>
      </w:pPr>
      <w:r w:rsidRPr="00A35967">
        <w:rPr>
          <w:rFonts w:ascii="Times New Roman" w:hAnsi="Times New Roman" w:cs="Times New Roman"/>
          <w:szCs w:val="26"/>
        </w:rPr>
        <w:t xml:space="preserve">The study does not expressly establish what the variables are (independent, dependent, extraneous or otherwise). However, they can be inferred by reading the study. The dependent variable could conceptually be defined as the barriers and facilitators derived from the answers to the questions, and the operational definition would be the answer to the questions themselves. The independent variable would be the questions asked, both conceptually and operationally. The extraneous variables would likely include the accuracy of the recorder, the environmental factors that might influence answers, the wording of the questions and the interviewers themselves. The extraneous variables are not established or controlled, probably because that would have involved disrupting active health care delivery to </w:t>
      </w:r>
      <w:r w:rsidR="00E10541">
        <w:rPr>
          <w:rFonts w:ascii="Times New Roman" w:hAnsi="Times New Roman" w:cs="Times New Roman"/>
          <w:szCs w:val="26"/>
        </w:rPr>
        <w:t xml:space="preserve">a highly vulnerable population </w:t>
      </w:r>
      <w:r w:rsidR="00E10541">
        <w:rPr>
          <w:rFonts w:ascii="Times New Roman" w:hAnsi="Times New Roman" w:cs="Times New Roman"/>
          <w:szCs w:val="32"/>
        </w:rPr>
        <w:t>(</w:t>
      </w:r>
      <w:proofErr w:type="spellStart"/>
      <w:r w:rsidR="00E10541">
        <w:rPr>
          <w:rFonts w:ascii="Times New Roman" w:hAnsi="Times New Roman" w:cs="Times New Roman"/>
          <w:szCs w:val="32"/>
        </w:rPr>
        <w:t>Mesidor</w:t>
      </w:r>
      <w:proofErr w:type="spellEnd"/>
      <w:r w:rsidR="00E10541">
        <w:rPr>
          <w:rFonts w:ascii="Times New Roman" w:hAnsi="Times New Roman" w:cs="Times New Roman"/>
          <w:szCs w:val="32"/>
        </w:rPr>
        <w:t xml:space="preserve">, et al., 2011). </w:t>
      </w:r>
    </w:p>
    <w:p w:rsidR="00641A8A" w:rsidRPr="00A35967" w:rsidRDefault="00641A8A" w:rsidP="0076277E">
      <w:pPr>
        <w:spacing w:line="480" w:lineRule="auto"/>
        <w:ind w:firstLine="720"/>
        <w:contextualSpacing/>
        <w:jc w:val="center"/>
        <w:rPr>
          <w:rFonts w:ascii="Times New Roman" w:hAnsi="Times New Roman" w:cs="Times New Roman"/>
        </w:rPr>
      </w:pPr>
      <w:r w:rsidRPr="00A35967">
        <w:rPr>
          <w:rFonts w:ascii="Times New Roman" w:hAnsi="Times New Roman" w:cs="Times New Roman"/>
        </w:rPr>
        <w:t>Design</w:t>
      </w:r>
    </w:p>
    <w:p w:rsidR="0076277E" w:rsidRPr="00A35967" w:rsidRDefault="00641A8A" w:rsidP="00641A8A">
      <w:pPr>
        <w:spacing w:line="480" w:lineRule="auto"/>
        <w:ind w:firstLine="720"/>
        <w:contextualSpacing/>
        <w:rPr>
          <w:rFonts w:ascii="Times New Roman" w:hAnsi="Times New Roman" w:cs="Times New Roman"/>
        </w:rPr>
      </w:pPr>
      <w:r w:rsidRPr="00A35967">
        <w:rPr>
          <w:rFonts w:ascii="Times New Roman" w:hAnsi="Times New Roman" w:cs="Times New Roman"/>
        </w:rPr>
        <w:t>This article did not directly state any specific research de</w:t>
      </w:r>
      <w:r w:rsidR="00B93818" w:rsidRPr="00A35967">
        <w:rPr>
          <w:rFonts w:ascii="Times New Roman" w:hAnsi="Times New Roman" w:cs="Times New Roman"/>
        </w:rPr>
        <w:t>sign used. By definition</w:t>
      </w:r>
      <w:r w:rsidRPr="00A35967">
        <w:rPr>
          <w:rFonts w:ascii="Times New Roman" w:hAnsi="Times New Roman" w:cs="Times New Roman"/>
        </w:rPr>
        <w:t xml:space="preserve">, historical research method seems to be the most accurate description of the design. According to </w:t>
      </w:r>
      <w:r w:rsidRPr="00A35967">
        <w:rPr>
          <w:rFonts w:ascii="Times New Roman" w:hAnsi="Times New Roman" w:cs="Times New Roman"/>
          <w:i/>
        </w:rPr>
        <w:lastRenderedPageBreak/>
        <w:t>Understanding Nursing Research: Using Research in Evidence-Based Practice</w:t>
      </w:r>
      <w:r w:rsidRPr="00A35967">
        <w:rPr>
          <w:rFonts w:ascii="Times New Roman" w:hAnsi="Times New Roman" w:cs="Times New Roman"/>
        </w:rPr>
        <w:t>, historical research methods</w:t>
      </w:r>
      <w:r w:rsidR="00B93818" w:rsidRPr="00A35967">
        <w:rPr>
          <w:rFonts w:ascii="Times New Roman" w:hAnsi="Times New Roman" w:cs="Times New Roman"/>
        </w:rPr>
        <w:t>’</w:t>
      </w:r>
      <w:r w:rsidRPr="00A35967">
        <w:rPr>
          <w:rFonts w:ascii="Times New Roman" w:hAnsi="Times New Roman" w:cs="Times New Roman"/>
        </w:rPr>
        <w:t xml:space="preserve"> “function is to answer questions about links in the past to understand the pres</w:t>
      </w:r>
      <w:r w:rsidR="003A0E3A" w:rsidRPr="00A35967">
        <w:rPr>
          <w:rFonts w:ascii="Times New Roman" w:hAnsi="Times New Roman" w:cs="Times New Roman"/>
        </w:rPr>
        <w:t>ent or to plan the future” (Reba</w:t>
      </w:r>
      <w:r w:rsidRPr="00A35967">
        <w:rPr>
          <w:rFonts w:ascii="Times New Roman" w:hAnsi="Times New Roman" w:cs="Times New Roman"/>
        </w:rPr>
        <w:t>r et al, 2011, p.185). In this study, the goal was to find barriers and facilitators with giving primary health care to those with a serious mental illness through interviews. That’s using information and links from the past to better understand the present or to use for the future so the design is appropriate for the research problem. Internal validity was not addressed.</w:t>
      </w:r>
    </w:p>
    <w:p w:rsidR="00641A8A" w:rsidRPr="00A35967" w:rsidRDefault="00641A8A" w:rsidP="0076277E">
      <w:pPr>
        <w:spacing w:line="480" w:lineRule="auto"/>
        <w:ind w:firstLine="720"/>
        <w:contextualSpacing/>
        <w:jc w:val="center"/>
        <w:rPr>
          <w:rFonts w:ascii="Times New Roman" w:hAnsi="Times New Roman" w:cs="Times New Roman"/>
        </w:rPr>
      </w:pPr>
      <w:r w:rsidRPr="00A35967">
        <w:rPr>
          <w:rFonts w:ascii="Times New Roman" w:hAnsi="Times New Roman" w:cs="Times New Roman"/>
        </w:rPr>
        <w:t>Sample</w:t>
      </w:r>
    </w:p>
    <w:p w:rsidR="0076277E" w:rsidRPr="00A35967" w:rsidRDefault="00641A8A" w:rsidP="00641A8A">
      <w:pPr>
        <w:spacing w:line="480" w:lineRule="auto"/>
        <w:contextualSpacing/>
        <w:rPr>
          <w:rFonts w:ascii="Times New Roman" w:hAnsi="Times New Roman" w:cs="Times New Roman"/>
        </w:rPr>
      </w:pPr>
      <w:r w:rsidRPr="00A35967">
        <w:rPr>
          <w:rFonts w:ascii="Times New Roman" w:hAnsi="Times New Roman" w:cs="Times New Roman"/>
        </w:rPr>
        <w:tab/>
        <w:t>It is unclear whether or not the sample described is representative of the population because the sample isn’t described in great detail. This study is actually part of a larger study that addresses, “the effects of receiving the services of a nurse practitioner who was stationed in the behavioral heath setting when compared to individuals randomized to control condition, which consisted of services-as-usual and an invitation to a monthly ‘wellness seminar’”(</w:t>
      </w:r>
      <w:proofErr w:type="spellStart"/>
      <w:r w:rsidRPr="00A35967">
        <w:rPr>
          <w:rFonts w:ascii="Times New Roman" w:hAnsi="Times New Roman" w:cs="Times New Roman"/>
        </w:rPr>
        <w:t>Mesidor</w:t>
      </w:r>
      <w:proofErr w:type="spellEnd"/>
      <w:r w:rsidRPr="00A35967">
        <w:rPr>
          <w:rFonts w:ascii="Times New Roman" w:hAnsi="Times New Roman" w:cs="Times New Roman"/>
        </w:rPr>
        <w:t xml:space="preserve"> et al, 2011, p.286). The only description you get of the sample is that it’s randomized and that there were ten key informants who were interviewed. Without the fact that this study is part of a larger study, the sample size is not adequate. Though it was unclear about the sampling method, it was clear that informed consent forms were signed, reviewed and approved by the University institutional review board.</w:t>
      </w:r>
    </w:p>
    <w:p w:rsidR="00D95D6D" w:rsidRPr="00A35967" w:rsidRDefault="0076277E" w:rsidP="00D95D6D">
      <w:pPr>
        <w:spacing w:line="480" w:lineRule="auto"/>
        <w:ind w:firstLine="720"/>
        <w:contextualSpacing/>
        <w:jc w:val="center"/>
        <w:rPr>
          <w:rFonts w:ascii="Times New Roman" w:hAnsi="Times New Roman" w:cs="Times New Roman"/>
        </w:rPr>
      </w:pPr>
      <w:r w:rsidRPr="00A35967">
        <w:rPr>
          <w:rFonts w:ascii="Times New Roman" w:hAnsi="Times New Roman" w:cs="Times New Roman"/>
        </w:rPr>
        <w:t>Data Collection Methods</w:t>
      </w:r>
    </w:p>
    <w:p w:rsidR="00962C41" w:rsidRPr="00A35967" w:rsidRDefault="00962C41" w:rsidP="00962C41">
      <w:pPr>
        <w:spacing w:line="480" w:lineRule="auto"/>
        <w:ind w:firstLine="720"/>
        <w:contextualSpacing/>
        <w:rPr>
          <w:rFonts w:ascii="Times New Roman" w:hAnsi="Times New Roman" w:cs="Times New Roman"/>
        </w:rPr>
      </w:pPr>
      <w:r w:rsidRPr="00A35967">
        <w:rPr>
          <w:rFonts w:ascii="Times New Roman" w:hAnsi="Times New Roman" w:cs="Times New Roman"/>
          <w:szCs w:val="32"/>
        </w:rPr>
        <w:t>The data co</w:t>
      </w:r>
      <w:r w:rsidRPr="00A35967">
        <w:rPr>
          <w:rFonts w:ascii="Times New Roman" w:hAnsi="Times New Roman" w:cs="Times New Roman"/>
        </w:rPr>
        <w:t xml:space="preserve">llection method used in this study was to use interview-gathered answers to questions that were already a part of a larger study. The nice thing about this approach is that it manages to gather the necessary information without expending extra money on a new study. </w:t>
      </w:r>
      <w:r w:rsidRPr="00A35967">
        <w:rPr>
          <w:rFonts w:ascii="Times New Roman" w:hAnsi="Times New Roman" w:cs="Times New Roman"/>
          <w:szCs w:val="32"/>
        </w:rPr>
        <w:t xml:space="preserve"> </w:t>
      </w:r>
      <w:r w:rsidRPr="00A35967">
        <w:rPr>
          <w:rFonts w:ascii="Times New Roman" w:hAnsi="Times New Roman" w:cs="Times New Roman"/>
        </w:rPr>
        <w:t xml:space="preserve"> Interviews are probably the best method of subjective data collection when dealing with </w:t>
      </w:r>
      <w:r w:rsidRPr="00A35967">
        <w:rPr>
          <w:rFonts w:ascii="Times New Roman" w:hAnsi="Times New Roman" w:cs="Times New Roman"/>
        </w:rPr>
        <w:lastRenderedPageBreak/>
        <w:t>evaluations of existing systems, due to the need for providing comprehensive understanding of an experience, so this data collection method is very appropriate,</w:t>
      </w:r>
      <w:r w:rsidR="00E10541">
        <w:rPr>
          <w:rFonts w:ascii="Times New Roman" w:hAnsi="Times New Roman" w:cs="Times New Roman"/>
        </w:rPr>
        <w:t xml:space="preserve"> not to mention cost effective </w:t>
      </w:r>
      <w:r w:rsidRPr="00A35967">
        <w:rPr>
          <w:rFonts w:ascii="Times New Roman" w:hAnsi="Times New Roman" w:cs="Times New Roman"/>
        </w:rPr>
        <w:t>(</w:t>
      </w:r>
      <w:proofErr w:type="spellStart"/>
      <w:r w:rsidRPr="00A35967">
        <w:rPr>
          <w:rFonts w:ascii="Times New Roman" w:hAnsi="Times New Roman" w:cs="Times New Roman"/>
        </w:rPr>
        <w:t>Mesidor</w:t>
      </w:r>
      <w:proofErr w:type="spellEnd"/>
      <w:r w:rsidRPr="00A35967">
        <w:rPr>
          <w:rFonts w:ascii="Times New Roman" w:hAnsi="Times New Roman" w:cs="Times New Roman"/>
        </w:rPr>
        <w:t xml:space="preserve"> et al., 2011)</w:t>
      </w:r>
      <w:r w:rsidR="00E10541">
        <w:rPr>
          <w:rFonts w:ascii="Times New Roman" w:hAnsi="Times New Roman" w:cs="Times New Roman"/>
        </w:rPr>
        <w:t xml:space="preserve">. </w:t>
      </w:r>
    </w:p>
    <w:p w:rsidR="00962C41" w:rsidRPr="00A35967" w:rsidRDefault="00962C41" w:rsidP="00962C41">
      <w:pPr>
        <w:spacing w:line="480" w:lineRule="auto"/>
        <w:ind w:firstLine="720"/>
        <w:contextualSpacing/>
        <w:rPr>
          <w:rFonts w:ascii="Times New Roman" w:hAnsi="Times New Roman" w:cs="Times New Roman"/>
          <w:szCs w:val="32"/>
        </w:rPr>
      </w:pPr>
      <w:r w:rsidRPr="00A35967">
        <w:rPr>
          <w:rFonts w:ascii="Times New Roman" w:hAnsi="Times New Roman" w:cs="Times New Roman"/>
          <w:szCs w:val="32"/>
        </w:rPr>
        <w:tab/>
        <w:t>The researchers gave a sample of the questions from the intervie</w:t>
      </w:r>
      <w:r w:rsidR="00B93818" w:rsidRPr="00A35967">
        <w:rPr>
          <w:rFonts w:ascii="Times New Roman" w:hAnsi="Times New Roman" w:cs="Times New Roman"/>
          <w:szCs w:val="32"/>
        </w:rPr>
        <w:t xml:space="preserve">ws that were used in the study </w:t>
      </w:r>
      <w:r w:rsidRPr="00A35967">
        <w:rPr>
          <w:rFonts w:ascii="Times New Roman" w:hAnsi="Times New Roman" w:cs="Times New Roman"/>
          <w:szCs w:val="32"/>
        </w:rPr>
        <w:t>but did not give a full list of those questions. They also describe the specific</w:t>
      </w:r>
      <w:r w:rsidR="00B93818" w:rsidRPr="00A35967">
        <w:rPr>
          <w:rFonts w:ascii="Times New Roman" w:hAnsi="Times New Roman" w:cs="Times New Roman"/>
          <w:szCs w:val="32"/>
        </w:rPr>
        <w:t xml:space="preserve"> people who were questioned</w:t>
      </w:r>
      <w:r w:rsidRPr="00A35967">
        <w:rPr>
          <w:rFonts w:ascii="Times New Roman" w:hAnsi="Times New Roman" w:cs="Times New Roman"/>
          <w:szCs w:val="32"/>
        </w:rPr>
        <w:t xml:space="preserve">: </w:t>
      </w:r>
      <w:r w:rsidR="00B93818" w:rsidRPr="00A35967">
        <w:rPr>
          <w:rFonts w:ascii="Times New Roman" w:hAnsi="Times New Roman" w:cs="Times New Roman"/>
          <w:szCs w:val="32"/>
        </w:rPr>
        <w:t>administrators, care providers and</w:t>
      </w:r>
      <w:r w:rsidRPr="00A35967">
        <w:rPr>
          <w:rFonts w:ascii="Times New Roman" w:hAnsi="Times New Roman" w:cs="Times New Roman"/>
          <w:szCs w:val="32"/>
        </w:rPr>
        <w:t xml:space="preserve"> a nurse practitioner. All participants signed an informed consent that was IRB approved. Ten individuals participated in 45 to 60 minute interviews </w:t>
      </w:r>
      <w:r w:rsidR="00A35967">
        <w:rPr>
          <w:rFonts w:ascii="Times New Roman" w:hAnsi="Times New Roman" w:cs="Times New Roman"/>
          <w:szCs w:val="32"/>
        </w:rPr>
        <w:t>that were recorded for accuracy</w:t>
      </w:r>
      <w:r w:rsidRPr="00A35967">
        <w:rPr>
          <w:rFonts w:ascii="Times New Roman" w:hAnsi="Times New Roman" w:cs="Times New Roman"/>
          <w:szCs w:val="32"/>
        </w:rPr>
        <w:t xml:space="preserve"> (</w:t>
      </w:r>
      <w:proofErr w:type="spellStart"/>
      <w:r w:rsidRPr="00A35967">
        <w:rPr>
          <w:rFonts w:ascii="Times New Roman" w:hAnsi="Times New Roman" w:cs="Times New Roman"/>
          <w:szCs w:val="32"/>
        </w:rPr>
        <w:t>Mesidor</w:t>
      </w:r>
      <w:proofErr w:type="spellEnd"/>
      <w:r w:rsidRPr="00A35967">
        <w:rPr>
          <w:rFonts w:ascii="Times New Roman" w:hAnsi="Times New Roman" w:cs="Times New Roman"/>
          <w:szCs w:val="32"/>
        </w:rPr>
        <w:t xml:space="preserve"> et al., 2011, p. 287)</w:t>
      </w:r>
      <w:r w:rsidR="00A35967">
        <w:rPr>
          <w:rFonts w:ascii="Times New Roman" w:hAnsi="Times New Roman" w:cs="Times New Roman"/>
          <w:szCs w:val="32"/>
        </w:rPr>
        <w:t>.</w:t>
      </w:r>
      <w:r w:rsidRPr="00A35967">
        <w:rPr>
          <w:rFonts w:ascii="Times New Roman" w:hAnsi="Times New Roman" w:cs="Times New Roman"/>
          <w:szCs w:val="32"/>
        </w:rPr>
        <w:t xml:space="preserve"> In the limitations section of the study, the authors comment that they would have liked information from clients and providers/administrators from different facilities. Besides that, reliability and </w:t>
      </w:r>
      <w:r w:rsidR="00A35967">
        <w:rPr>
          <w:rFonts w:ascii="Times New Roman" w:hAnsi="Times New Roman" w:cs="Times New Roman"/>
          <w:szCs w:val="32"/>
        </w:rPr>
        <w:t>validity are not addressed (</w:t>
      </w:r>
      <w:proofErr w:type="spellStart"/>
      <w:r w:rsidR="00A35967">
        <w:rPr>
          <w:rFonts w:ascii="Times New Roman" w:hAnsi="Times New Roman" w:cs="Times New Roman"/>
          <w:szCs w:val="32"/>
        </w:rPr>
        <w:t>Mesidor</w:t>
      </w:r>
      <w:proofErr w:type="spellEnd"/>
      <w:r w:rsidR="00A35967">
        <w:rPr>
          <w:rFonts w:ascii="Times New Roman" w:hAnsi="Times New Roman" w:cs="Times New Roman"/>
          <w:szCs w:val="32"/>
        </w:rPr>
        <w:t xml:space="preserve"> et al.</w:t>
      </w:r>
      <w:r w:rsidRPr="00A35967">
        <w:rPr>
          <w:rFonts w:ascii="Times New Roman" w:hAnsi="Times New Roman" w:cs="Times New Roman"/>
          <w:szCs w:val="32"/>
        </w:rPr>
        <w:t>, 2011)</w:t>
      </w:r>
      <w:r w:rsidR="00A35967">
        <w:rPr>
          <w:rFonts w:ascii="Times New Roman" w:hAnsi="Times New Roman" w:cs="Times New Roman"/>
          <w:szCs w:val="32"/>
        </w:rPr>
        <w:t>.</w:t>
      </w:r>
    </w:p>
    <w:p w:rsidR="00641A8A" w:rsidRPr="00A35967" w:rsidRDefault="00641A8A" w:rsidP="0076277E">
      <w:pPr>
        <w:spacing w:line="480" w:lineRule="auto"/>
        <w:ind w:firstLine="720"/>
        <w:contextualSpacing/>
        <w:jc w:val="center"/>
        <w:rPr>
          <w:rFonts w:ascii="Times New Roman" w:hAnsi="Times New Roman" w:cs="Times New Roman"/>
        </w:rPr>
      </w:pPr>
      <w:r w:rsidRPr="00A35967">
        <w:rPr>
          <w:rFonts w:ascii="Times New Roman" w:hAnsi="Times New Roman" w:cs="Times New Roman"/>
        </w:rPr>
        <w:t>Data Analysis</w:t>
      </w:r>
    </w:p>
    <w:p w:rsidR="0076277E" w:rsidRPr="00A35967" w:rsidRDefault="00641A8A" w:rsidP="00641A8A">
      <w:pPr>
        <w:spacing w:line="480" w:lineRule="auto"/>
        <w:ind w:firstLine="720"/>
        <w:contextualSpacing/>
        <w:rPr>
          <w:rFonts w:ascii="Times New Roman" w:hAnsi="Times New Roman" w:cs="Times New Roman"/>
        </w:rPr>
      </w:pPr>
      <w:r w:rsidRPr="00A35967">
        <w:rPr>
          <w:rFonts w:ascii="Times New Roman" w:hAnsi="Times New Roman" w:cs="Times New Roman"/>
        </w:rPr>
        <w:t>The only specific mention of data analysis is at the beginning of the article saying they used qualitative data analysis software. The data, however, is clearly presented in multiple tables and divided into different topics in an outline format so it is very easy to follow. They even had some sample questions that they asked during the interviews. The data provided in the tables do answer the research question.</w:t>
      </w:r>
    </w:p>
    <w:p w:rsidR="00641A8A" w:rsidRPr="00A35967" w:rsidRDefault="0076277E" w:rsidP="0076277E">
      <w:pPr>
        <w:spacing w:line="480" w:lineRule="auto"/>
        <w:ind w:firstLine="720"/>
        <w:contextualSpacing/>
        <w:jc w:val="center"/>
        <w:rPr>
          <w:rFonts w:ascii="Times New Roman" w:hAnsi="Times New Roman" w:cs="Times New Roman"/>
        </w:rPr>
      </w:pPr>
      <w:r w:rsidRPr="00A35967">
        <w:rPr>
          <w:rFonts w:ascii="Times New Roman" w:hAnsi="Times New Roman" w:cs="Times New Roman"/>
        </w:rPr>
        <w:t>Results, Conclusions, a</w:t>
      </w:r>
      <w:r w:rsidR="00641A8A" w:rsidRPr="00A35967">
        <w:rPr>
          <w:rFonts w:ascii="Times New Roman" w:hAnsi="Times New Roman" w:cs="Times New Roman"/>
        </w:rPr>
        <w:t>nd Discussion of the Findings</w:t>
      </w:r>
    </w:p>
    <w:p w:rsidR="0076277E" w:rsidRPr="00A35967" w:rsidRDefault="00641A8A" w:rsidP="00641A8A">
      <w:pPr>
        <w:spacing w:line="480" w:lineRule="auto"/>
        <w:ind w:firstLine="720"/>
        <w:contextualSpacing/>
        <w:rPr>
          <w:rFonts w:ascii="Times New Roman" w:hAnsi="Times New Roman" w:cs="Times New Roman"/>
        </w:rPr>
      </w:pPr>
      <w:r w:rsidRPr="00A35967">
        <w:rPr>
          <w:rFonts w:ascii="Times New Roman" w:hAnsi="Times New Roman" w:cs="Times New Roman"/>
        </w:rPr>
        <w:t>Findings and interpretations of the data in this study were differentiated. The research question was answered. The limitations of the study were identified under a “Limitations” heading later on in the article. Implication for nursing was addressed early on and throughout the article. It’s difficult to determine whether or not these results can be generalized because the method of sampling was unclear. Recommendations for future research were not identified.</w:t>
      </w:r>
    </w:p>
    <w:p w:rsidR="00641A8A" w:rsidRPr="00A35967" w:rsidRDefault="00641A8A" w:rsidP="0076277E">
      <w:pPr>
        <w:spacing w:line="480" w:lineRule="auto"/>
        <w:ind w:firstLine="720"/>
        <w:contextualSpacing/>
        <w:jc w:val="center"/>
        <w:rPr>
          <w:rFonts w:ascii="Times New Roman" w:hAnsi="Times New Roman" w:cs="Times New Roman"/>
        </w:rPr>
      </w:pPr>
      <w:r w:rsidRPr="00A35967">
        <w:rPr>
          <w:rFonts w:ascii="Times New Roman" w:hAnsi="Times New Roman" w:cs="Times New Roman"/>
        </w:rPr>
        <w:lastRenderedPageBreak/>
        <w:t>Overall Evaluation</w:t>
      </w:r>
    </w:p>
    <w:p w:rsidR="0076277E" w:rsidRPr="00A35967" w:rsidRDefault="00641A8A" w:rsidP="00641A8A">
      <w:pPr>
        <w:spacing w:line="480" w:lineRule="auto"/>
        <w:ind w:firstLine="720"/>
        <w:contextualSpacing/>
        <w:rPr>
          <w:rFonts w:ascii="Times New Roman" w:hAnsi="Times New Roman" w:cs="Times New Roman"/>
        </w:rPr>
      </w:pPr>
      <w:r w:rsidRPr="00A35967">
        <w:rPr>
          <w:rFonts w:ascii="Times New Roman" w:hAnsi="Times New Roman" w:cs="Times New Roman"/>
        </w:rPr>
        <w:t>The study was able to identify a problem related to health care.</w:t>
      </w:r>
      <w:r w:rsidR="001A485D" w:rsidRPr="00A35967">
        <w:rPr>
          <w:rFonts w:ascii="Times New Roman" w:hAnsi="Times New Roman" w:cs="Times New Roman"/>
        </w:rPr>
        <w:t xml:space="preserve"> Psychiatric patients have a higher incidence of disease when compared to people without a psychiatric disease. </w:t>
      </w:r>
      <w:r w:rsidRPr="00A35967">
        <w:rPr>
          <w:rFonts w:ascii="Times New Roman" w:hAnsi="Times New Roman" w:cs="Times New Roman"/>
        </w:rPr>
        <w:t xml:space="preserve"> </w:t>
      </w:r>
      <w:r w:rsidR="00305281" w:rsidRPr="00A35967">
        <w:rPr>
          <w:rFonts w:ascii="Times New Roman" w:hAnsi="Times New Roman" w:cs="Times New Roman"/>
        </w:rPr>
        <w:t xml:space="preserve">Previous literature was used but was lacking </w:t>
      </w:r>
      <w:r w:rsidR="001A485D" w:rsidRPr="00A35967">
        <w:rPr>
          <w:rFonts w:ascii="Times New Roman" w:hAnsi="Times New Roman" w:cs="Times New Roman"/>
        </w:rPr>
        <w:t>adequate evidence the two years before the study was published.</w:t>
      </w:r>
      <w:r w:rsidR="00305281" w:rsidRPr="00A35967">
        <w:rPr>
          <w:rFonts w:ascii="Times New Roman" w:hAnsi="Times New Roman" w:cs="Times New Roman"/>
        </w:rPr>
        <w:t xml:space="preserve"> Variables were not</w:t>
      </w:r>
      <w:r w:rsidR="001A485D" w:rsidRPr="00A35967">
        <w:rPr>
          <w:rFonts w:ascii="Times New Roman" w:hAnsi="Times New Roman" w:cs="Times New Roman"/>
        </w:rPr>
        <w:t xml:space="preserve"> clearly</w:t>
      </w:r>
      <w:r w:rsidR="00305281" w:rsidRPr="00A35967">
        <w:rPr>
          <w:rFonts w:ascii="Times New Roman" w:hAnsi="Times New Roman" w:cs="Times New Roman"/>
        </w:rPr>
        <w:t xml:space="preserve"> identified within the study. A historical design w</w:t>
      </w:r>
      <w:r w:rsidR="001A485D" w:rsidRPr="00A35967">
        <w:rPr>
          <w:rFonts w:ascii="Times New Roman" w:hAnsi="Times New Roman" w:cs="Times New Roman"/>
        </w:rPr>
        <w:t xml:space="preserve">as used to research the problem in order to figure out the barriers and facilitators with giving primary health care to psychiatric patients. </w:t>
      </w:r>
      <w:r w:rsidR="00305281" w:rsidRPr="00A35967">
        <w:rPr>
          <w:rFonts w:ascii="Times New Roman" w:hAnsi="Times New Roman" w:cs="Times New Roman"/>
        </w:rPr>
        <w:t xml:space="preserve"> The sample size was small so did not represent the population. </w:t>
      </w:r>
      <w:r w:rsidR="001A485D" w:rsidRPr="00A35967">
        <w:rPr>
          <w:rFonts w:ascii="Times New Roman" w:hAnsi="Times New Roman" w:cs="Times New Roman"/>
        </w:rPr>
        <w:t xml:space="preserve">The study was part of a larger study and did not explain in detail the sampling method, except that it was randomized. </w:t>
      </w:r>
      <w:r w:rsidR="00305281" w:rsidRPr="00A35967">
        <w:rPr>
          <w:rFonts w:ascii="Times New Roman" w:hAnsi="Times New Roman" w:cs="Times New Roman"/>
        </w:rPr>
        <w:t xml:space="preserve">Data was collected </w:t>
      </w:r>
      <w:r w:rsidR="001A485D" w:rsidRPr="00A35967">
        <w:rPr>
          <w:rFonts w:ascii="Times New Roman" w:hAnsi="Times New Roman" w:cs="Times New Roman"/>
        </w:rPr>
        <w:t>by individual interviews</w:t>
      </w:r>
      <w:r w:rsidR="00305281" w:rsidRPr="00A35967">
        <w:rPr>
          <w:rFonts w:ascii="Times New Roman" w:hAnsi="Times New Roman" w:cs="Times New Roman"/>
        </w:rPr>
        <w:t xml:space="preserve"> and analyzed by qualitative data analysis software.</w:t>
      </w:r>
      <w:r w:rsidR="001A485D" w:rsidRPr="00A35967">
        <w:rPr>
          <w:rFonts w:ascii="Times New Roman" w:hAnsi="Times New Roman" w:cs="Times New Roman"/>
        </w:rPr>
        <w:t xml:space="preserve"> Data was clearly presented in multiple tables throughout the article.</w:t>
      </w:r>
      <w:r w:rsidR="00305281" w:rsidRPr="00A35967">
        <w:rPr>
          <w:rFonts w:ascii="Times New Roman" w:hAnsi="Times New Roman" w:cs="Times New Roman"/>
        </w:rPr>
        <w:t xml:space="preserve"> </w:t>
      </w:r>
      <w:r w:rsidR="001A485D" w:rsidRPr="00A35967">
        <w:rPr>
          <w:rFonts w:ascii="Times New Roman" w:hAnsi="Times New Roman" w:cs="Times New Roman"/>
        </w:rPr>
        <w:t>Recommendations for the future were not recommended but should have been included. Overall a problem was identified and answered adequately.</w:t>
      </w:r>
    </w:p>
    <w:p w:rsidR="00FC513E" w:rsidRPr="00A35967" w:rsidRDefault="00FC513E" w:rsidP="0076277E">
      <w:pPr>
        <w:spacing w:line="480" w:lineRule="auto"/>
        <w:ind w:firstLine="720"/>
        <w:contextualSpacing/>
        <w:jc w:val="center"/>
        <w:rPr>
          <w:rFonts w:ascii="Times New Roman" w:hAnsi="Times New Roman" w:cs="Times New Roman"/>
        </w:rPr>
      </w:pPr>
      <w:r w:rsidRPr="00A35967">
        <w:rPr>
          <w:rFonts w:ascii="Times New Roman" w:hAnsi="Times New Roman" w:cs="Times New Roman"/>
        </w:rPr>
        <w:br w:type="page"/>
      </w:r>
    </w:p>
    <w:p w:rsidR="00FC513E" w:rsidRPr="00A35967" w:rsidRDefault="00FC513E" w:rsidP="00FC513E">
      <w:pPr>
        <w:spacing w:line="480" w:lineRule="auto"/>
        <w:ind w:firstLine="720"/>
        <w:contextualSpacing/>
        <w:jc w:val="center"/>
        <w:rPr>
          <w:rFonts w:ascii="Times New Roman" w:hAnsi="Times New Roman" w:cs="Times New Roman"/>
          <w:szCs w:val="32"/>
        </w:rPr>
      </w:pPr>
      <w:r w:rsidRPr="00A35967">
        <w:rPr>
          <w:rFonts w:ascii="Times New Roman" w:hAnsi="Times New Roman" w:cs="Times New Roman"/>
          <w:szCs w:val="32"/>
        </w:rPr>
        <w:lastRenderedPageBreak/>
        <w:t>Reference</w:t>
      </w:r>
      <w:r w:rsidR="00E10541">
        <w:rPr>
          <w:rFonts w:ascii="Times New Roman" w:hAnsi="Times New Roman" w:cs="Times New Roman"/>
          <w:szCs w:val="32"/>
        </w:rPr>
        <w:t>s</w:t>
      </w:r>
    </w:p>
    <w:p w:rsidR="00FC513E" w:rsidRPr="00A35967" w:rsidRDefault="00FC513E" w:rsidP="00FC513E">
      <w:pPr>
        <w:spacing w:line="480" w:lineRule="auto"/>
        <w:contextualSpacing/>
        <w:rPr>
          <w:rFonts w:ascii="Times New Roman" w:hAnsi="Times New Roman" w:cs="Times New Roman"/>
          <w:szCs w:val="32"/>
        </w:rPr>
      </w:pPr>
      <w:proofErr w:type="spellStart"/>
      <w:proofErr w:type="gramStart"/>
      <w:r w:rsidRPr="00A35967">
        <w:rPr>
          <w:rFonts w:ascii="Times New Roman" w:hAnsi="Times New Roman" w:cs="Times New Roman"/>
          <w:szCs w:val="32"/>
        </w:rPr>
        <w:t>Mesidor</w:t>
      </w:r>
      <w:proofErr w:type="spellEnd"/>
      <w:r w:rsidRPr="00A35967">
        <w:rPr>
          <w:rFonts w:ascii="Times New Roman" w:hAnsi="Times New Roman" w:cs="Times New Roman"/>
          <w:szCs w:val="32"/>
        </w:rPr>
        <w:t xml:space="preserve">, M., </w:t>
      </w:r>
      <w:proofErr w:type="spellStart"/>
      <w:r w:rsidRPr="00A35967">
        <w:rPr>
          <w:rFonts w:ascii="Times New Roman" w:hAnsi="Times New Roman" w:cs="Times New Roman"/>
          <w:szCs w:val="32"/>
        </w:rPr>
        <w:t>Gidugu</w:t>
      </w:r>
      <w:proofErr w:type="spellEnd"/>
      <w:r w:rsidRPr="00A35967">
        <w:rPr>
          <w:rFonts w:ascii="Times New Roman" w:hAnsi="Times New Roman" w:cs="Times New Roman"/>
          <w:szCs w:val="32"/>
        </w:rPr>
        <w:t xml:space="preserve">, V., Rogers, S., </w:t>
      </w:r>
      <w:proofErr w:type="spellStart"/>
      <w:r w:rsidRPr="00A35967">
        <w:rPr>
          <w:rFonts w:ascii="Times New Roman" w:hAnsi="Times New Roman" w:cs="Times New Roman"/>
          <w:szCs w:val="32"/>
        </w:rPr>
        <w:t>Kash</w:t>
      </w:r>
      <w:proofErr w:type="spellEnd"/>
      <w:r w:rsidRPr="00A35967">
        <w:rPr>
          <w:rFonts w:ascii="Times New Roman" w:hAnsi="Times New Roman" w:cs="Times New Roman"/>
          <w:szCs w:val="32"/>
        </w:rPr>
        <w:t>-MacDonald, V. M., &amp; Boardman, J. B. (2011).</w:t>
      </w:r>
      <w:proofErr w:type="gramEnd"/>
      <w:r w:rsidRPr="00A35967">
        <w:rPr>
          <w:rFonts w:ascii="Times New Roman" w:hAnsi="Times New Roman" w:cs="Times New Roman"/>
          <w:szCs w:val="32"/>
        </w:rPr>
        <w:t xml:space="preserve"> A </w:t>
      </w:r>
    </w:p>
    <w:p w:rsidR="004A2110" w:rsidRPr="00A35967" w:rsidRDefault="00FC513E" w:rsidP="004A2110">
      <w:pPr>
        <w:spacing w:line="480" w:lineRule="auto"/>
        <w:ind w:left="720"/>
        <w:contextualSpacing/>
        <w:rPr>
          <w:rFonts w:ascii="Times New Roman" w:hAnsi="Times New Roman" w:cs="Times New Roman"/>
          <w:szCs w:val="32"/>
        </w:rPr>
      </w:pPr>
      <w:proofErr w:type="gramStart"/>
      <w:r w:rsidRPr="00A35967">
        <w:rPr>
          <w:rFonts w:ascii="Times New Roman" w:hAnsi="Times New Roman" w:cs="Times New Roman"/>
          <w:szCs w:val="32"/>
        </w:rPr>
        <w:t>qualitative</w:t>
      </w:r>
      <w:proofErr w:type="gramEnd"/>
      <w:r w:rsidRPr="00A35967">
        <w:rPr>
          <w:rFonts w:ascii="Times New Roman" w:hAnsi="Times New Roman" w:cs="Times New Roman"/>
          <w:szCs w:val="32"/>
        </w:rPr>
        <w:t xml:space="preserve"> study: Barriers and facilitators to health care access for individuals with psychiatric disabilities. </w:t>
      </w:r>
      <w:r w:rsidRPr="00A35967">
        <w:rPr>
          <w:rFonts w:ascii="Times New Roman" w:hAnsi="Times New Roman" w:cs="Times New Roman"/>
          <w:i/>
          <w:iCs/>
          <w:szCs w:val="32"/>
        </w:rPr>
        <w:t>Psychiatric Rehabilitation Journal</w:t>
      </w:r>
      <w:r w:rsidRPr="00A35967">
        <w:rPr>
          <w:rFonts w:ascii="Times New Roman" w:hAnsi="Times New Roman" w:cs="Times New Roman"/>
          <w:szCs w:val="32"/>
        </w:rPr>
        <w:t xml:space="preserve">, </w:t>
      </w:r>
      <w:r w:rsidRPr="00A35967">
        <w:rPr>
          <w:rFonts w:ascii="Times New Roman" w:hAnsi="Times New Roman" w:cs="Times New Roman"/>
          <w:i/>
          <w:iCs/>
          <w:szCs w:val="32"/>
        </w:rPr>
        <w:t>34</w:t>
      </w:r>
      <w:r w:rsidRPr="00A35967">
        <w:rPr>
          <w:rFonts w:ascii="Times New Roman" w:hAnsi="Times New Roman" w:cs="Times New Roman"/>
          <w:szCs w:val="32"/>
        </w:rPr>
        <w:t xml:space="preserve">(4), 285-294. </w:t>
      </w:r>
      <w:proofErr w:type="spellStart"/>
      <w:proofErr w:type="gramStart"/>
      <w:r w:rsidRPr="00A35967">
        <w:rPr>
          <w:rFonts w:ascii="Times New Roman" w:hAnsi="Times New Roman" w:cs="Times New Roman"/>
          <w:szCs w:val="32"/>
        </w:rPr>
        <w:t>doi</w:t>
      </w:r>
      <w:proofErr w:type="spellEnd"/>
      <w:proofErr w:type="gramEnd"/>
      <w:r w:rsidRPr="00A35967">
        <w:rPr>
          <w:rFonts w:ascii="Times New Roman" w:hAnsi="Times New Roman" w:cs="Times New Roman"/>
          <w:szCs w:val="32"/>
        </w:rPr>
        <w:t xml:space="preserve">: 10.2975/34.4.2011.285.294 </w:t>
      </w:r>
    </w:p>
    <w:p w:rsidR="004A2110" w:rsidRPr="00A35967" w:rsidRDefault="004A2110" w:rsidP="004A2110">
      <w:pPr>
        <w:widowControl w:val="0"/>
        <w:autoSpaceDE w:val="0"/>
        <w:autoSpaceDN w:val="0"/>
        <w:adjustRightInd w:val="0"/>
        <w:spacing w:after="140" w:line="480" w:lineRule="auto"/>
        <w:contextualSpacing/>
        <w:rPr>
          <w:rFonts w:ascii="Times New Roman" w:hAnsi="Times New Roman" w:cs="Times New Roman"/>
          <w:i/>
          <w:iCs/>
          <w:szCs w:val="26"/>
        </w:rPr>
      </w:pPr>
      <w:r w:rsidRPr="00A35967">
        <w:rPr>
          <w:rFonts w:ascii="Times New Roman" w:hAnsi="Times New Roman" w:cs="Times New Roman"/>
          <w:szCs w:val="26"/>
        </w:rPr>
        <w:t xml:space="preserve">Rebar, C. R., </w:t>
      </w:r>
      <w:proofErr w:type="spellStart"/>
      <w:r w:rsidRPr="00A35967">
        <w:rPr>
          <w:rFonts w:ascii="Times New Roman" w:hAnsi="Times New Roman" w:cs="Times New Roman"/>
          <w:szCs w:val="26"/>
        </w:rPr>
        <w:t>Gersch</w:t>
      </w:r>
      <w:proofErr w:type="spellEnd"/>
      <w:r w:rsidRPr="00A35967">
        <w:rPr>
          <w:rFonts w:ascii="Times New Roman" w:hAnsi="Times New Roman" w:cs="Times New Roman"/>
          <w:szCs w:val="26"/>
        </w:rPr>
        <w:t xml:space="preserve">, C. J., </w:t>
      </w:r>
      <w:proofErr w:type="spellStart"/>
      <w:r w:rsidRPr="00A35967">
        <w:rPr>
          <w:rFonts w:ascii="Times New Roman" w:hAnsi="Times New Roman" w:cs="Times New Roman"/>
          <w:szCs w:val="26"/>
        </w:rPr>
        <w:t>Macnee</w:t>
      </w:r>
      <w:proofErr w:type="spellEnd"/>
      <w:r w:rsidRPr="00A35967">
        <w:rPr>
          <w:rFonts w:ascii="Times New Roman" w:hAnsi="Times New Roman" w:cs="Times New Roman"/>
          <w:szCs w:val="26"/>
        </w:rPr>
        <w:t xml:space="preserve">, C. L., &amp; McCabe, S. (2011). </w:t>
      </w:r>
      <w:r w:rsidRPr="00A35967">
        <w:rPr>
          <w:rFonts w:ascii="Times New Roman" w:hAnsi="Times New Roman" w:cs="Times New Roman"/>
          <w:i/>
          <w:iCs/>
          <w:szCs w:val="26"/>
        </w:rPr>
        <w:t xml:space="preserve">Understanding nursing </w:t>
      </w:r>
    </w:p>
    <w:p w:rsidR="00384874" w:rsidRPr="00A35967" w:rsidRDefault="004A2110" w:rsidP="004A2110">
      <w:pPr>
        <w:widowControl w:val="0"/>
        <w:autoSpaceDE w:val="0"/>
        <w:autoSpaceDN w:val="0"/>
        <w:adjustRightInd w:val="0"/>
        <w:spacing w:after="140" w:line="480" w:lineRule="auto"/>
        <w:ind w:left="720"/>
        <w:contextualSpacing/>
        <w:rPr>
          <w:rFonts w:ascii="Times New Roman" w:hAnsi="Times New Roman" w:cs="Times New Roman"/>
          <w:szCs w:val="26"/>
        </w:rPr>
      </w:pPr>
      <w:proofErr w:type="gramStart"/>
      <w:r w:rsidRPr="00A35967">
        <w:rPr>
          <w:rFonts w:ascii="Times New Roman" w:hAnsi="Times New Roman" w:cs="Times New Roman"/>
          <w:i/>
          <w:iCs/>
          <w:szCs w:val="26"/>
        </w:rPr>
        <w:t>research</w:t>
      </w:r>
      <w:proofErr w:type="gramEnd"/>
      <w:r w:rsidRPr="00A35967">
        <w:rPr>
          <w:rFonts w:ascii="Times New Roman" w:hAnsi="Times New Roman" w:cs="Times New Roman"/>
          <w:i/>
          <w:iCs/>
          <w:szCs w:val="26"/>
        </w:rPr>
        <w:t>: Using research in evidence-based practice</w:t>
      </w:r>
      <w:r w:rsidRPr="00A35967">
        <w:rPr>
          <w:rFonts w:ascii="Times New Roman" w:hAnsi="Times New Roman" w:cs="Times New Roman"/>
          <w:szCs w:val="26"/>
        </w:rPr>
        <w:t xml:space="preserve">. (3rd </w:t>
      </w:r>
      <w:proofErr w:type="gramStart"/>
      <w:r w:rsidRPr="00A35967">
        <w:rPr>
          <w:rFonts w:ascii="Times New Roman" w:hAnsi="Times New Roman" w:cs="Times New Roman"/>
          <w:szCs w:val="26"/>
        </w:rPr>
        <w:t>ed</w:t>
      </w:r>
      <w:proofErr w:type="gramEnd"/>
      <w:r w:rsidRPr="00A35967">
        <w:rPr>
          <w:rFonts w:ascii="Times New Roman" w:hAnsi="Times New Roman" w:cs="Times New Roman"/>
          <w:szCs w:val="26"/>
        </w:rPr>
        <w:t xml:space="preserve">.). Philadelphia, PA: </w:t>
      </w:r>
      <w:proofErr w:type="spellStart"/>
      <w:r w:rsidRPr="00A35967">
        <w:rPr>
          <w:rFonts w:ascii="Times New Roman" w:hAnsi="Times New Roman" w:cs="Times New Roman"/>
          <w:szCs w:val="26"/>
        </w:rPr>
        <w:t>Lippincot</w:t>
      </w:r>
      <w:proofErr w:type="spellEnd"/>
      <w:r w:rsidRPr="00A35967">
        <w:rPr>
          <w:rFonts w:ascii="Times New Roman" w:hAnsi="Times New Roman" w:cs="Times New Roman"/>
          <w:szCs w:val="26"/>
        </w:rPr>
        <w:t xml:space="preserve"> Williams &amp; Wilkins.</w:t>
      </w:r>
    </w:p>
    <w:p w:rsidR="00384874" w:rsidRPr="00844BAE" w:rsidRDefault="00384874" w:rsidP="00844BAE">
      <w:pPr>
        <w:spacing w:line="480" w:lineRule="auto"/>
        <w:rPr>
          <w:rFonts w:ascii="Times New Roman" w:hAnsi="Times New Roman" w:cs="Times New Roman"/>
          <w:szCs w:val="32"/>
        </w:rPr>
      </w:pPr>
    </w:p>
    <w:p w:rsidR="00D026B3" w:rsidRPr="0085125C" w:rsidRDefault="00D026B3" w:rsidP="0085125C">
      <w:pPr>
        <w:spacing w:line="480" w:lineRule="auto"/>
        <w:rPr>
          <w:rFonts w:ascii="Times New Roman" w:hAnsi="Times New Roman"/>
        </w:rPr>
      </w:pPr>
    </w:p>
    <w:p w:rsidR="00086D77" w:rsidRPr="00C5079C" w:rsidRDefault="00086D77" w:rsidP="00A05D3D">
      <w:pPr>
        <w:spacing w:line="480" w:lineRule="auto"/>
        <w:rPr>
          <w:rFonts w:ascii="Times New Roman" w:hAnsi="Times New Roman"/>
        </w:rPr>
      </w:pPr>
    </w:p>
    <w:sectPr w:rsidR="00086D77" w:rsidRPr="00C5079C" w:rsidSect="00E93DB1">
      <w:headerReference w:type="even" r:id="rId6"/>
      <w:headerReference w:type="default" r:id="rId7"/>
      <w:headerReference w:type="first" r:id="rId8"/>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2C0C" w:rsidRDefault="001B2C0C">
      <w:r>
        <w:separator/>
      </w:r>
    </w:p>
  </w:endnote>
  <w:endnote w:type="continuationSeparator" w:id="0">
    <w:p w:rsidR="001B2C0C" w:rsidRDefault="001B2C0C">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2C0C" w:rsidRDefault="001B2C0C">
      <w:r>
        <w:separator/>
      </w:r>
    </w:p>
  </w:footnote>
  <w:footnote w:type="continuationSeparator" w:id="0">
    <w:p w:rsidR="001B2C0C" w:rsidRDefault="001B2C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C41" w:rsidRDefault="00040238" w:rsidP="00724F7A">
    <w:pPr>
      <w:pStyle w:val="Header"/>
      <w:framePr w:wrap="around" w:vAnchor="text" w:hAnchor="margin" w:xAlign="right" w:y="1"/>
      <w:rPr>
        <w:rStyle w:val="PageNumber"/>
      </w:rPr>
    </w:pPr>
    <w:r>
      <w:rPr>
        <w:rStyle w:val="PageNumber"/>
      </w:rPr>
      <w:fldChar w:fldCharType="begin"/>
    </w:r>
    <w:r w:rsidR="00962C41">
      <w:rPr>
        <w:rStyle w:val="PageNumber"/>
      </w:rPr>
      <w:instrText xml:space="preserve">PAGE  </w:instrText>
    </w:r>
    <w:r>
      <w:rPr>
        <w:rStyle w:val="PageNumber"/>
      </w:rPr>
      <w:fldChar w:fldCharType="end"/>
    </w:r>
  </w:p>
  <w:p w:rsidR="00962C41" w:rsidRDefault="00962C41" w:rsidP="00724F7A">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C41" w:rsidRDefault="00040238" w:rsidP="00724F7A">
    <w:pPr>
      <w:pStyle w:val="Header"/>
      <w:framePr w:wrap="around" w:vAnchor="text" w:hAnchor="margin" w:xAlign="right" w:y="1"/>
      <w:rPr>
        <w:rStyle w:val="PageNumber"/>
      </w:rPr>
    </w:pPr>
    <w:r>
      <w:rPr>
        <w:rStyle w:val="PageNumber"/>
      </w:rPr>
      <w:fldChar w:fldCharType="begin"/>
    </w:r>
    <w:r w:rsidR="00962C41">
      <w:rPr>
        <w:rStyle w:val="PageNumber"/>
      </w:rPr>
      <w:instrText xml:space="preserve">PAGE  </w:instrText>
    </w:r>
    <w:r>
      <w:rPr>
        <w:rStyle w:val="PageNumber"/>
      </w:rPr>
      <w:fldChar w:fldCharType="separate"/>
    </w:r>
    <w:r w:rsidR="00F14FC9">
      <w:rPr>
        <w:rStyle w:val="PageNumber"/>
        <w:noProof/>
      </w:rPr>
      <w:t>9</w:t>
    </w:r>
    <w:r>
      <w:rPr>
        <w:rStyle w:val="PageNumber"/>
      </w:rPr>
      <w:fldChar w:fldCharType="end"/>
    </w:r>
  </w:p>
  <w:p w:rsidR="00962C41" w:rsidRPr="00422A67" w:rsidRDefault="00962C41" w:rsidP="00724F7A">
    <w:pPr>
      <w:pStyle w:val="Header"/>
      <w:ind w:right="360"/>
      <w:rPr>
        <w:rFonts w:ascii="Times New Roman" w:hAnsi="Times New Roman"/>
      </w:rPr>
    </w:pPr>
    <w:r>
      <w:rPr>
        <w:rFonts w:ascii="Times New Roman" w:hAnsi="Times New Roman"/>
      </w:rPr>
      <w:t>QUALITATIVE RESEARCH ANALYSIS PAPER</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C41" w:rsidRPr="00422A67" w:rsidRDefault="00962C41">
    <w:pPr>
      <w:pStyle w:val="Header"/>
      <w:rPr>
        <w:rFonts w:ascii="Times New Roman" w:hAnsi="Times New Roman"/>
      </w:rPr>
    </w:pPr>
    <w:r>
      <w:rPr>
        <w:rFonts w:ascii="Times New Roman" w:hAnsi="Times New Roman"/>
      </w:rPr>
      <w:t>Running head</w:t>
    </w:r>
    <w:r w:rsidRPr="00422A67">
      <w:rPr>
        <w:rFonts w:ascii="Times New Roman" w:hAnsi="Times New Roman"/>
      </w:rPr>
      <w:t xml:space="preserve">: </w:t>
    </w:r>
    <w:r>
      <w:rPr>
        <w:rFonts w:ascii="Times New Roman" w:hAnsi="Times New Roman"/>
      </w:rPr>
      <w:t>QUALITATIVE RESEARCH ANALYSIS PAPER</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8194"/>
  </w:hdrShapeDefaults>
  <w:footnotePr>
    <w:footnote w:id="-1"/>
    <w:footnote w:id="0"/>
  </w:footnotePr>
  <w:endnotePr>
    <w:endnote w:id="-1"/>
    <w:endnote w:id="0"/>
  </w:endnotePr>
  <w:compat/>
  <w:rsids>
    <w:rsidRoot w:val="00086D77"/>
    <w:rsid w:val="00005857"/>
    <w:rsid w:val="00006E9D"/>
    <w:rsid w:val="00040238"/>
    <w:rsid w:val="0004314E"/>
    <w:rsid w:val="00051606"/>
    <w:rsid w:val="000576FC"/>
    <w:rsid w:val="00074E40"/>
    <w:rsid w:val="00077796"/>
    <w:rsid w:val="00077EB4"/>
    <w:rsid w:val="00082B55"/>
    <w:rsid w:val="00086D77"/>
    <w:rsid w:val="000928CC"/>
    <w:rsid w:val="000B60FB"/>
    <w:rsid w:val="000B66F5"/>
    <w:rsid w:val="000C254E"/>
    <w:rsid w:val="000C6335"/>
    <w:rsid w:val="000D195F"/>
    <w:rsid w:val="000E0852"/>
    <w:rsid w:val="000F0FBA"/>
    <w:rsid w:val="00106ACA"/>
    <w:rsid w:val="001103E1"/>
    <w:rsid w:val="00122770"/>
    <w:rsid w:val="00125E39"/>
    <w:rsid w:val="00137A05"/>
    <w:rsid w:val="001443E9"/>
    <w:rsid w:val="001720E8"/>
    <w:rsid w:val="00180710"/>
    <w:rsid w:val="00181493"/>
    <w:rsid w:val="001A485D"/>
    <w:rsid w:val="001A6E8C"/>
    <w:rsid w:val="001B2C0C"/>
    <w:rsid w:val="001D1CF8"/>
    <w:rsid w:val="001D2846"/>
    <w:rsid w:val="001E0B89"/>
    <w:rsid w:val="00203F94"/>
    <w:rsid w:val="0021217C"/>
    <w:rsid w:val="00215E34"/>
    <w:rsid w:val="0022598E"/>
    <w:rsid w:val="00237F23"/>
    <w:rsid w:val="0024264D"/>
    <w:rsid w:val="00252115"/>
    <w:rsid w:val="00253137"/>
    <w:rsid w:val="00255C9B"/>
    <w:rsid w:val="00287B0A"/>
    <w:rsid w:val="002B3919"/>
    <w:rsid w:val="002C28CA"/>
    <w:rsid w:val="002C7AE2"/>
    <w:rsid w:val="002D50A5"/>
    <w:rsid w:val="002D7EAA"/>
    <w:rsid w:val="002E69ED"/>
    <w:rsid w:val="002F1C3B"/>
    <w:rsid w:val="002F65BB"/>
    <w:rsid w:val="002F69B7"/>
    <w:rsid w:val="00301615"/>
    <w:rsid w:val="003037C0"/>
    <w:rsid w:val="00305281"/>
    <w:rsid w:val="00307437"/>
    <w:rsid w:val="00332CCC"/>
    <w:rsid w:val="0033345A"/>
    <w:rsid w:val="00350B71"/>
    <w:rsid w:val="0035731F"/>
    <w:rsid w:val="00361F04"/>
    <w:rsid w:val="0036658A"/>
    <w:rsid w:val="003723C9"/>
    <w:rsid w:val="00384874"/>
    <w:rsid w:val="003A0E3A"/>
    <w:rsid w:val="003C0058"/>
    <w:rsid w:val="00415047"/>
    <w:rsid w:val="00417B1E"/>
    <w:rsid w:val="00422A67"/>
    <w:rsid w:val="004701C0"/>
    <w:rsid w:val="00475110"/>
    <w:rsid w:val="00477B8C"/>
    <w:rsid w:val="00486AC8"/>
    <w:rsid w:val="004A2110"/>
    <w:rsid w:val="004B26A4"/>
    <w:rsid w:val="004C42E2"/>
    <w:rsid w:val="004D6756"/>
    <w:rsid w:val="004E21B0"/>
    <w:rsid w:val="00521EB5"/>
    <w:rsid w:val="00521FAF"/>
    <w:rsid w:val="0052614F"/>
    <w:rsid w:val="005442C3"/>
    <w:rsid w:val="005526DF"/>
    <w:rsid w:val="005A4579"/>
    <w:rsid w:val="005B04A4"/>
    <w:rsid w:val="005C2C59"/>
    <w:rsid w:val="005D68A7"/>
    <w:rsid w:val="00605F44"/>
    <w:rsid w:val="0063737E"/>
    <w:rsid w:val="00641A8A"/>
    <w:rsid w:val="00642C9B"/>
    <w:rsid w:val="00646DE4"/>
    <w:rsid w:val="006515B7"/>
    <w:rsid w:val="00654B8E"/>
    <w:rsid w:val="00654E11"/>
    <w:rsid w:val="00667CA9"/>
    <w:rsid w:val="00671300"/>
    <w:rsid w:val="006813BA"/>
    <w:rsid w:val="006A67E3"/>
    <w:rsid w:val="006B410B"/>
    <w:rsid w:val="006C0550"/>
    <w:rsid w:val="006C2758"/>
    <w:rsid w:val="006D1819"/>
    <w:rsid w:val="006F5588"/>
    <w:rsid w:val="006F712F"/>
    <w:rsid w:val="00720BF0"/>
    <w:rsid w:val="00724F7A"/>
    <w:rsid w:val="007438D6"/>
    <w:rsid w:val="00755318"/>
    <w:rsid w:val="00756F91"/>
    <w:rsid w:val="0076277E"/>
    <w:rsid w:val="00790A1A"/>
    <w:rsid w:val="007A3048"/>
    <w:rsid w:val="007B26E7"/>
    <w:rsid w:val="007B6B3E"/>
    <w:rsid w:val="007C4505"/>
    <w:rsid w:val="007D66E5"/>
    <w:rsid w:val="007F0C0A"/>
    <w:rsid w:val="007F160A"/>
    <w:rsid w:val="007F632C"/>
    <w:rsid w:val="00834EE9"/>
    <w:rsid w:val="00844BAE"/>
    <w:rsid w:val="00850359"/>
    <w:rsid w:val="0085125C"/>
    <w:rsid w:val="00854979"/>
    <w:rsid w:val="00857FA8"/>
    <w:rsid w:val="00865C4C"/>
    <w:rsid w:val="00875D04"/>
    <w:rsid w:val="008959EC"/>
    <w:rsid w:val="008B008E"/>
    <w:rsid w:val="008B68AF"/>
    <w:rsid w:val="008B6CD2"/>
    <w:rsid w:val="008F2ED1"/>
    <w:rsid w:val="00913CA5"/>
    <w:rsid w:val="009232F1"/>
    <w:rsid w:val="00923BCE"/>
    <w:rsid w:val="0093281C"/>
    <w:rsid w:val="00937FB0"/>
    <w:rsid w:val="00942674"/>
    <w:rsid w:val="009545EA"/>
    <w:rsid w:val="00961A18"/>
    <w:rsid w:val="00962C41"/>
    <w:rsid w:val="00962C65"/>
    <w:rsid w:val="00971B09"/>
    <w:rsid w:val="00982F3C"/>
    <w:rsid w:val="009A7E46"/>
    <w:rsid w:val="009B54D6"/>
    <w:rsid w:val="009C44A7"/>
    <w:rsid w:val="009F0882"/>
    <w:rsid w:val="009F6381"/>
    <w:rsid w:val="00A00B94"/>
    <w:rsid w:val="00A05D3D"/>
    <w:rsid w:val="00A35967"/>
    <w:rsid w:val="00A447F1"/>
    <w:rsid w:val="00A95A85"/>
    <w:rsid w:val="00AA52CF"/>
    <w:rsid w:val="00AA7EA8"/>
    <w:rsid w:val="00AC0E26"/>
    <w:rsid w:val="00AC650F"/>
    <w:rsid w:val="00AC70B1"/>
    <w:rsid w:val="00AD74A6"/>
    <w:rsid w:val="00AE1A31"/>
    <w:rsid w:val="00AF772A"/>
    <w:rsid w:val="00AF7FF1"/>
    <w:rsid w:val="00B02B8C"/>
    <w:rsid w:val="00B17D1C"/>
    <w:rsid w:val="00B244F5"/>
    <w:rsid w:val="00B569DE"/>
    <w:rsid w:val="00B649F6"/>
    <w:rsid w:val="00B93818"/>
    <w:rsid w:val="00BB5433"/>
    <w:rsid w:val="00BC3F63"/>
    <w:rsid w:val="00BC48C2"/>
    <w:rsid w:val="00BD2390"/>
    <w:rsid w:val="00BF59F3"/>
    <w:rsid w:val="00C11B66"/>
    <w:rsid w:val="00C35499"/>
    <w:rsid w:val="00C5079C"/>
    <w:rsid w:val="00C84D46"/>
    <w:rsid w:val="00C878CE"/>
    <w:rsid w:val="00CC66B4"/>
    <w:rsid w:val="00CE3143"/>
    <w:rsid w:val="00CE6D9B"/>
    <w:rsid w:val="00CF1ACF"/>
    <w:rsid w:val="00D026B3"/>
    <w:rsid w:val="00D029BE"/>
    <w:rsid w:val="00D228BD"/>
    <w:rsid w:val="00D243BD"/>
    <w:rsid w:val="00D26AF5"/>
    <w:rsid w:val="00D63272"/>
    <w:rsid w:val="00D67561"/>
    <w:rsid w:val="00D8043A"/>
    <w:rsid w:val="00D915DA"/>
    <w:rsid w:val="00D92DB0"/>
    <w:rsid w:val="00D95D6D"/>
    <w:rsid w:val="00DB39E1"/>
    <w:rsid w:val="00DC0ADD"/>
    <w:rsid w:val="00DC61B0"/>
    <w:rsid w:val="00DD3A58"/>
    <w:rsid w:val="00DE08C6"/>
    <w:rsid w:val="00E01980"/>
    <w:rsid w:val="00E10541"/>
    <w:rsid w:val="00E1658A"/>
    <w:rsid w:val="00E44468"/>
    <w:rsid w:val="00E5483D"/>
    <w:rsid w:val="00E67613"/>
    <w:rsid w:val="00E80FA9"/>
    <w:rsid w:val="00E82907"/>
    <w:rsid w:val="00E910CD"/>
    <w:rsid w:val="00E93DB1"/>
    <w:rsid w:val="00EA0451"/>
    <w:rsid w:val="00EA6E22"/>
    <w:rsid w:val="00EB334E"/>
    <w:rsid w:val="00ED5424"/>
    <w:rsid w:val="00EE2E86"/>
    <w:rsid w:val="00EF2BE9"/>
    <w:rsid w:val="00F14FC9"/>
    <w:rsid w:val="00F317AD"/>
    <w:rsid w:val="00F4205D"/>
    <w:rsid w:val="00F641DA"/>
    <w:rsid w:val="00F73923"/>
    <w:rsid w:val="00F762EC"/>
    <w:rsid w:val="00F85DC8"/>
    <w:rsid w:val="00FA05CC"/>
    <w:rsid w:val="00FA5E8B"/>
    <w:rsid w:val="00FB3DFA"/>
    <w:rsid w:val="00FB4049"/>
    <w:rsid w:val="00FC513E"/>
    <w:rsid w:val="00FC5E79"/>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750F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24F7A"/>
    <w:pPr>
      <w:tabs>
        <w:tab w:val="center" w:pos="4320"/>
        <w:tab w:val="right" w:pos="8640"/>
      </w:tabs>
    </w:pPr>
  </w:style>
  <w:style w:type="character" w:customStyle="1" w:styleId="HeaderChar">
    <w:name w:val="Header Char"/>
    <w:basedOn w:val="DefaultParagraphFont"/>
    <w:link w:val="Header"/>
    <w:uiPriority w:val="99"/>
    <w:semiHidden/>
    <w:rsid w:val="00724F7A"/>
  </w:style>
  <w:style w:type="character" w:styleId="PageNumber">
    <w:name w:val="page number"/>
    <w:basedOn w:val="DefaultParagraphFont"/>
    <w:uiPriority w:val="99"/>
    <w:semiHidden/>
    <w:unhideWhenUsed/>
    <w:rsid w:val="00724F7A"/>
  </w:style>
  <w:style w:type="paragraph" w:styleId="Footer">
    <w:name w:val="footer"/>
    <w:basedOn w:val="Normal"/>
    <w:link w:val="FooterChar"/>
    <w:uiPriority w:val="99"/>
    <w:semiHidden/>
    <w:unhideWhenUsed/>
    <w:rsid w:val="00724F7A"/>
    <w:pPr>
      <w:tabs>
        <w:tab w:val="center" w:pos="4320"/>
        <w:tab w:val="right" w:pos="8640"/>
      </w:tabs>
    </w:pPr>
  </w:style>
  <w:style w:type="character" w:customStyle="1" w:styleId="FooterChar">
    <w:name w:val="Footer Char"/>
    <w:basedOn w:val="DefaultParagraphFont"/>
    <w:link w:val="Footer"/>
    <w:uiPriority w:val="99"/>
    <w:semiHidden/>
    <w:rsid w:val="00724F7A"/>
  </w:style>
  <w:style w:type="character" w:styleId="Hyperlink">
    <w:name w:val="Hyperlink"/>
    <w:basedOn w:val="DefaultParagraphFont"/>
    <w:uiPriority w:val="99"/>
    <w:semiHidden/>
    <w:unhideWhenUsed/>
    <w:rsid w:val="006B410B"/>
    <w:rPr>
      <w:color w:val="0000FF" w:themeColor="hyperlink"/>
      <w:u w:val="single"/>
    </w:rPr>
  </w:style>
  <w:style w:type="character" w:styleId="CommentReference">
    <w:name w:val="annotation reference"/>
    <w:basedOn w:val="DefaultParagraphFont"/>
    <w:uiPriority w:val="99"/>
    <w:semiHidden/>
    <w:unhideWhenUsed/>
    <w:rsid w:val="008B6CD2"/>
    <w:rPr>
      <w:sz w:val="16"/>
      <w:szCs w:val="16"/>
    </w:rPr>
  </w:style>
  <w:style w:type="paragraph" w:styleId="CommentText">
    <w:name w:val="annotation text"/>
    <w:basedOn w:val="Normal"/>
    <w:link w:val="CommentTextChar"/>
    <w:uiPriority w:val="99"/>
    <w:semiHidden/>
    <w:unhideWhenUsed/>
    <w:rsid w:val="008B6CD2"/>
    <w:rPr>
      <w:sz w:val="20"/>
      <w:szCs w:val="20"/>
    </w:rPr>
  </w:style>
  <w:style w:type="character" w:customStyle="1" w:styleId="CommentTextChar">
    <w:name w:val="Comment Text Char"/>
    <w:basedOn w:val="DefaultParagraphFont"/>
    <w:link w:val="CommentText"/>
    <w:uiPriority w:val="99"/>
    <w:semiHidden/>
    <w:rsid w:val="008B6CD2"/>
    <w:rPr>
      <w:sz w:val="20"/>
      <w:szCs w:val="20"/>
    </w:rPr>
  </w:style>
  <w:style w:type="paragraph" w:styleId="CommentSubject">
    <w:name w:val="annotation subject"/>
    <w:basedOn w:val="CommentText"/>
    <w:next w:val="CommentText"/>
    <w:link w:val="CommentSubjectChar"/>
    <w:uiPriority w:val="99"/>
    <w:semiHidden/>
    <w:unhideWhenUsed/>
    <w:rsid w:val="008B6CD2"/>
    <w:rPr>
      <w:b/>
      <w:bCs/>
    </w:rPr>
  </w:style>
  <w:style w:type="character" w:customStyle="1" w:styleId="CommentSubjectChar">
    <w:name w:val="Comment Subject Char"/>
    <w:basedOn w:val="CommentTextChar"/>
    <w:link w:val="CommentSubject"/>
    <w:uiPriority w:val="99"/>
    <w:semiHidden/>
    <w:rsid w:val="008B6CD2"/>
    <w:rPr>
      <w:b/>
      <w:bCs/>
      <w:sz w:val="20"/>
      <w:szCs w:val="20"/>
    </w:rPr>
  </w:style>
  <w:style w:type="paragraph" w:styleId="BalloonText">
    <w:name w:val="Balloon Text"/>
    <w:basedOn w:val="Normal"/>
    <w:link w:val="BalloonTextChar"/>
    <w:uiPriority w:val="99"/>
    <w:semiHidden/>
    <w:unhideWhenUsed/>
    <w:rsid w:val="008B6CD2"/>
    <w:rPr>
      <w:rFonts w:ascii="Tahoma" w:hAnsi="Tahoma" w:cs="Tahoma"/>
      <w:sz w:val="16"/>
      <w:szCs w:val="16"/>
    </w:rPr>
  </w:style>
  <w:style w:type="character" w:customStyle="1" w:styleId="BalloonTextChar">
    <w:name w:val="Balloon Text Char"/>
    <w:basedOn w:val="DefaultParagraphFont"/>
    <w:link w:val="BalloonText"/>
    <w:uiPriority w:val="99"/>
    <w:semiHidden/>
    <w:rsid w:val="008B6C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F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24F7A"/>
    <w:pPr>
      <w:tabs>
        <w:tab w:val="center" w:pos="4320"/>
        <w:tab w:val="right" w:pos="8640"/>
      </w:tabs>
    </w:pPr>
  </w:style>
  <w:style w:type="character" w:customStyle="1" w:styleId="HeaderChar">
    <w:name w:val="Header Char"/>
    <w:basedOn w:val="DefaultParagraphFont"/>
    <w:link w:val="Header"/>
    <w:uiPriority w:val="99"/>
    <w:semiHidden/>
    <w:rsid w:val="00724F7A"/>
  </w:style>
  <w:style w:type="character" w:styleId="PageNumber">
    <w:name w:val="page number"/>
    <w:basedOn w:val="DefaultParagraphFont"/>
    <w:uiPriority w:val="99"/>
    <w:semiHidden/>
    <w:unhideWhenUsed/>
    <w:rsid w:val="00724F7A"/>
  </w:style>
  <w:style w:type="paragraph" w:styleId="Footer">
    <w:name w:val="footer"/>
    <w:basedOn w:val="Normal"/>
    <w:link w:val="FooterChar"/>
    <w:uiPriority w:val="99"/>
    <w:semiHidden/>
    <w:unhideWhenUsed/>
    <w:rsid w:val="00724F7A"/>
    <w:pPr>
      <w:tabs>
        <w:tab w:val="center" w:pos="4320"/>
        <w:tab w:val="right" w:pos="8640"/>
      </w:tabs>
    </w:pPr>
  </w:style>
  <w:style w:type="character" w:customStyle="1" w:styleId="FooterChar">
    <w:name w:val="Footer Char"/>
    <w:basedOn w:val="DefaultParagraphFont"/>
    <w:link w:val="Footer"/>
    <w:uiPriority w:val="99"/>
    <w:semiHidden/>
    <w:rsid w:val="00724F7A"/>
  </w:style>
  <w:style w:type="character" w:styleId="Hyperlink">
    <w:name w:val="Hyperlink"/>
    <w:basedOn w:val="DefaultParagraphFont"/>
    <w:uiPriority w:val="99"/>
    <w:semiHidden/>
    <w:unhideWhenUsed/>
    <w:rsid w:val="006B410B"/>
    <w:rPr>
      <w:color w:val="0000FF" w:themeColor="hyperlink"/>
      <w:u w:val="single"/>
    </w:rPr>
  </w:style>
  <w:style w:type="character" w:styleId="CommentReference">
    <w:name w:val="annotation reference"/>
    <w:basedOn w:val="DefaultParagraphFont"/>
    <w:uiPriority w:val="99"/>
    <w:semiHidden/>
    <w:unhideWhenUsed/>
    <w:rsid w:val="008B6CD2"/>
    <w:rPr>
      <w:sz w:val="16"/>
      <w:szCs w:val="16"/>
    </w:rPr>
  </w:style>
  <w:style w:type="paragraph" w:styleId="CommentText">
    <w:name w:val="annotation text"/>
    <w:basedOn w:val="Normal"/>
    <w:link w:val="CommentTextChar"/>
    <w:uiPriority w:val="99"/>
    <w:semiHidden/>
    <w:unhideWhenUsed/>
    <w:rsid w:val="008B6CD2"/>
    <w:rPr>
      <w:sz w:val="20"/>
      <w:szCs w:val="20"/>
    </w:rPr>
  </w:style>
  <w:style w:type="character" w:customStyle="1" w:styleId="CommentTextChar">
    <w:name w:val="Comment Text Char"/>
    <w:basedOn w:val="DefaultParagraphFont"/>
    <w:link w:val="CommentText"/>
    <w:uiPriority w:val="99"/>
    <w:semiHidden/>
    <w:rsid w:val="008B6CD2"/>
    <w:rPr>
      <w:sz w:val="20"/>
      <w:szCs w:val="20"/>
    </w:rPr>
  </w:style>
  <w:style w:type="paragraph" w:styleId="CommentSubject">
    <w:name w:val="annotation subject"/>
    <w:basedOn w:val="CommentText"/>
    <w:next w:val="CommentText"/>
    <w:link w:val="CommentSubjectChar"/>
    <w:uiPriority w:val="99"/>
    <w:semiHidden/>
    <w:unhideWhenUsed/>
    <w:rsid w:val="008B6CD2"/>
    <w:rPr>
      <w:b/>
      <w:bCs/>
    </w:rPr>
  </w:style>
  <w:style w:type="character" w:customStyle="1" w:styleId="CommentSubjectChar">
    <w:name w:val="Comment Subject Char"/>
    <w:basedOn w:val="CommentTextChar"/>
    <w:link w:val="CommentSubject"/>
    <w:uiPriority w:val="99"/>
    <w:semiHidden/>
    <w:rsid w:val="008B6CD2"/>
    <w:rPr>
      <w:b/>
      <w:bCs/>
      <w:sz w:val="20"/>
      <w:szCs w:val="20"/>
    </w:rPr>
  </w:style>
  <w:style w:type="paragraph" w:styleId="BalloonText">
    <w:name w:val="Balloon Text"/>
    <w:basedOn w:val="Normal"/>
    <w:link w:val="BalloonTextChar"/>
    <w:uiPriority w:val="99"/>
    <w:semiHidden/>
    <w:unhideWhenUsed/>
    <w:rsid w:val="008B6CD2"/>
    <w:rPr>
      <w:rFonts w:ascii="Tahoma" w:hAnsi="Tahoma" w:cs="Tahoma"/>
      <w:sz w:val="16"/>
      <w:szCs w:val="16"/>
    </w:rPr>
  </w:style>
  <w:style w:type="character" w:customStyle="1" w:styleId="BalloonTextChar">
    <w:name w:val="Balloon Text Char"/>
    <w:basedOn w:val="DefaultParagraphFont"/>
    <w:link w:val="BalloonText"/>
    <w:uiPriority w:val="99"/>
    <w:semiHidden/>
    <w:rsid w:val="008B6CD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2052</Words>
  <Characters>11702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Kourtney Steinkamp</dc:creator>
  <cp:lastModifiedBy>Katie</cp:lastModifiedBy>
  <cp:revision>2</cp:revision>
  <dcterms:created xsi:type="dcterms:W3CDTF">2012-06-25T03:26:00Z</dcterms:created>
  <dcterms:modified xsi:type="dcterms:W3CDTF">2012-06-25T03:26:00Z</dcterms:modified>
</cp:coreProperties>
</file>