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6A" w:rsidRDefault="008A4B6A">
      <w:pPr>
        <w:rPr>
          <w:rFonts w:ascii="Trebuchet MS" w:hAnsi="Trebuchet MS" w:cs="Trebuchet MS"/>
          <w:color w:val="666666"/>
          <w:sz w:val="26"/>
          <w:szCs w:val="26"/>
        </w:rPr>
      </w:pPr>
    </w:p>
    <w:p w:rsidR="00224E3C" w:rsidRDefault="00881D23" w:rsidP="00656A09">
      <w:pPr>
        <w:rPr>
          <w:rFonts w:ascii="Trebuchet MS" w:hAnsi="Trebuchet MS" w:cs="Trebuchet MS"/>
          <w:sz w:val="28"/>
          <w:szCs w:val="28"/>
        </w:rPr>
      </w:pPr>
      <w:r>
        <w:rPr>
          <w:rFonts w:ascii="Trebuchet MS" w:hAnsi="Trebuchet MS" w:cs="Trebuchet MS"/>
          <w:sz w:val="28"/>
          <w:szCs w:val="28"/>
        </w:rPr>
        <w:t>Part 2</w:t>
      </w:r>
    </w:p>
    <w:p w:rsidR="00224E3C" w:rsidRPr="0031468D" w:rsidRDefault="00224E3C" w:rsidP="0031468D">
      <w:pPr>
        <w:spacing w:line="480" w:lineRule="auto"/>
        <w:ind w:firstLine="720"/>
        <w:rPr>
          <w:rFonts w:ascii="Times New Roman" w:hAnsi="Times New Roman" w:cs="Times New Roman"/>
        </w:rPr>
      </w:pPr>
      <w:r w:rsidRPr="0031468D">
        <w:rPr>
          <w:rFonts w:ascii="Times New Roman" w:hAnsi="Times New Roman" w:cs="Times New Roman"/>
        </w:rPr>
        <w:t>The review of litera</w:t>
      </w:r>
      <w:r w:rsidR="002E49FB" w:rsidRPr="0031468D">
        <w:rPr>
          <w:rFonts w:ascii="Times New Roman" w:hAnsi="Times New Roman" w:cs="Times New Roman"/>
        </w:rPr>
        <w:t xml:space="preserve">ture took a three-step approach to search MEDLINE and CINAHL.  First the research limited the article to publications of 2006 and more recent. Secondly optimal search terms of just Tuberculosis, TB, and Stigma were looked at to narrow the search even more. Thirdly reference lists were looked at to pinpoint additional studies that had related reports and articles. The literature review technique seems to be well organized, thorough, and appropriate. The research was current since it was from the past six years. </w:t>
      </w:r>
      <w:r w:rsidR="00356B80">
        <w:rPr>
          <w:rFonts w:ascii="Times New Roman" w:hAnsi="Times New Roman" w:cs="Times New Roman"/>
        </w:rPr>
        <w:t>The research was</w:t>
      </w:r>
      <w:r w:rsidR="0031468D" w:rsidRPr="0031468D">
        <w:rPr>
          <w:rFonts w:ascii="Times New Roman" w:hAnsi="Times New Roman" w:cs="Times New Roman"/>
        </w:rPr>
        <w:t xml:space="preserve"> well critiqued in the </w:t>
      </w:r>
      <w:r w:rsidR="0031468D">
        <w:rPr>
          <w:rFonts w:ascii="Times New Roman" w:hAnsi="Times New Roman" w:cs="Times New Roman"/>
        </w:rPr>
        <w:t>articl</w:t>
      </w:r>
      <w:r w:rsidR="00356B80">
        <w:rPr>
          <w:rFonts w:ascii="Times New Roman" w:hAnsi="Times New Roman" w:cs="Times New Roman"/>
        </w:rPr>
        <w:t>e and</w:t>
      </w:r>
      <w:r w:rsidR="0031468D">
        <w:rPr>
          <w:rFonts w:ascii="Times New Roman" w:hAnsi="Times New Roman" w:cs="Times New Roman"/>
        </w:rPr>
        <w:t xml:space="preserve"> discuss</w:t>
      </w:r>
      <w:r w:rsidR="00356B80">
        <w:rPr>
          <w:rFonts w:ascii="Times New Roman" w:hAnsi="Times New Roman" w:cs="Times New Roman"/>
        </w:rPr>
        <w:t>es</w:t>
      </w:r>
      <w:r w:rsidR="0031468D">
        <w:rPr>
          <w:rFonts w:ascii="Times New Roman" w:hAnsi="Times New Roman" w:cs="Times New Roman"/>
        </w:rPr>
        <w:t xml:space="preserve"> gaps of knowledge</w:t>
      </w:r>
      <w:r w:rsidR="00356B80">
        <w:rPr>
          <w:rFonts w:ascii="Times New Roman" w:hAnsi="Times New Roman" w:cs="Times New Roman"/>
        </w:rPr>
        <w:t xml:space="preserve"> related to the problem</w:t>
      </w:r>
      <w:r w:rsidR="0031468D">
        <w:rPr>
          <w:rFonts w:ascii="Times New Roman" w:hAnsi="Times New Roman" w:cs="Times New Roman"/>
        </w:rPr>
        <w:t>.</w:t>
      </w:r>
    </w:p>
    <w:p w:rsidR="00656A09" w:rsidRPr="00881D23" w:rsidRDefault="00356B80" w:rsidP="00881D23">
      <w:pPr>
        <w:spacing w:line="480" w:lineRule="auto"/>
        <w:ind w:firstLine="720"/>
        <w:rPr>
          <w:rFonts w:ascii="Times New Roman" w:hAnsi="Times New Roman" w:cs="Times New Roman"/>
        </w:rPr>
      </w:pPr>
      <w:r w:rsidRPr="00881D23">
        <w:rPr>
          <w:rFonts w:ascii="Times New Roman" w:hAnsi="Times New Roman" w:cs="Times New Roman"/>
        </w:rPr>
        <w:t>Research questions/hypothesis were not clearly state</w:t>
      </w:r>
      <w:r w:rsidR="00881D23" w:rsidRPr="00881D23">
        <w:rPr>
          <w:rFonts w:ascii="Times New Roman" w:hAnsi="Times New Roman" w:cs="Times New Roman"/>
        </w:rPr>
        <w:t>d. The article just stated what was being looked at and what they wanted to find out which was the stigma and the impact of an individual having TB or having a family member who has TB. With that being stated, it logically relates to the discussion that was based on the review of literature</w:t>
      </w:r>
      <w:r w:rsidR="00881D23">
        <w:rPr>
          <w:rFonts w:ascii="Times New Roman" w:hAnsi="Times New Roman" w:cs="Times New Roman"/>
        </w:rPr>
        <w:t>,</w:t>
      </w:r>
      <w:r w:rsidR="00881D23" w:rsidRPr="00881D23">
        <w:rPr>
          <w:rFonts w:ascii="Times New Roman" w:hAnsi="Times New Roman" w:cs="Times New Roman"/>
        </w:rPr>
        <w:t xml:space="preserve"> which was design that the study was based off of.</w:t>
      </w:r>
    </w:p>
    <w:p w:rsidR="00881D23" w:rsidRDefault="00005561" w:rsidP="00A21406">
      <w:pPr>
        <w:spacing w:line="480" w:lineRule="auto"/>
        <w:ind w:firstLine="720"/>
        <w:rPr>
          <w:rFonts w:ascii="Times New Roman" w:hAnsi="Times New Roman" w:cs="Times New Roman"/>
        </w:rPr>
      </w:pPr>
      <w:r>
        <w:rPr>
          <w:rFonts w:ascii="Times New Roman" w:hAnsi="Times New Roman" w:cs="Times New Roman"/>
        </w:rPr>
        <w:t xml:space="preserve">The variables in the study were countries, research methods, and participants included in the studies that were reviewed through the literature, which are all independent variables. Conceptual and operational definitions were not included in the article. Extraneous/intervening </w:t>
      </w:r>
      <w:r w:rsidR="00A21406">
        <w:rPr>
          <w:rFonts w:ascii="Times New Roman" w:hAnsi="Times New Roman" w:cs="Times New Roman"/>
        </w:rPr>
        <w:t>variables</w:t>
      </w:r>
      <w:r>
        <w:rPr>
          <w:rFonts w:ascii="Times New Roman" w:hAnsi="Times New Roman" w:cs="Times New Roman"/>
        </w:rPr>
        <w:t xml:space="preserve"> </w:t>
      </w:r>
      <w:r w:rsidR="00A21406">
        <w:rPr>
          <w:rFonts w:ascii="Times New Roman" w:hAnsi="Times New Roman" w:cs="Times New Roman"/>
        </w:rPr>
        <w:t xml:space="preserve">were not identified either so it </w:t>
      </w:r>
      <w:bookmarkStart w:id="0" w:name="_GoBack"/>
      <w:bookmarkEnd w:id="0"/>
      <w:r w:rsidR="00A21406">
        <w:rPr>
          <w:rFonts w:ascii="Times New Roman" w:hAnsi="Times New Roman" w:cs="Times New Roman"/>
        </w:rPr>
        <w:t>cannot be determined if they were controlled.</w:t>
      </w:r>
    </w:p>
    <w:p w:rsidR="00881D23" w:rsidRDefault="00881D23" w:rsidP="00881D23">
      <w:pPr>
        <w:rPr>
          <w:rFonts w:ascii="Times New Roman" w:hAnsi="Times New Roman" w:cs="Times New Roman"/>
        </w:rPr>
      </w:pPr>
    </w:p>
    <w:p w:rsidR="00881D23" w:rsidRPr="00881D23" w:rsidRDefault="00881D23" w:rsidP="00881D23">
      <w:pPr>
        <w:rPr>
          <w:rFonts w:ascii="Times New Roman" w:hAnsi="Times New Roman" w:cs="Times New Roman"/>
        </w:rPr>
      </w:pPr>
      <w:proofErr w:type="spellStart"/>
      <w:r w:rsidRPr="00881D23">
        <w:rPr>
          <w:rFonts w:ascii="Times New Roman" w:hAnsi="Times New Roman" w:cs="Times New Roman"/>
        </w:rPr>
        <w:t>Juniarti</w:t>
      </w:r>
      <w:proofErr w:type="spellEnd"/>
      <w:r w:rsidRPr="00881D23">
        <w:rPr>
          <w:rFonts w:ascii="Times New Roman" w:hAnsi="Times New Roman" w:cs="Times New Roman"/>
        </w:rPr>
        <w:t>, N., &amp; Evans, D. (2010). A qualitative review: the stigma of tuberculosis.</w:t>
      </w:r>
      <w:r w:rsidRPr="00881D23">
        <w:rPr>
          <w:rFonts w:ascii="Times New Roman" w:hAnsi="Times New Roman" w:cs="Times New Roman"/>
          <w:i/>
          <w:iCs/>
        </w:rPr>
        <w:t xml:space="preserve"> </w:t>
      </w:r>
      <w:proofErr w:type="gramStart"/>
      <w:r w:rsidRPr="00881D23">
        <w:rPr>
          <w:rFonts w:ascii="Times New Roman" w:hAnsi="Times New Roman" w:cs="Times New Roman"/>
          <w:i/>
          <w:iCs/>
        </w:rPr>
        <w:t xml:space="preserve">Journal </w:t>
      </w:r>
      <w:r>
        <w:rPr>
          <w:rFonts w:ascii="Times New Roman" w:hAnsi="Times New Roman" w:cs="Times New Roman"/>
          <w:i/>
          <w:iCs/>
        </w:rPr>
        <w:tab/>
      </w:r>
      <w:r w:rsidRPr="00881D23">
        <w:rPr>
          <w:rFonts w:ascii="Times New Roman" w:hAnsi="Times New Roman" w:cs="Times New Roman"/>
          <w:i/>
          <w:iCs/>
        </w:rPr>
        <w:t>of Clinical Nursing 20</w:t>
      </w:r>
      <w:r w:rsidRPr="00881D23">
        <w:rPr>
          <w:rFonts w:ascii="Times New Roman" w:hAnsi="Times New Roman" w:cs="Times New Roman"/>
        </w:rPr>
        <w:t>.</w:t>
      </w:r>
      <w:proofErr w:type="gramEnd"/>
      <w:r w:rsidRPr="00881D23">
        <w:rPr>
          <w:rFonts w:ascii="Times New Roman" w:hAnsi="Times New Roman" w:cs="Times New Roman"/>
        </w:rPr>
        <w:t xml:space="preserve"> DOI</w:t>
      </w:r>
      <w:proofErr w:type="gramStart"/>
      <w:r w:rsidRPr="00881D23">
        <w:rPr>
          <w:rFonts w:ascii="Times New Roman" w:hAnsi="Times New Roman" w:cs="Times New Roman"/>
        </w:rPr>
        <w:t>:10.1111</w:t>
      </w:r>
      <w:proofErr w:type="gramEnd"/>
      <w:r w:rsidRPr="00881D23">
        <w:rPr>
          <w:rFonts w:ascii="Times New Roman" w:hAnsi="Times New Roman" w:cs="Times New Roman"/>
        </w:rPr>
        <w:t xml:space="preserve">/j.1365-2702.2010.03516.x. Retrieved from </w:t>
      </w:r>
      <w:r>
        <w:rPr>
          <w:rFonts w:ascii="Times New Roman" w:hAnsi="Times New Roman" w:cs="Times New Roman"/>
        </w:rPr>
        <w:tab/>
      </w:r>
      <w:proofErr w:type="spellStart"/>
      <w:r w:rsidRPr="00881D23">
        <w:rPr>
          <w:rFonts w:ascii="Times New Roman" w:hAnsi="Times New Roman" w:cs="Times New Roman"/>
        </w:rPr>
        <w:t>Ebschohost</w:t>
      </w:r>
      <w:proofErr w:type="spellEnd"/>
      <w:r w:rsidRPr="00881D23">
        <w:rPr>
          <w:rFonts w:ascii="Times New Roman" w:hAnsi="Times New Roman" w:cs="Times New Roman"/>
        </w:rPr>
        <w:t>.</w:t>
      </w:r>
    </w:p>
    <w:p w:rsidR="00656A09" w:rsidRPr="00881D23" w:rsidRDefault="00656A09">
      <w:pPr>
        <w:rPr>
          <w:rFonts w:ascii="Times New Roman" w:hAnsi="Times New Roman" w:cs="Times New Roman"/>
        </w:rPr>
      </w:pPr>
    </w:p>
    <w:sectPr w:rsidR="00656A09" w:rsidRPr="00881D23" w:rsidSect="00496B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6A"/>
    <w:rsid w:val="00005561"/>
    <w:rsid w:val="00224E3C"/>
    <w:rsid w:val="00286476"/>
    <w:rsid w:val="002E49FB"/>
    <w:rsid w:val="0031468D"/>
    <w:rsid w:val="00356B80"/>
    <w:rsid w:val="00496BEF"/>
    <w:rsid w:val="00656A09"/>
    <w:rsid w:val="00881D23"/>
    <w:rsid w:val="008A4B6A"/>
    <w:rsid w:val="00A21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5863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237</Words>
  <Characters>1357</Characters>
  <Application>Microsoft Macintosh Word</Application>
  <DocSecurity>0</DocSecurity>
  <Lines>11</Lines>
  <Paragraphs>3</Paragraphs>
  <ScaleCrop>false</ScaleCrop>
  <Company>University of Southern Indiana</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1</cp:revision>
  <dcterms:created xsi:type="dcterms:W3CDTF">2012-09-30T16:04:00Z</dcterms:created>
  <dcterms:modified xsi:type="dcterms:W3CDTF">2012-09-30T19:19:00Z</dcterms:modified>
</cp:coreProperties>
</file>