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71" w:rsidRPr="002908B1" w:rsidRDefault="00E5325D">
      <w:pPr>
        <w:rPr>
          <w:color w:val="FF0000"/>
        </w:rPr>
      </w:pPr>
      <w:r>
        <w:t>Pierre Pitts</w:t>
      </w:r>
      <w:r w:rsidR="002908B1">
        <w:t xml:space="preserve">      </w:t>
      </w:r>
      <w:r w:rsidR="002908B1">
        <w:rPr>
          <w:color w:val="FF0000"/>
        </w:rPr>
        <w:t xml:space="preserve">This is </w:t>
      </w:r>
      <w:proofErr w:type="spellStart"/>
      <w:r w:rsidR="002908B1">
        <w:rPr>
          <w:color w:val="FF0000"/>
        </w:rPr>
        <w:t>suppose to</w:t>
      </w:r>
      <w:proofErr w:type="spellEnd"/>
      <w:r w:rsidR="002908B1">
        <w:rPr>
          <w:color w:val="FF0000"/>
        </w:rPr>
        <w:t xml:space="preserve"> be APA format with a </w:t>
      </w:r>
      <w:r w:rsidR="002908B1" w:rsidRPr="00833A54">
        <w:rPr>
          <w:color w:val="FF0000"/>
          <w:u w:val="single"/>
        </w:rPr>
        <w:t>title page and reference page</w:t>
      </w:r>
      <w:r w:rsidR="002908B1">
        <w:rPr>
          <w:color w:val="FF0000"/>
        </w:rPr>
        <w:t>…read your directions</w:t>
      </w:r>
      <w:r w:rsidR="00833A54">
        <w:rPr>
          <w:color w:val="FF0000"/>
        </w:rPr>
        <w:t xml:space="preserve">   </w:t>
      </w:r>
      <w:r w:rsidR="00833A54" w:rsidRPr="00833A54">
        <w:rPr>
          <w:color w:val="FF0000"/>
          <w:u w:val="single"/>
        </w:rPr>
        <w:t>You did not reference anything</w:t>
      </w:r>
      <w:r w:rsidR="00833A54">
        <w:rPr>
          <w:color w:val="FF0000"/>
        </w:rPr>
        <w:t>.  Total points for APA on these papers are 5 points per paper</w:t>
      </w:r>
    </w:p>
    <w:p w:rsidR="00E5325D" w:rsidRPr="00833A54" w:rsidRDefault="00E5325D">
      <w:pPr>
        <w:rPr>
          <w:color w:val="FF0000"/>
        </w:rPr>
      </w:pPr>
      <w:r>
        <w:t xml:space="preserve">Case Study #1 </w:t>
      </w:r>
      <w:r w:rsidR="00833A54">
        <w:t xml:space="preserve">    </w:t>
      </w:r>
      <w:r w:rsidR="00833A54" w:rsidRPr="00833A54">
        <w:rPr>
          <w:color w:val="FF0000"/>
        </w:rPr>
        <w:t>20/25</w:t>
      </w:r>
      <w:bookmarkStart w:id="0" w:name="_GoBack"/>
      <w:bookmarkEnd w:id="0"/>
    </w:p>
    <w:p w:rsidR="00E5325D" w:rsidRDefault="00E5325D" w:rsidP="00E5325D">
      <w:pPr>
        <w:pStyle w:val="ListParagraph"/>
        <w:numPr>
          <w:ilvl w:val="0"/>
          <w:numId w:val="1"/>
        </w:numPr>
      </w:pPr>
      <w:r>
        <w:t>The nurse should evaluate if the blood pressure medicine is causing Jack to have difficulty operating heavy machinery. Also</w:t>
      </w:r>
      <w:r w:rsidR="00054E76">
        <w:t xml:space="preserve"> the nurse should assess the client’s vision and reflexes to make sure they are within normal limits. </w:t>
      </w:r>
      <w:r w:rsidR="002908B1">
        <w:t xml:space="preserve"> </w:t>
      </w:r>
      <w:r w:rsidR="002908B1">
        <w:rPr>
          <w:color w:val="FF0000"/>
        </w:rPr>
        <w:t xml:space="preserve">Assess for use of drugs or alcohol/does he have a </w:t>
      </w:r>
      <w:proofErr w:type="spellStart"/>
      <w:proofErr w:type="gramStart"/>
      <w:r w:rsidR="002908B1">
        <w:rPr>
          <w:color w:val="FF0000"/>
        </w:rPr>
        <w:t>drivers</w:t>
      </w:r>
      <w:proofErr w:type="spellEnd"/>
      <w:proofErr w:type="gramEnd"/>
      <w:r w:rsidR="002908B1">
        <w:rPr>
          <w:color w:val="FF0000"/>
        </w:rPr>
        <w:t xml:space="preserve"> license and when is it due to be renewed and is he sleeping.</w:t>
      </w:r>
    </w:p>
    <w:p w:rsidR="00054E76" w:rsidRDefault="00054E76" w:rsidP="00E5325D">
      <w:pPr>
        <w:pStyle w:val="ListParagraph"/>
        <w:numPr>
          <w:ilvl w:val="0"/>
          <w:numId w:val="1"/>
        </w:numPr>
      </w:pPr>
      <w:r>
        <w:t>Some environmental factors that Jane could discuss with Jack would be how safe does he feel driving at night. Also depending on where he lives what</w:t>
      </w:r>
      <w:r w:rsidR="008277A2">
        <w:t xml:space="preserve"> if rain and snow make it more difficult to drive. </w:t>
      </w:r>
      <w:r w:rsidR="002908B1">
        <w:t xml:space="preserve">  </w:t>
      </w:r>
    </w:p>
    <w:p w:rsidR="008B6939" w:rsidRPr="008B6939" w:rsidRDefault="008B6939" w:rsidP="008B6939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FF0000"/>
          <w:sz w:val="20"/>
          <w:szCs w:val="20"/>
        </w:rPr>
      </w:pPr>
      <w:r w:rsidRPr="008B6939">
        <w:rPr>
          <w:color w:val="FF0000"/>
        </w:rPr>
        <w:t xml:space="preserve">   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>Road markings that are difficult to see or read, complex and confusing intersections,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 xml:space="preserve"> 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>older vehicles that lack automatic safety features, and newer dashboard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 xml:space="preserve"> 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>instrument panels with multiple displays. Unclean windshields, mirrors, and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 xml:space="preserve"> 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>headlights</w:t>
      </w:r>
    </w:p>
    <w:p w:rsidR="008B6939" w:rsidRDefault="008B6939" w:rsidP="008B6939">
      <w:pPr>
        <w:autoSpaceDE w:val="0"/>
        <w:autoSpaceDN w:val="0"/>
        <w:adjustRightInd w:val="0"/>
        <w:spacing w:after="0" w:line="240" w:lineRule="auto"/>
      </w:pPr>
    </w:p>
    <w:p w:rsidR="008277A2" w:rsidRDefault="008277A2" w:rsidP="00E5325D">
      <w:pPr>
        <w:pStyle w:val="ListParagraph"/>
        <w:numPr>
          <w:ilvl w:val="0"/>
          <w:numId w:val="1"/>
        </w:numPr>
      </w:pPr>
      <w:r>
        <w:t xml:space="preserve">The </w:t>
      </w:r>
      <w:r w:rsidR="00F44A4C">
        <w:t>AMA recommends that we test the elderly for vision, cognition, trail making test, clock drawing test, range of motion and rapid pace walk.</w:t>
      </w:r>
    </w:p>
    <w:p w:rsidR="00710141" w:rsidRDefault="00F44A4C" w:rsidP="00E5325D">
      <w:pPr>
        <w:pStyle w:val="ListParagraph"/>
        <w:numPr>
          <w:ilvl w:val="0"/>
          <w:numId w:val="1"/>
        </w:numPr>
      </w:pPr>
      <w:r>
        <w:t>One main issue i</w:t>
      </w:r>
      <w:r w:rsidR="00710141">
        <w:t xml:space="preserve">s taking away his freedom, by </w:t>
      </w:r>
      <w:r>
        <w:t>taking away how he gets his medicine and how he shops for groceries because he doesn’t have any family members close to bring him things.</w:t>
      </w:r>
      <w:r w:rsidR="00710141">
        <w:t xml:space="preserve"> The nurse might cause psychological damage to Jack because he has been driving for decades and now all of a sudden the nurse is taking away something so critical. </w:t>
      </w:r>
    </w:p>
    <w:p w:rsidR="008B6939" w:rsidRDefault="008B6939" w:rsidP="008B6939">
      <w:pPr>
        <w:autoSpaceDE w:val="0"/>
        <w:autoSpaceDN w:val="0"/>
        <w:adjustRightInd w:val="0"/>
        <w:spacing w:after="0" w:line="240" w:lineRule="auto"/>
      </w:pPr>
      <w:r>
        <w:t xml:space="preserve">  </w:t>
      </w:r>
      <w:proofErr w:type="gramStart"/>
      <w:r w:rsidRPr="008B6939">
        <w:rPr>
          <w:rFonts w:ascii="ITCGaramondStd-Bk" w:hAnsi="ITCGaramondStd-Bk" w:cs="ITCGaramondStd-Bk"/>
          <w:color w:val="FF0000"/>
          <w:sz w:val="20"/>
          <w:szCs w:val="20"/>
        </w:rPr>
        <w:t>Maintaining his autonomy while protecting his welfare with unsafe driving is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 xml:space="preserve"> 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>challenging.</w:t>
      </w:r>
      <w:proofErr w:type="gramEnd"/>
      <w:r w:rsidRPr="008B6939">
        <w:rPr>
          <w:rFonts w:ascii="ITCGaramondStd-Bk" w:hAnsi="ITCGaramondStd-Bk" w:cs="ITCGaramondStd-Bk"/>
          <w:color w:val="FF0000"/>
          <w:sz w:val="20"/>
          <w:szCs w:val="20"/>
        </w:rPr>
        <w:t xml:space="preserve"> He may become a “recluse” if unable to drive and with lack of social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 xml:space="preserve"> 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>stimulation experience depression. It has been shown that people who relinquish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 xml:space="preserve"> 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>their driving privileges suffer a sense of loss. It threatens self-esteem and personal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 xml:space="preserve"> 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>dignity, and it implies social disability and dependency on others.</w:t>
      </w:r>
    </w:p>
    <w:p w:rsidR="008825BC" w:rsidRDefault="008825BC" w:rsidP="008B6939">
      <w:pPr>
        <w:pStyle w:val="ListParagraph"/>
        <w:numPr>
          <w:ilvl w:val="0"/>
          <w:numId w:val="1"/>
        </w:numPr>
      </w:pPr>
      <w:r>
        <w:t xml:space="preserve">Some options that Jack should consider for public transportation is the bus or the subway if that is available in his town. I have also heard that elders can call for rides from a transporter </w:t>
      </w:r>
      <w:r>
        <w:lastRenderedPageBreak/>
        <w:t xml:space="preserve">that comes and picks you up and drops you to your destinations, the client just has to call in advance. </w:t>
      </w:r>
      <w:r w:rsidR="008B6939">
        <w:t xml:space="preserve"> </w:t>
      </w:r>
      <w:r w:rsidR="008B6939">
        <w:rPr>
          <w:color w:val="FF0000"/>
        </w:rPr>
        <w:t>A church member or neighbor could help him out also</w:t>
      </w:r>
    </w:p>
    <w:p w:rsidR="00F44A4C" w:rsidRDefault="008825BC" w:rsidP="008B6939">
      <w:pPr>
        <w:pStyle w:val="ListParagraph"/>
        <w:numPr>
          <w:ilvl w:val="0"/>
          <w:numId w:val="1"/>
        </w:numPr>
      </w:pPr>
      <w:r>
        <w:t xml:space="preserve">One service around my hometown is called </w:t>
      </w:r>
      <w:r w:rsidRPr="008825BC">
        <w:t>Chicago Department of Family &amp; Support Services</w:t>
      </w:r>
      <w:r>
        <w:t xml:space="preserve">. </w:t>
      </w:r>
    </w:p>
    <w:p w:rsidR="008825BC" w:rsidRDefault="008825BC" w:rsidP="008B6939">
      <w:pPr>
        <w:pStyle w:val="ListParagraph"/>
        <w:numPr>
          <w:ilvl w:val="0"/>
          <w:numId w:val="1"/>
        </w:numPr>
      </w:pPr>
      <w:r>
        <w:t xml:space="preserve">Well the presence of cataracts causes Jacks peripheral vision to become obstructed </w:t>
      </w:r>
      <w:r w:rsidR="00DC3A15">
        <w:t xml:space="preserve">so that may cause him to park away from the curb because he cannot see it. It may also cause his night vision to be obstructed and hard to see. </w:t>
      </w:r>
      <w:r w:rsidR="008B6939">
        <w:t xml:space="preserve">  </w:t>
      </w:r>
    </w:p>
    <w:p w:rsidR="008B6939" w:rsidRDefault="008B6939" w:rsidP="008B6939">
      <w:pPr>
        <w:autoSpaceDE w:val="0"/>
        <w:autoSpaceDN w:val="0"/>
        <w:adjustRightInd w:val="0"/>
        <w:spacing w:after="0" w:line="240" w:lineRule="auto"/>
        <w:ind w:left="720"/>
        <w:rPr>
          <w:rFonts w:ascii="ITCGaramondStd-Bk" w:hAnsi="ITCGaramondStd-Bk" w:cs="ITCGaramondStd-Bk"/>
          <w:color w:val="FF0000"/>
          <w:sz w:val="20"/>
          <w:szCs w:val="20"/>
        </w:rPr>
      </w:pP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>Objects will look blurry, things are more difficult to see in a bright light, colors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 xml:space="preserve"> </w:t>
      </w:r>
      <w:r w:rsidRPr="008B6939">
        <w:rPr>
          <w:rFonts w:ascii="ITCGaramondStd-Bk" w:hAnsi="ITCGaramondStd-Bk" w:cs="ITCGaramondStd-Bk"/>
          <w:color w:val="FF0000"/>
          <w:sz w:val="20"/>
          <w:szCs w:val="20"/>
        </w:rPr>
        <w:t>look faded, night vision is worse, and double vision may be present.</w:t>
      </w:r>
    </w:p>
    <w:p w:rsidR="008B6939" w:rsidRDefault="008B6939" w:rsidP="008B6939">
      <w:pPr>
        <w:autoSpaceDE w:val="0"/>
        <w:autoSpaceDN w:val="0"/>
        <w:adjustRightInd w:val="0"/>
        <w:spacing w:after="0" w:line="240" w:lineRule="auto"/>
        <w:ind w:left="720"/>
      </w:pPr>
    </w:p>
    <w:p w:rsidR="00DC3A15" w:rsidRDefault="00DD05D7" w:rsidP="008B6939">
      <w:pPr>
        <w:pStyle w:val="ListParagraph"/>
        <w:numPr>
          <w:ilvl w:val="0"/>
          <w:numId w:val="1"/>
        </w:numPr>
      </w:pPr>
      <w:r>
        <w:t xml:space="preserve">Every two years the license has to </w:t>
      </w:r>
      <w:r w:rsidR="005F78AC">
        <w:t xml:space="preserve">be renewed and they have to do it in person a vision test road test or written test are not required until you are 87. </w:t>
      </w:r>
    </w:p>
    <w:p w:rsidR="005F78AC" w:rsidRDefault="005F78AC" w:rsidP="008B6939">
      <w:pPr>
        <w:pStyle w:val="ListParagraph"/>
        <w:numPr>
          <w:ilvl w:val="0"/>
          <w:numId w:val="1"/>
        </w:numPr>
      </w:pPr>
      <w:r>
        <w:t xml:space="preserve">In Arkansas elders have to have their vision tested every two years. And in California elders cannot renew their license over the internet or phone after age 70. </w:t>
      </w:r>
    </w:p>
    <w:sectPr w:rsidR="005F7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80B"/>
    <w:multiLevelType w:val="hybridMultilevel"/>
    <w:tmpl w:val="D9A4F41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B0D48"/>
    <w:multiLevelType w:val="hybridMultilevel"/>
    <w:tmpl w:val="D9A4F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5D"/>
    <w:rsid w:val="00054E76"/>
    <w:rsid w:val="000C4571"/>
    <w:rsid w:val="002908B1"/>
    <w:rsid w:val="005F78AC"/>
    <w:rsid w:val="00710141"/>
    <w:rsid w:val="008277A2"/>
    <w:rsid w:val="00833A54"/>
    <w:rsid w:val="008825BC"/>
    <w:rsid w:val="008B6939"/>
    <w:rsid w:val="00C544F5"/>
    <w:rsid w:val="00DC3A15"/>
    <w:rsid w:val="00DD05D7"/>
    <w:rsid w:val="00E5325D"/>
    <w:rsid w:val="00F4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MEdwards</cp:lastModifiedBy>
  <cp:revision>2</cp:revision>
  <dcterms:created xsi:type="dcterms:W3CDTF">2012-09-04T15:58:00Z</dcterms:created>
  <dcterms:modified xsi:type="dcterms:W3CDTF">2012-09-04T15:58:00Z</dcterms:modified>
</cp:coreProperties>
</file>