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09" w:rsidRPr="00D62372" w:rsidRDefault="000337D4">
      <w:pPr>
        <w:rPr>
          <w:b/>
        </w:rPr>
      </w:pPr>
      <w:bookmarkStart w:id="0" w:name="_GoBack"/>
      <w:bookmarkEnd w:id="0"/>
      <w:r w:rsidRPr="000337D4">
        <w:rPr>
          <w:b/>
        </w:rPr>
        <w:t>Pre-Lecture Quiz</w:t>
      </w:r>
      <w:r w:rsidR="00D62372">
        <w:rPr>
          <w:b/>
        </w:rPr>
        <w:t xml:space="preserve">, </w:t>
      </w:r>
      <w:r w:rsidR="00BC759D" w:rsidRPr="00BC759D">
        <w:rPr>
          <w:b/>
        </w:rPr>
        <w:t xml:space="preserve">Chapter 23, </w:t>
      </w:r>
      <w:r w:rsidR="009F4A4C" w:rsidRPr="009F4A4C">
        <w:rPr>
          <w:b/>
        </w:rPr>
        <w:t xml:space="preserve">Nursing Care of the Child </w:t>
      </w:r>
      <w:proofErr w:type="gramStart"/>
      <w:r w:rsidR="009F4A4C" w:rsidRPr="009F4A4C">
        <w:rPr>
          <w:b/>
        </w:rPr>
        <w:t>With</w:t>
      </w:r>
      <w:proofErr w:type="gramEnd"/>
      <w:r w:rsidR="009F4A4C" w:rsidRPr="009F4A4C">
        <w:rPr>
          <w:b/>
        </w:rPr>
        <w:t xml:space="preserve"> a Musculoskeletal Disorder</w:t>
      </w:r>
    </w:p>
    <w:p w:rsidR="00933B7E" w:rsidRDefault="00933B7E"/>
    <w:p w:rsidR="006E7A83" w:rsidRDefault="006E7A83">
      <w:r>
        <w:t>True/False</w:t>
      </w:r>
    </w:p>
    <w:p w:rsidR="006E7A83" w:rsidRDefault="006E7A83"/>
    <w:p w:rsidR="00D87D09" w:rsidRDefault="00D87D09">
      <w:r>
        <w:t xml:space="preserve">1. Pectus excavatum and </w:t>
      </w:r>
      <w:proofErr w:type="spellStart"/>
      <w:r>
        <w:t>pectus</w:t>
      </w:r>
      <w:proofErr w:type="spellEnd"/>
      <w:r>
        <w:t xml:space="preserve"> carinatum are posterior chest wall deformities.</w:t>
      </w:r>
    </w:p>
    <w:p w:rsidR="00D87D09" w:rsidRDefault="00D87D09"/>
    <w:p w:rsidR="00D87D09" w:rsidRDefault="00D87D09">
      <w:r>
        <w:t xml:space="preserve">2. Metatarsus </w:t>
      </w:r>
      <w:proofErr w:type="spellStart"/>
      <w:r>
        <w:t>adductus</w:t>
      </w:r>
      <w:proofErr w:type="spellEnd"/>
      <w:r>
        <w:t xml:space="preserve"> is one of the most common foot deformities of childhood.</w:t>
      </w:r>
    </w:p>
    <w:p w:rsidR="00D87D09" w:rsidRDefault="00D87D09"/>
    <w:p w:rsidR="00D87D09" w:rsidRDefault="00D87D09">
      <w:r>
        <w:t>3. Developmental dysplasia of the hip is more common in males.</w:t>
      </w:r>
    </w:p>
    <w:p w:rsidR="00D87D09" w:rsidRDefault="00D87D09"/>
    <w:p w:rsidR="00D87D09" w:rsidRDefault="00D87D09">
      <w:r>
        <w:t xml:space="preserve">4. Osteomyelitis is acquired </w:t>
      </w:r>
      <w:proofErr w:type="spellStart"/>
      <w:r>
        <w:t>hematogenously</w:t>
      </w:r>
      <w:proofErr w:type="spellEnd"/>
      <w:r>
        <w:t>.</w:t>
      </w:r>
    </w:p>
    <w:p w:rsidR="00D87D09" w:rsidRDefault="00D87D09"/>
    <w:p w:rsidR="00D87D09" w:rsidRDefault="00D87D09">
      <w:r>
        <w:t>5. Dislocated radial head or “nursemaid’s elbow” is most common during puberty.</w:t>
      </w:r>
    </w:p>
    <w:p w:rsidR="00D87D09" w:rsidRDefault="00D87D09">
      <w:pPr>
        <w:rPr>
          <w:shd w:val="clear" w:color="auto" w:fill="00FFFF"/>
        </w:rPr>
      </w:pPr>
    </w:p>
    <w:p w:rsidR="00D87D09" w:rsidRDefault="00D87D09">
      <w:pPr>
        <w:rPr>
          <w:shd w:val="clear" w:color="auto" w:fill="00FFFF"/>
        </w:rPr>
      </w:pPr>
    </w:p>
    <w:p w:rsidR="00D87D09" w:rsidRDefault="00D87D09">
      <w:r>
        <w:t>Fill-in-the-Blank</w:t>
      </w:r>
    </w:p>
    <w:p w:rsidR="00D87D09" w:rsidRDefault="00D87D09"/>
    <w:p w:rsidR="00D87D09" w:rsidRDefault="00D87D09">
      <w:r>
        <w:t xml:space="preserve">1. The term “overuse syndrome” refers to a group of several disorders that result from repeated _______ applied to normal tissue. </w:t>
      </w:r>
    </w:p>
    <w:p w:rsidR="00D87D09" w:rsidRDefault="00D87D09">
      <w:r>
        <w:t xml:space="preserve"> </w:t>
      </w:r>
    </w:p>
    <w:p w:rsidR="00D87D09" w:rsidRDefault="00D87D09">
      <w:r>
        <w:t>2. Developmental dysplasia of the hip refers to abnormalities of the developing hip that include dislocation, dysplasia, and _______ of the hip joint.</w:t>
      </w:r>
    </w:p>
    <w:p w:rsidR="00D87D09" w:rsidRDefault="00D87D09"/>
    <w:p w:rsidR="00D87D09" w:rsidRDefault="00D87D09">
      <w:r>
        <w:t>3. Torticollis results from tightness of the ________ muscle, resulting in the infant’s head being tilted to one side.</w:t>
      </w:r>
    </w:p>
    <w:p w:rsidR="00D87D09" w:rsidRDefault="00D87D09"/>
    <w:p w:rsidR="00D87D09" w:rsidRDefault="00D87D09">
      <w:r>
        <w:t>4. Legg-</w:t>
      </w:r>
      <w:proofErr w:type="spellStart"/>
      <w:r>
        <w:t>Calvé</w:t>
      </w:r>
      <w:proofErr w:type="spellEnd"/>
      <w:r>
        <w:t>-</w:t>
      </w:r>
      <w:proofErr w:type="spellStart"/>
      <w:r>
        <w:t>Perthes</w:t>
      </w:r>
      <w:proofErr w:type="spellEnd"/>
      <w:r>
        <w:t xml:space="preserve"> disease is a self-limiting condition that involves avascular necrosis of the ___________ head.</w:t>
      </w:r>
    </w:p>
    <w:p w:rsidR="00D87D09" w:rsidRDefault="00D87D09">
      <w:pPr>
        <w:rPr>
          <w:shd w:val="clear" w:color="auto" w:fill="00FFFF"/>
        </w:rPr>
      </w:pPr>
    </w:p>
    <w:p w:rsidR="00D87D09" w:rsidRDefault="00D87D09">
      <w:r>
        <w:t>5. Scoliosis refers to a lateral curvature of the spine that is greater than ______ degrees.</w:t>
      </w:r>
    </w:p>
    <w:p w:rsidR="00D87D09" w:rsidRDefault="00D87D09"/>
    <w:p w:rsidR="00D87D09" w:rsidRDefault="00D87D09"/>
    <w:sectPr w:rsidR="00D87D09" w:rsidSect="00BC759D"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C0" w:rsidRDefault="00657AC0" w:rsidP="00AB591D">
      <w:r>
        <w:separator/>
      </w:r>
    </w:p>
  </w:endnote>
  <w:endnote w:type="continuationSeparator" w:id="0">
    <w:p w:rsidR="00657AC0" w:rsidRDefault="00657AC0" w:rsidP="00AB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D09" w:rsidRDefault="00D87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C0" w:rsidRDefault="00657AC0" w:rsidP="00AB591D">
      <w:r>
        <w:separator/>
      </w:r>
    </w:p>
  </w:footnote>
  <w:footnote w:type="continuationSeparator" w:id="0">
    <w:p w:rsidR="00657AC0" w:rsidRDefault="00657AC0" w:rsidP="00AB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87D09"/>
    <w:rsid w:val="000337D4"/>
    <w:rsid w:val="004012A2"/>
    <w:rsid w:val="004A696B"/>
    <w:rsid w:val="00582582"/>
    <w:rsid w:val="00657AC0"/>
    <w:rsid w:val="006E7A83"/>
    <w:rsid w:val="00933B7E"/>
    <w:rsid w:val="009F4A4C"/>
    <w:rsid w:val="00A14B10"/>
    <w:rsid w:val="00AB591D"/>
    <w:rsid w:val="00B6146F"/>
    <w:rsid w:val="00BC759D"/>
    <w:rsid w:val="00CB1CAF"/>
    <w:rsid w:val="00D62372"/>
    <w:rsid w:val="00D87D09"/>
    <w:rsid w:val="00E206E6"/>
    <w:rsid w:val="00E7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9D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C759D"/>
  </w:style>
  <w:style w:type="paragraph" w:customStyle="1" w:styleId="Heading">
    <w:name w:val="Heading"/>
    <w:basedOn w:val="Normal"/>
    <w:next w:val="BodyText"/>
    <w:rsid w:val="00BC75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C759D"/>
    <w:pPr>
      <w:spacing w:after="120"/>
    </w:pPr>
  </w:style>
  <w:style w:type="paragraph" w:styleId="List">
    <w:name w:val="List"/>
    <w:basedOn w:val="BodyText"/>
    <w:rsid w:val="00BC759D"/>
    <w:rPr>
      <w:rFonts w:cs="Tahoma"/>
    </w:rPr>
  </w:style>
  <w:style w:type="paragraph" w:styleId="Caption">
    <w:name w:val="caption"/>
    <w:basedOn w:val="Normal"/>
    <w:qFormat/>
    <w:rsid w:val="00BC759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BC759D"/>
    <w:pPr>
      <w:suppressLineNumbers/>
    </w:pPr>
    <w:rPr>
      <w:rFonts w:cs="Tahoma"/>
    </w:rPr>
  </w:style>
  <w:style w:type="paragraph" w:styleId="Header">
    <w:name w:val="header"/>
    <w:basedOn w:val="Normal"/>
    <w:rsid w:val="00BC7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75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BC7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True/False</vt:lpstr>
    </vt:vector>
  </TitlesOfParts>
  <Company>IMPELSYS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True/False</dc:title>
  <dc:creator>Drew Schumacher</dc:creator>
  <cp:lastModifiedBy>Aline Davis</cp:lastModifiedBy>
  <cp:revision>2</cp:revision>
  <cp:lastPrinted>2006-04-22T01:35:00Z</cp:lastPrinted>
  <dcterms:created xsi:type="dcterms:W3CDTF">2013-04-17T19:30:00Z</dcterms:created>
  <dcterms:modified xsi:type="dcterms:W3CDTF">2013-04-17T19:30:00Z</dcterms:modified>
</cp:coreProperties>
</file>