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E" w:rsidRPr="00FB2ADA" w:rsidRDefault="00C52A4E">
      <w:pPr>
        <w:rPr>
          <w:b/>
        </w:rPr>
      </w:pPr>
      <w:r w:rsidRPr="00C52A4E">
        <w:rPr>
          <w:b/>
        </w:rPr>
        <w:t>Pre-Lecture Quiz</w:t>
      </w:r>
      <w:r w:rsidR="00FB2ADA">
        <w:rPr>
          <w:b/>
        </w:rPr>
        <w:t xml:space="preserve">, </w:t>
      </w:r>
      <w:r w:rsidR="00745676" w:rsidRPr="00745676">
        <w:rPr>
          <w:b/>
        </w:rPr>
        <w:t>Chapter 13, Key Pediatric Nursing Interventions</w:t>
      </w:r>
    </w:p>
    <w:p w:rsidR="00C52A4E" w:rsidRDefault="00C52A4E"/>
    <w:p w:rsidR="009A3B4F" w:rsidRDefault="009A3B4F">
      <w:r>
        <w:t>True/False</w:t>
      </w:r>
    </w:p>
    <w:p w:rsidR="00FB2ADA" w:rsidRDefault="00FB2ADA"/>
    <w:p w:rsidR="004E639A" w:rsidRDefault="004E639A">
      <w:r>
        <w:t>1. Metabolism of medication in children is identical to that in adults.</w:t>
      </w:r>
    </w:p>
    <w:p w:rsidR="004E639A" w:rsidRDefault="004E639A"/>
    <w:p w:rsidR="004E639A" w:rsidRDefault="004E639A">
      <w:r>
        <w:t>2. Infants and young children are at increased risk for fluid volume overload as compared with adults.</w:t>
      </w:r>
    </w:p>
    <w:p w:rsidR="004E639A" w:rsidRDefault="004E639A"/>
    <w:p w:rsidR="004E639A" w:rsidRDefault="004E639A">
      <w:r>
        <w:t>3. Medication administration via the rectal route is steady and predictable.</w:t>
      </w:r>
    </w:p>
    <w:p w:rsidR="004E639A" w:rsidRDefault="004E639A"/>
    <w:p w:rsidR="004E639A" w:rsidRDefault="004E639A">
      <w:r>
        <w:t>4. TPN solutions can cause hyperglycemia if given too rapidly.</w:t>
      </w:r>
    </w:p>
    <w:p w:rsidR="004E639A" w:rsidRDefault="004E639A"/>
    <w:p w:rsidR="004E639A" w:rsidRDefault="004E639A">
      <w:r>
        <w:t>5. The scalp vein is the preferred site for peripheral intravenous therapy in infants.</w:t>
      </w:r>
    </w:p>
    <w:p w:rsidR="004E639A" w:rsidRDefault="004E639A"/>
    <w:p w:rsidR="004E639A" w:rsidRDefault="004E639A"/>
    <w:p w:rsidR="004E639A" w:rsidRDefault="004E639A">
      <w:r>
        <w:t>Fill-in-the-Blank</w:t>
      </w:r>
    </w:p>
    <w:p w:rsidR="004E639A" w:rsidRDefault="004E639A"/>
    <w:p w:rsidR="004E639A" w:rsidRDefault="004E639A">
      <w:r>
        <w:t>1. Total _________ nutrition is the administration of a highly concentrated solution of carbohydrates, protein, electrolytes, vitamins, and minerals with a fat emulsion to meet all of the child’s nutritional needs.</w:t>
      </w:r>
    </w:p>
    <w:p w:rsidR="004E639A" w:rsidRDefault="004E639A">
      <w:r>
        <w:t xml:space="preserve"> </w:t>
      </w:r>
    </w:p>
    <w:p w:rsidR="004E639A" w:rsidRDefault="004E639A">
      <w:r>
        <w:t>2. Gastronomy is an opening into the ___________.</w:t>
      </w:r>
    </w:p>
    <w:p w:rsidR="004E639A" w:rsidRDefault="004E639A"/>
    <w:p w:rsidR="004E639A" w:rsidRDefault="004E639A">
      <w:r>
        <w:t>3. ________________</w:t>
      </w:r>
      <w:r w:rsidR="00FB2ADA">
        <w:t xml:space="preserve"> </w:t>
      </w:r>
      <w:r>
        <w:t>is movement of drugs through the body via absorption, distribution, metabolism, and excretion.</w:t>
      </w:r>
    </w:p>
    <w:p w:rsidR="004E639A" w:rsidRDefault="004E639A"/>
    <w:p w:rsidR="004E639A" w:rsidRDefault="004E639A">
      <w:r>
        <w:t>4. ___________</w:t>
      </w:r>
      <w:r w:rsidR="00FB2ADA">
        <w:t xml:space="preserve"> </w:t>
      </w:r>
      <w:r>
        <w:t>is the inadvertent infusion of a nonirritant solution or medication into the surrounding tissue.</w:t>
      </w:r>
    </w:p>
    <w:p w:rsidR="004E639A" w:rsidRDefault="004E639A"/>
    <w:p w:rsidR="004E639A" w:rsidRDefault="004E639A">
      <w:r>
        <w:t>5. During tube feedings in bed, the head of the bed should be elevated at least ______________ degrees to help prevent vomiting.</w:t>
      </w:r>
    </w:p>
    <w:p w:rsidR="004E639A" w:rsidRDefault="004E639A"/>
    <w:p w:rsidR="004E639A" w:rsidRDefault="004E639A"/>
    <w:sectPr w:rsidR="004E639A" w:rsidSect="00745676">
      <w:footerReference w:type="default" r:id="rId6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C4" w:rsidRDefault="00DE61C4" w:rsidP="00865FFC">
      <w:r>
        <w:separator/>
      </w:r>
    </w:p>
  </w:endnote>
  <w:endnote w:type="continuationSeparator" w:id="0">
    <w:p w:rsidR="00DE61C4" w:rsidRDefault="00DE61C4" w:rsidP="0086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9A" w:rsidRDefault="004E63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C4" w:rsidRDefault="00DE61C4" w:rsidP="00865FFC">
      <w:r>
        <w:separator/>
      </w:r>
    </w:p>
  </w:footnote>
  <w:footnote w:type="continuationSeparator" w:id="0">
    <w:p w:rsidR="00DE61C4" w:rsidRDefault="00DE61C4" w:rsidP="00865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E639A"/>
    <w:rsid w:val="000505EC"/>
    <w:rsid w:val="00316602"/>
    <w:rsid w:val="004E639A"/>
    <w:rsid w:val="00745676"/>
    <w:rsid w:val="00794A3C"/>
    <w:rsid w:val="00865FFC"/>
    <w:rsid w:val="0095447D"/>
    <w:rsid w:val="009A3B4F"/>
    <w:rsid w:val="009A6F19"/>
    <w:rsid w:val="00B93FFA"/>
    <w:rsid w:val="00C52A4E"/>
    <w:rsid w:val="00CF1224"/>
    <w:rsid w:val="00CF28B6"/>
    <w:rsid w:val="00DE61C4"/>
    <w:rsid w:val="00FB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76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45676"/>
  </w:style>
  <w:style w:type="paragraph" w:customStyle="1" w:styleId="Heading">
    <w:name w:val="Heading"/>
    <w:basedOn w:val="Normal"/>
    <w:next w:val="BodyText"/>
    <w:rsid w:val="00745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745676"/>
    <w:pPr>
      <w:spacing w:after="120"/>
    </w:pPr>
  </w:style>
  <w:style w:type="paragraph" w:styleId="List">
    <w:name w:val="List"/>
    <w:basedOn w:val="BodyText"/>
    <w:rsid w:val="00745676"/>
    <w:rPr>
      <w:rFonts w:cs="Tahoma"/>
    </w:rPr>
  </w:style>
  <w:style w:type="paragraph" w:styleId="Caption">
    <w:name w:val="caption"/>
    <w:basedOn w:val="Normal"/>
    <w:qFormat/>
    <w:rsid w:val="0074567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745676"/>
    <w:pPr>
      <w:suppressLineNumbers/>
    </w:pPr>
    <w:rPr>
      <w:rFonts w:cs="Tahoma"/>
    </w:rPr>
  </w:style>
  <w:style w:type="paragraph" w:styleId="Header">
    <w:name w:val="header"/>
    <w:basedOn w:val="Normal"/>
    <w:rsid w:val="00745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56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745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True/False</vt:lpstr>
    </vt:vector>
  </TitlesOfParts>
  <Company>IMPELSYS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True/False</dc:title>
  <dc:creator>Drew Schumacher</dc:creator>
  <cp:lastModifiedBy>Aline Davis</cp:lastModifiedBy>
  <cp:revision>2</cp:revision>
  <cp:lastPrinted>2006-04-22T01:35:00Z</cp:lastPrinted>
  <dcterms:created xsi:type="dcterms:W3CDTF">2013-02-19T03:30:00Z</dcterms:created>
  <dcterms:modified xsi:type="dcterms:W3CDTF">2013-02-19T03:30:00Z</dcterms:modified>
</cp:coreProperties>
</file>