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7B" w:rsidRDefault="00375DD3">
      <w:r>
        <w:t>Male Reproduction</w:t>
      </w:r>
    </w:p>
    <w:p w:rsidR="00375DD3" w:rsidRDefault="00375DD3">
      <w:pPr>
        <w:contextualSpacing/>
      </w:pPr>
      <w:r>
        <w:t>BPH</w:t>
      </w:r>
      <w:proofErr w:type="gramStart"/>
      <w:r>
        <w:t>-  enlargement</w:t>
      </w:r>
      <w:proofErr w:type="gramEnd"/>
      <w:r>
        <w:t xml:space="preserve"> of the prostate gland that obstructs the out flow of urine.</w:t>
      </w:r>
    </w:p>
    <w:p w:rsidR="00375DD3" w:rsidRDefault="00375DD3" w:rsidP="00375DD3">
      <w:pPr>
        <w:pStyle w:val="ListParagraph"/>
        <w:numPr>
          <w:ilvl w:val="0"/>
          <w:numId w:val="2"/>
        </w:numPr>
      </w:pPr>
      <w:r>
        <w:t>Couse of BPH is uncertain</w:t>
      </w:r>
    </w:p>
    <w:p w:rsidR="00375DD3" w:rsidRDefault="00375DD3" w:rsidP="00375DD3">
      <w:pPr>
        <w:pStyle w:val="ListParagraph"/>
        <w:numPr>
          <w:ilvl w:val="0"/>
          <w:numId w:val="2"/>
        </w:numPr>
      </w:pPr>
      <w:r>
        <w:t>Treatment- alpha-</w:t>
      </w:r>
      <w:proofErr w:type="spellStart"/>
      <w:r>
        <w:t>adrengeric</w:t>
      </w:r>
      <w:proofErr w:type="spellEnd"/>
      <w:r>
        <w:t xml:space="preserve"> blockers and 5-alpha-reducase inhibitors</w:t>
      </w:r>
    </w:p>
    <w:p w:rsidR="00375DD3" w:rsidRDefault="00375DD3" w:rsidP="00375DD3">
      <w:pPr>
        <w:pStyle w:val="ListParagraph"/>
        <w:numPr>
          <w:ilvl w:val="0"/>
          <w:numId w:val="2"/>
        </w:numPr>
      </w:pPr>
      <w:r>
        <w:t>Multiple surgical options also exist</w:t>
      </w:r>
    </w:p>
    <w:p w:rsidR="00375DD3" w:rsidRDefault="00375DD3" w:rsidP="00375DD3">
      <w:r>
        <w:t xml:space="preserve">Prostate cancer- rarely </w:t>
      </w:r>
      <w:proofErr w:type="gramStart"/>
      <w:r>
        <w:t>produce</w:t>
      </w:r>
      <w:proofErr w:type="gramEnd"/>
      <w:r>
        <w:t xml:space="preserve"> symptoms in early stages</w:t>
      </w:r>
    </w:p>
    <w:p w:rsidR="00375DD3" w:rsidRDefault="00375DD3" w:rsidP="00375DD3">
      <w:pPr>
        <w:pStyle w:val="ListParagraph"/>
        <w:numPr>
          <w:ilvl w:val="0"/>
          <w:numId w:val="2"/>
        </w:numPr>
      </w:pPr>
      <w:r>
        <w:t>Screening – digital rectal examination, and prostate-specific antigen</w:t>
      </w:r>
    </w:p>
    <w:p w:rsidR="00375DD3" w:rsidRDefault="00375DD3" w:rsidP="00375DD3">
      <w:pPr>
        <w:pStyle w:val="ListParagraph"/>
        <w:numPr>
          <w:ilvl w:val="0"/>
          <w:numId w:val="2"/>
        </w:numPr>
      </w:pPr>
      <w:r>
        <w:t xml:space="preserve">Treatments – include surgery, radiation, and hormonal treatments, and </w:t>
      </w:r>
      <w:proofErr w:type="spellStart"/>
      <w:r>
        <w:t>horomonal</w:t>
      </w:r>
      <w:proofErr w:type="spellEnd"/>
      <w:r>
        <w:t xml:space="preserve"> treatments</w:t>
      </w:r>
    </w:p>
    <w:p w:rsidR="002976C9" w:rsidRDefault="002976C9" w:rsidP="002976C9">
      <w:r>
        <w:t>Surgeries for BPH and prostate cancer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r>
        <w:t>Transurethral resection of prostate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proofErr w:type="spellStart"/>
      <w:r>
        <w:t>Suprapubic</w:t>
      </w:r>
      <w:proofErr w:type="spellEnd"/>
      <w:r>
        <w:t xml:space="preserve"> prostatectomy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proofErr w:type="spellStart"/>
      <w:r>
        <w:t>Retropubic</w:t>
      </w:r>
      <w:proofErr w:type="spellEnd"/>
      <w:r>
        <w:t xml:space="preserve"> prostatectomy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r>
        <w:t>Transurethral incision of the prostate</w:t>
      </w:r>
    </w:p>
    <w:p w:rsidR="002976C9" w:rsidRDefault="002976C9" w:rsidP="002976C9">
      <w:r>
        <w:t>Testicular cancer – most common cancer in young men: highly treatable and curable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r>
        <w:t>Symptoms appear gradually with a mass or lump on the testicle and painless enlargement of the testes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r>
        <w:t xml:space="preserve">Treatment is orchiectomy (removal of the testes_ and/or  radiation </w:t>
      </w:r>
    </w:p>
    <w:p w:rsidR="002976C9" w:rsidRDefault="002976C9" w:rsidP="002976C9">
      <w:pPr>
        <w:contextualSpacing/>
      </w:pPr>
      <w:r>
        <w:t xml:space="preserve">Peritoneal Dialysis – goal </w:t>
      </w:r>
      <w:proofErr w:type="gramStart"/>
      <w:r>
        <w:t>=  remove</w:t>
      </w:r>
      <w:proofErr w:type="gramEnd"/>
      <w:r>
        <w:t xml:space="preserve"> toxic substances and metabolic wastes and to reestablish normal fluid and electrolyte balance 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proofErr w:type="spellStart"/>
      <w:r>
        <w:t>Pts</w:t>
      </w:r>
      <w:proofErr w:type="spellEnd"/>
      <w:r>
        <w:t xml:space="preserve"> who </w:t>
      </w:r>
      <w:proofErr w:type="spellStart"/>
      <w:r>
        <w:t>cant</w:t>
      </w:r>
      <w:proofErr w:type="spellEnd"/>
      <w:r>
        <w:t xml:space="preserve"> do hemodialysis or have a transplant can benefit from this</w:t>
      </w:r>
    </w:p>
    <w:p w:rsidR="002976C9" w:rsidRDefault="002976C9" w:rsidP="002976C9">
      <w:pPr>
        <w:pStyle w:val="ListParagraph"/>
        <w:numPr>
          <w:ilvl w:val="0"/>
          <w:numId w:val="2"/>
        </w:numPr>
      </w:pPr>
      <w:r>
        <w:t xml:space="preserve">Can be done on an </w:t>
      </w:r>
      <w:proofErr w:type="spellStart"/>
      <w:r>
        <w:t>out patient</w:t>
      </w:r>
      <w:proofErr w:type="spellEnd"/>
      <w:r>
        <w:t xml:space="preserve"> basis</w:t>
      </w:r>
    </w:p>
    <w:p w:rsidR="00D44FE1" w:rsidRDefault="00D44FE1" w:rsidP="002976C9">
      <w:pPr>
        <w:pStyle w:val="ListParagraph"/>
        <w:numPr>
          <w:ilvl w:val="0"/>
          <w:numId w:val="2"/>
        </w:numPr>
      </w:pPr>
      <w:proofErr w:type="spellStart"/>
      <w:r>
        <w:t>Pts</w:t>
      </w:r>
      <w:proofErr w:type="spellEnd"/>
      <w:r>
        <w:t xml:space="preserve"> with diabetes, </w:t>
      </w:r>
      <w:proofErr w:type="spellStart"/>
      <w:r>
        <w:t>servere</w:t>
      </w:r>
      <w:proofErr w:type="spellEnd"/>
      <w:r>
        <w:t xml:space="preserve"> hypertension, cardio disease and older patients are likely candidates for this.</w:t>
      </w:r>
    </w:p>
    <w:p w:rsidR="00D44FE1" w:rsidRDefault="00D44FE1" w:rsidP="002976C9">
      <w:pPr>
        <w:pStyle w:val="ListParagraph"/>
        <w:numPr>
          <w:ilvl w:val="0"/>
          <w:numId w:val="2"/>
        </w:numPr>
      </w:pPr>
      <w:r>
        <w:t xml:space="preserve">Slower then </w:t>
      </w:r>
      <w:proofErr w:type="spellStart"/>
      <w:r>
        <w:t>hemo</w:t>
      </w:r>
      <w:proofErr w:type="spellEnd"/>
      <w:r>
        <w:t xml:space="preserve"> dialysis so it takes longer</w:t>
      </w:r>
    </w:p>
    <w:p w:rsidR="00D44FE1" w:rsidRDefault="00D44FE1" w:rsidP="002976C9">
      <w:pPr>
        <w:pStyle w:val="ListParagraph"/>
        <w:numPr>
          <w:ilvl w:val="0"/>
          <w:numId w:val="2"/>
        </w:numPr>
      </w:pPr>
      <w:r>
        <w:t xml:space="preserve">Fluid is introduced into the peritoneal cavity by a peritoneal catheter. </w:t>
      </w:r>
    </w:p>
    <w:p w:rsidR="002976C9" w:rsidRDefault="00D44FE1" w:rsidP="002976C9">
      <w:pPr>
        <w:pStyle w:val="ListParagraph"/>
        <w:numPr>
          <w:ilvl w:val="0"/>
          <w:numId w:val="2"/>
        </w:numPr>
      </w:pPr>
      <w:r>
        <w:t>Complications = peritonitis, leakage, and bleeding</w:t>
      </w:r>
      <w:bookmarkStart w:id="0" w:name="_GoBack"/>
      <w:bookmarkEnd w:id="0"/>
      <w:r>
        <w:t xml:space="preserve"> </w:t>
      </w:r>
    </w:p>
    <w:sectPr w:rsidR="0029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366B"/>
    <w:multiLevelType w:val="hybridMultilevel"/>
    <w:tmpl w:val="2BCA3304"/>
    <w:lvl w:ilvl="0" w:tplc="9B6880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991736"/>
    <w:multiLevelType w:val="hybridMultilevel"/>
    <w:tmpl w:val="6298FE6A"/>
    <w:lvl w:ilvl="0" w:tplc="70B0A8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D3"/>
    <w:rsid w:val="0003097B"/>
    <w:rsid w:val="002976C9"/>
    <w:rsid w:val="00375DD3"/>
    <w:rsid w:val="00D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2012-09-17T19:57:00Z</dcterms:created>
  <dcterms:modified xsi:type="dcterms:W3CDTF">2012-09-17T20:20:00Z</dcterms:modified>
</cp:coreProperties>
</file>