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86" w:rsidRDefault="00605094" w:rsidP="00605094">
      <w:pPr>
        <w:pStyle w:val="ListParagraph"/>
        <w:numPr>
          <w:ilvl w:val="0"/>
          <w:numId w:val="1"/>
        </w:numPr>
      </w:pPr>
      <w:r>
        <w:t>Identify the data needed from a comprehensive respiratory and cardiovascular assessment</w:t>
      </w:r>
    </w:p>
    <w:p w:rsidR="00605094" w:rsidRDefault="00605094" w:rsidP="00605094">
      <w:pPr>
        <w:pStyle w:val="ListParagraph"/>
        <w:numPr>
          <w:ilvl w:val="1"/>
          <w:numId w:val="1"/>
        </w:numPr>
      </w:pPr>
      <w:r>
        <w:t>Family history of respiratory/cardiovascular insufficiency or diseases, medications, personal health problems, history of related problems</w:t>
      </w:r>
    </w:p>
    <w:p w:rsidR="00605094" w:rsidRDefault="00605094" w:rsidP="00605094">
      <w:pPr>
        <w:pStyle w:val="ListParagraph"/>
        <w:numPr>
          <w:ilvl w:val="1"/>
          <w:numId w:val="1"/>
        </w:numPr>
      </w:pPr>
      <w:r>
        <w:t>Vital signs, all pulses, skin color, level of consciousness, and urine output</w:t>
      </w:r>
    </w:p>
    <w:p w:rsidR="00605094" w:rsidRDefault="00605094" w:rsidP="00605094">
      <w:pPr>
        <w:pStyle w:val="ListParagraph"/>
        <w:numPr>
          <w:ilvl w:val="1"/>
          <w:numId w:val="1"/>
        </w:numPr>
      </w:pPr>
      <w:r>
        <w:t>Respiratory depth and rate, lung sounds, cough, sputum, chest pain, dyspnea, fever, fatigue</w:t>
      </w:r>
    </w:p>
    <w:p w:rsidR="00605094" w:rsidRDefault="00605094" w:rsidP="00605094">
      <w:pPr>
        <w:pStyle w:val="ListParagraph"/>
        <w:numPr>
          <w:ilvl w:val="0"/>
          <w:numId w:val="1"/>
        </w:numPr>
      </w:pPr>
      <w:r>
        <w:t>Develop nursing diagnosis to address oxygenation problems that may be treated by independent nursing interventions</w:t>
      </w:r>
    </w:p>
    <w:p w:rsidR="00605094" w:rsidRDefault="002438E8" w:rsidP="00605094">
      <w:pPr>
        <w:pStyle w:val="ListParagraph"/>
        <w:numPr>
          <w:ilvl w:val="1"/>
          <w:numId w:val="1"/>
        </w:numPr>
      </w:pPr>
      <w:r>
        <w:t>Any oxygen-related nursing diagnosis may be treated by independent nursing interventions.</w:t>
      </w:r>
    </w:p>
    <w:p w:rsidR="002438E8" w:rsidRDefault="002438E8" w:rsidP="00605094">
      <w:pPr>
        <w:pStyle w:val="ListParagraph"/>
        <w:numPr>
          <w:ilvl w:val="1"/>
          <w:numId w:val="1"/>
        </w:numPr>
      </w:pPr>
      <w:r>
        <w:t>Ex. Impaired gas exchange, ineffective airway clearance,  ineffective breathing pattern</w:t>
      </w:r>
    </w:p>
    <w:p w:rsidR="00866B10" w:rsidRDefault="00866B10" w:rsidP="00866B10">
      <w:pPr>
        <w:pStyle w:val="ListParagraph"/>
        <w:numPr>
          <w:ilvl w:val="0"/>
          <w:numId w:val="1"/>
        </w:numPr>
      </w:pPr>
      <w:r>
        <w:t xml:space="preserve">Describe nursing strategies to promote adequate oxygenation or energy conservation and identify their rationale. 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Reducing anxiety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Maintaining good nutrition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Proper positioning-high Fowlers allows free movement of the diaphragm and expansion of the chest wall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Maintaining adequate fluid intake- keeps secretions thin by drinking 2-3L of water if tolerated.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>Providing humidified air-inspiring dry air removes the normal moisture in the respiratory passages that protect against irritation and infection</w:t>
      </w:r>
    </w:p>
    <w:p w:rsidR="00866B10" w:rsidRDefault="00866B10" w:rsidP="00866B10">
      <w:pPr>
        <w:pStyle w:val="ListParagraph"/>
        <w:numPr>
          <w:ilvl w:val="1"/>
          <w:numId w:val="1"/>
        </w:numPr>
      </w:pPr>
      <w:r>
        <w:t xml:space="preserve">Promoting proper breathing-breathing exercises are designed to help patients achieve more efficient and controlled breathing, to decrease the work of breathing, and to correct respiratory deficits. </w:t>
      </w:r>
    </w:p>
    <w:p w:rsidR="00866B10" w:rsidRDefault="00BD653F" w:rsidP="00866B10">
      <w:pPr>
        <w:pStyle w:val="ListParagraph"/>
        <w:numPr>
          <w:ilvl w:val="1"/>
          <w:numId w:val="1"/>
        </w:numPr>
      </w:pPr>
      <w:r>
        <w:t xml:space="preserve"> </w:t>
      </w:r>
      <w:r w:rsidR="00866B10">
        <w:t>Deep</w:t>
      </w:r>
      <w:r>
        <w:t xml:space="preserve"> breathing- used for hypoventilation to increase the amount of air that enters and leaves the lungs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Incentive Spirometer- assists the patient to breathe slowly and deeply and to sustain maximal inspiration.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Pursed-Lip breathing- creates a smaller opening for air movement to slow and prolong expiration.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Promoting and controlling coughing- keeps the airway clear of secretions and other debris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Chest percussion-loosens pulmonary secretions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Chest vibration- loosens pulmonary secretions</w:t>
      </w:r>
    </w:p>
    <w:p w:rsidR="00BD653F" w:rsidRDefault="00BD653F" w:rsidP="00866B10">
      <w:pPr>
        <w:pStyle w:val="ListParagraph"/>
        <w:numPr>
          <w:ilvl w:val="1"/>
          <w:numId w:val="1"/>
        </w:numPr>
      </w:pPr>
      <w:r>
        <w:t>Providing postural drainage- makes use of gravity to drain secretions from the lun</w:t>
      </w:r>
      <w:r w:rsidR="00EE1F49">
        <w:t>gs.</w:t>
      </w:r>
    </w:p>
    <w:p w:rsidR="00EE1F49" w:rsidRDefault="00EE1F49" w:rsidP="00866B10">
      <w:pPr>
        <w:pStyle w:val="ListParagraph"/>
        <w:numPr>
          <w:ilvl w:val="1"/>
          <w:numId w:val="1"/>
        </w:numPr>
      </w:pPr>
      <w:r>
        <w:t>Suctioning the airway- clears secretions</w:t>
      </w:r>
    </w:p>
    <w:p w:rsidR="00866B10" w:rsidRDefault="00866B10" w:rsidP="00866B10">
      <w:pPr>
        <w:pStyle w:val="ListParagraph"/>
        <w:numPr>
          <w:ilvl w:val="0"/>
          <w:numId w:val="1"/>
        </w:numPr>
      </w:pPr>
      <w:r>
        <w:t>Use the nursing process to develop a plan of care for selecting nursing diagnosis involving problems with tissue oxygenation</w:t>
      </w:r>
    </w:p>
    <w:p w:rsidR="00866B10" w:rsidRDefault="00866B10" w:rsidP="00866B10">
      <w:pPr>
        <w:pStyle w:val="ListParagraph"/>
        <w:numPr>
          <w:ilvl w:val="0"/>
          <w:numId w:val="1"/>
        </w:numPr>
      </w:pPr>
      <w:r>
        <w:t>Recognize the role other disciplines will have in addressing the oxygenation needs of the client.</w:t>
      </w:r>
    </w:p>
    <w:p w:rsidR="00EE1F49" w:rsidRDefault="00EE1F49" w:rsidP="002438E8">
      <w:pPr>
        <w:pStyle w:val="ListParagraph"/>
        <w:numPr>
          <w:ilvl w:val="1"/>
          <w:numId w:val="1"/>
        </w:numPr>
      </w:pPr>
      <w:r>
        <w:t>Respiratory therapy</w:t>
      </w:r>
      <w:r w:rsidR="002438E8">
        <w:t>, occupational therapy</w:t>
      </w:r>
      <w:bookmarkStart w:id="0" w:name="_GoBack"/>
      <w:bookmarkEnd w:id="0"/>
    </w:p>
    <w:sectPr w:rsidR="00EE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3E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94"/>
    <w:rsid w:val="002438E8"/>
    <w:rsid w:val="00605094"/>
    <w:rsid w:val="00866B10"/>
    <w:rsid w:val="00B04B86"/>
    <w:rsid w:val="00BD653F"/>
    <w:rsid w:val="00E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1</cp:revision>
  <dcterms:created xsi:type="dcterms:W3CDTF">2010-11-01T00:57:00Z</dcterms:created>
  <dcterms:modified xsi:type="dcterms:W3CDTF">2010-11-01T01:58:00Z</dcterms:modified>
</cp:coreProperties>
</file>