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E32" w:rsidRDefault="00FC5E32" w:rsidP="00FC5E32">
      <w:pPr>
        <w:autoSpaceDE w:val="0"/>
        <w:autoSpaceDN w:val="0"/>
        <w:adjustRightInd w:val="0"/>
        <w:spacing w:after="0" w:line="240" w:lineRule="auto"/>
        <w:rPr>
          <w:rFonts w:ascii="NewBaskerville-Bold" w:hAnsi="NewBaskerville-Bold" w:cs="NewBaskerville-Bold"/>
          <w:b/>
          <w:bCs/>
          <w:color w:val="231F20"/>
          <w:sz w:val="42"/>
          <w:szCs w:val="42"/>
        </w:rPr>
      </w:pPr>
      <w:r>
        <w:rPr>
          <w:rFonts w:ascii="NewBaskerville-Bold" w:hAnsi="NewBaskerville-Bold" w:cs="NewBaskerville-Bold"/>
          <w:b/>
          <w:bCs/>
          <w:color w:val="231F20"/>
          <w:sz w:val="42"/>
          <w:szCs w:val="42"/>
        </w:rPr>
        <w:t>Overweight in Children and Adolescents Associated</w:t>
      </w:r>
    </w:p>
    <w:p w:rsidR="00FC5E32" w:rsidRDefault="00FC5E32" w:rsidP="00FC5E32">
      <w:pPr>
        <w:autoSpaceDE w:val="0"/>
        <w:autoSpaceDN w:val="0"/>
        <w:adjustRightInd w:val="0"/>
        <w:spacing w:after="0" w:line="240" w:lineRule="auto"/>
        <w:rPr>
          <w:rFonts w:ascii="NewBaskerville-Bold" w:hAnsi="NewBaskerville-Bold" w:cs="NewBaskerville-Bold"/>
          <w:b/>
          <w:bCs/>
          <w:color w:val="231F20"/>
          <w:sz w:val="42"/>
          <w:szCs w:val="42"/>
        </w:rPr>
      </w:pPr>
      <w:proofErr w:type="gramStart"/>
      <w:r>
        <w:rPr>
          <w:rFonts w:ascii="NewBaskerville-Bold" w:hAnsi="NewBaskerville-Bold" w:cs="NewBaskerville-Bold"/>
          <w:b/>
          <w:bCs/>
          <w:color w:val="231F20"/>
          <w:sz w:val="42"/>
          <w:szCs w:val="42"/>
        </w:rPr>
        <w:t>with</w:t>
      </w:r>
      <w:proofErr w:type="gramEnd"/>
      <w:r>
        <w:rPr>
          <w:rFonts w:ascii="NewBaskerville-Bold" w:hAnsi="NewBaskerville-Bold" w:cs="NewBaskerville-Bold"/>
          <w:b/>
          <w:bCs/>
          <w:color w:val="231F20"/>
          <w:sz w:val="42"/>
          <w:szCs w:val="42"/>
        </w:rPr>
        <w:t xml:space="preserve"> TV Viewing and Parental Weight</w:t>
      </w:r>
    </w:p>
    <w:p w:rsidR="00FC5E32" w:rsidRDefault="00FC5E32" w:rsidP="00FC5E32">
      <w:pPr>
        <w:autoSpaceDE w:val="0"/>
        <w:autoSpaceDN w:val="0"/>
        <w:adjustRightInd w:val="0"/>
        <w:spacing w:after="0" w:line="240" w:lineRule="auto"/>
        <w:rPr>
          <w:rFonts w:ascii="NewBaskerville-Bold" w:hAnsi="NewBaskerville-Bold" w:cs="NewBaskerville-Bold"/>
          <w:b/>
          <w:bCs/>
          <w:color w:val="231F20"/>
          <w:sz w:val="32"/>
          <w:szCs w:val="32"/>
        </w:rPr>
      </w:pPr>
      <w:r>
        <w:rPr>
          <w:rFonts w:ascii="NewBaskerville-Bold" w:hAnsi="NewBaskerville-Bold" w:cs="NewBaskerville-Bold"/>
          <w:b/>
          <w:bCs/>
          <w:color w:val="231F20"/>
          <w:sz w:val="32"/>
          <w:szCs w:val="32"/>
        </w:rPr>
        <w:t xml:space="preserve">Project </w:t>
      </w:r>
      <w:proofErr w:type="spellStart"/>
      <w:r>
        <w:rPr>
          <w:rFonts w:ascii="NewBaskerville-Bold" w:hAnsi="NewBaskerville-Bold" w:cs="NewBaskerville-Bold"/>
          <w:b/>
          <w:bCs/>
          <w:color w:val="231F20"/>
          <w:sz w:val="32"/>
          <w:szCs w:val="32"/>
        </w:rPr>
        <w:t>HeartBeat</w:t>
      </w:r>
      <w:proofErr w:type="spellEnd"/>
      <w:r>
        <w:rPr>
          <w:rFonts w:ascii="NewBaskerville-Bold" w:hAnsi="NewBaskerville-Bold" w:cs="NewBaskerville-Bold"/>
          <w:b/>
          <w:bCs/>
          <w:color w:val="231F20"/>
          <w:sz w:val="32"/>
          <w:szCs w:val="32"/>
        </w:rPr>
        <w:t>!</w:t>
      </w:r>
    </w:p>
    <w:p w:rsidR="00FC5E32" w:rsidRDefault="00FC5E32" w:rsidP="00FC5E32">
      <w:pPr>
        <w:autoSpaceDE w:val="0"/>
        <w:autoSpaceDN w:val="0"/>
        <w:adjustRightInd w:val="0"/>
        <w:spacing w:after="0" w:line="240" w:lineRule="auto"/>
        <w:rPr>
          <w:rFonts w:ascii="NewBaskerville-Roman" w:hAnsi="NewBaskerville-Roman" w:cs="NewBaskerville-Roman"/>
          <w:color w:val="231F20"/>
          <w:sz w:val="20"/>
          <w:szCs w:val="20"/>
        </w:rPr>
      </w:pPr>
      <w:r>
        <w:rPr>
          <w:rFonts w:ascii="NewBaskerville-Roman" w:hAnsi="NewBaskerville-Roman" w:cs="NewBaskerville-Roman"/>
          <w:color w:val="231F20"/>
          <w:sz w:val="20"/>
          <w:szCs w:val="20"/>
        </w:rPr>
        <w:t xml:space="preserve">Lyn M. Steffen, PhD, MPH, </w:t>
      </w:r>
      <w:proofErr w:type="spellStart"/>
      <w:r>
        <w:rPr>
          <w:rFonts w:ascii="NewBaskerville-Roman" w:hAnsi="NewBaskerville-Roman" w:cs="NewBaskerville-Roman"/>
          <w:color w:val="231F20"/>
          <w:sz w:val="20"/>
          <w:szCs w:val="20"/>
        </w:rPr>
        <w:t>Shifan</w:t>
      </w:r>
      <w:proofErr w:type="spellEnd"/>
      <w:r>
        <w:rPr>
          <w:rFonts w:ascii="NewBaskerville-Roman" w:hAnsi="NewBaskerville-Roman" w:cs="NewBaskerville-Roman"/>
          <w:color w:val="231F20"/>
          <w:sz w:val="20"/>
          <w:szCs w:val="20"/>
        </w:rPr>
        <w:t xml:space="preserve"> Dai, MD, PhD, Janet E. Fulton, PhD, Darwin R. </w:t>
      </w:r>
      <w:proofErr w:type="spellStart"/>
      <w:r>
        <w:rPr>
          <w:rFonts w:ascii="NewBaskerville-Roman" w:hAnsi="NewBaskerville-Roman" w:cs="NewBaskerville-Roman"/>
          <w:color w:val="231F20"/>
          <w:sz w:val="20"/>
          <w:szCs w:val="20"/>
        </w:rPr>
        <w:t>Labarthe</w:t>
      </w:r>
      <w:proofErr w:type="spellEnd"/>
      <w:r>
        <w:rPr>
          <w:rFonts w:ascii="NewBaskerville-Roman" w:hAnsi="NewBaskerville-Roman" w:cs="NewBaskerville-Roman"/>
          <w:color w:val="231F20"/>
          <w:sz w:val="20"/>
          <w:szCs w:val="20"/>
        </w:rPr>
        <w:t>, MD, MPH, PhD</w:t>
      </w:r>
    </w:p>
    <w:p w:rsidR="00FC5E32" w:rsidRDefault="00FC5E32" w:rsidP="00FC5E32">
      <w:pPr>
        <w:autoSpaceDE w:val="0"/>
        <w:autoSpaceDN w:val="0"/>
        <w:adjustRightInd w:val="0"/>
        <w:spacing w:after="0" w:line="240" w:lineRule="auto"/>
        <w:rPr>
          <w:rFonts w:ascii="NewBaskerville-Roman" w:hAnsi="NewBaskerville-Roman" w:cs="NewBaskerville-Roman"/>
          <w:color w:val="231F20"/>
          <w:sz w:val="20"/>
          <w:szCs w:val="20"/>
        </w:rPr>
      </w:pPr>
      <w:r>
        <w:rPr>
          <w:rFonts w:ascii="FranklinGothic-Condensed" w:hAnsi="FranklinGothic-Condensed" w:cs="FranklinGothic-Condensed"/>
          <w:color w:val="231F20"/>
          <w:sz w:val="20"/>
          <w:szCs w:val="20"/>
        </w:rPr>
        <w:t xml:space="preserve">Background: </w:t>
      </w:r>
      <w:r>
        <w:rPr>
          <w:rFonts w:ascii="NewBaskerville-Roman" w:hAnsi="NewBaskerville-Roman" w:cs="NewBaskerville-Roman"/>
          <w:color w:val="231F20"/>
          <w:sz w:val="20"/>
          <w:szCs w:val="20"/>
        </w:rPr>
        <w:t>Parental obesity and TV viewing are risk factors for childhood obesity. This study assessed</w:t>
      </w:r>
    </w:p>
    <w:p w:rsidR="00FC5E32" w:rsidRDefault="00FC5E32" w:rsidP="00FC5E32">
      <w:pPr>
        <w:autoSpaceDE w:val="0"/>
        <w:autoSpaceDN w:val="0"/>
        <w:adjustRightInd w:val="0"/>
        <w:spacing w:after="0" w:line="240" w:lineRule="auto"/>
        <w:rPr>
          <w:rFonts w:ascii="NewBaskerville-Roman" w:hAnsi="NewBaskerville-Roman" w:cs="NewBaskerville-Roman"/>
          <w:color w:val="231F20"/>
          <w:sz w:val="20"/>
          <w:szCs w:val="20"/>
        </w:rPr>
      </w:pPr>
      <w:proofErr w:type="gramStart"/>
      <w:r>
        <w:rPr>
          <w:rFonts w:ascii="NewBaskerville-Roman" w:hAnsi="NewBaskerville-Roman" w:cs="NewBaskerville-Roman"/>
          <w:color w:val="231F20"/>
          <w:sz w:val="20"/>
          <w:szCs w:val="20"/>
        </w:rPr>
        <w:t>the</w:t>
      </w:r>
      <w:proofErr w:type="gramEnd"/>
      <w:r>
        <w:rPr>
          <w:rFonts w:ascii="NewBaskerville-Roman" w:hAnsi="NewBaskerville-Roman" w:cs="NewBaskerville-Roman"/>
          <w:color w:val="231F20"/>
          <w:sz w:val="20"/>
          <w:szCs w:val="20"/>
        </w:rPr>
        <w:t xml:space="preserve"> association of children’s TV viewing and computer use with body mass and examined</w:t>
      </w:r>
    </w:p>
    <w:p w:rsidR="00FC5E32" w:rsidRDefault="00FC5E32" w:rsidP="00FC5E32">
      <w:pPr>
        <w:autoSpaceDE w:val="0"/>
        <w:autoSpaceDN w:val="0"/>
        <w:adjustRightInd w:val="0"/>
        <w:spacing w:after="0" w:line="240" w:lineRule="auto"/>
        <w:rPr>
          <w:rFonts w:ascii="NewBaskerville-Roman" w:hAnsi="NewBaskerville-Roman" w:cs="NewBaskerville-Roman"/>
          <w:color w:val="231F20"/>
          <w:sz w:val="20"/>
          <w:szCs w:val="20"/>
        </w:rPr>
      </w:pPr>
      <w:proofErr w:type="gramStart"/>
      <w:r>
        <w:rPr>
          <w:rFonts w:ascii="NewBaskerville-Roman" w:hAnsi="NewBaskerville-Roman" w:cs="NewBaskerville-Roman"/>
          <w:color w:val="231F20"/>
          <w:sz w:val="20"/>
          <w:szCs w:val="20"/>
        </w:rPr>
        <w:t>whether</w:t>
      </w:r>
      <w:proofErr w:type="gramEnd"/>
      <w:r>
        <w:rPr>
          <w:rFonts w:ascii="NewBaskerville-Roman" w:hAnsi="NewBaskerville-Roman" w:cs="NewBaskerville-Roman"/>
          <w:color w:val="231F20"/>
          <w:sz w:val="20"/>
          <w:szCs w:val="20"/>
        </w:rPr>
        <w:t xml:space="preserve"> parental weight status modified the association.</w:t>
      </w:r>
    </w:p>
    <w:p w:rsidR="00FC5E32" w:rsidRDefault="00FC5E32" w:rsidP="00FC5E32">
      <w:pPr>
        <w:autoSpaceDE w:val="0"/>
        <w:autoSpaceDN w:val="0"/>
        <w:adjustRightInd w:val="0"/>
        <w:spacing w:after="0" w:line="240" w:lineRule="auto"/>
        <w:rPr>
          <w:rFonts w:ascii="NewBaskerville-Roman" w:hAnsi="NewBaskerville-Roman" w:cs="NewBaskerville-Roman"/>
          <w:color w:val="231F20"/>
          <w:sz w:val="20"/>
          <w:szCs w:val="20"/>
        </w:rPr>
      </w:pPr>
      <w:r>
        <w:rPr>
          <w:rFonts w:ascii="FranklinGothic-Condensed" w:hAnsi="FranklinGothic-Condensed" w:cs="FranklinGothic-Condensed"/>
          <w:color w:val="231F20"/>
          <w:sz w:val="20"/>
          <w:szCs w:val="20"/>
        </w:rPr>
        <w:t xml:space="preserve">Methods: </w:t>
      </w:r>
      <w:r>
        <w:rPr>
          <w:rFonts w:ascii="NewBaskerville-Roman" w:hAnsi="NewBaskerville-Roman" w:cs="NewBaskerville-Roman"/>
          <w:color w:val="231F20"/>
          <w:sz w:val="20"/>
          <w:szCs w:val="20"/>
        </w:rPr>
        <w:t>Cross-sectional associations of parental weight status, hours of TV viewing and computer</w:t>
      </w:r>
    </w:p>
    <w:p w:rsidR="00FC5E32" w:rsidRDefault="00FC5E32" w:rsidP="00FC5E32">
      <w:pPr>
        <w:autoSpaceDE w:val="0"/>
        <w:autoSpaceDN w:val="0"/>
        <w:adjustRightInd w:val="0"/>
        <w:spacing w:after="0" w:line="240" w:lineRule="auto"/>
        <w:rPr>
          <w:rFonts w:ascii="NewBaskerville-Roman" w:hAnsi="NewBaskerville-Roman" w:cs="NewBaskerville-Roman"/>
          <w:color w:val="231F20"/>
          <w:sz w:val="20"/>
          <w:szCs w:val="20"/>
        </w:rPr>
      </w:pPr>
      <w:proofErr w:type="gramStart"/>
      <w:r>
        <w:rPr>
          <w:rFonts w:ascii="NewBaskerville-Roman" w:hAnsi="NewBaskerville-Roman" w:cs="NewBaskerville-Roman"/>
          <w:color w:val="231F20"/>
          <w:sz w:val="20"/>
          <w:szCs w:val="20"/>
        </w:rPr>
        <w:t>use</w:t>
      </w:r>
      <w:proofErr w:type="gramEnd"/>
      <w:r>
        <w:rPr>
          <w:rFonts w:ascii="NewBaskerville-Roman" w:hAnsi="NewBaskerville-Roman" w:cs="NewBaskerville-Roman"/>
          <w:color w:val="231F20"/>
          <w:sz w:val="20"/>
          <w:szCs w:val="20"/>
        </w:rPr>
        <w:t>, and children’s body composition were studied in a subsample of 526 black and</w:t>
      </w:r>
    </w:p>
    <w:p w:rsidR="00FC5E32" w:rsidRDefault="00FC5E32" w:rsidP="00FC5E32">
      <w:pPr>
        <w:autoSpaceDE w:val="0"/>
        <w:autoSpaceDN w:val="0"/>
        <w:adjustRightInd w:val="0"/>
        <w:spacing w:after="0" w:line="240" w:lineRule="auto"/>
        <w:rPr>
          <w:rFonts w:ascii="NewBaskerville-Roman" w:hAnsi="NewBaskerville-Roman" w:cs="NewBaskerville-Roman"/>
          <w:color w:val="231F20"/>
          <w:sz w:val="20"/>
          <w:szCs w:val="20"/>
        </w:rPr>
      </w:pPr>
      <w:proofErr w:type="gramStart"/>
      <w:r>
        <w:rPr>
          <w:rFonts w:ascii="NewBaskerville-Roman" w:hAnsi="NewBaskerville-Roman" w:cs="NewBaskerville-Roman"/>
          <w:color w:val="231F20"/>
          <w:sz w:val="20"/>
          <w:szCs w:val="20"/>
        </w:rPr>
        <w:t>nonblack</w:t>
      </w:r>
      <w:proofErr w:type="gramEnd"/>
      <w:r>
        <w:rPr>
          <w:rFonts w:ascii="NewBaskerville-Roman" w:hAnsi="NewBaskerville-Roman" w:cs="NewBaskerville-Roman"/>
          <w:color w:val="231F20"/>
          <w:sz w:val="20"/>
          <w:szCs w:val="20"/>
        </w:rPr>
        <w:t xml:space="preserve"> children, aged 8, 11, and 14 years at baseline, enrolled in Project </w:t>
      </w:r>
      <w:proofErr w:type="spellStart"/>
      <w:r>
        <w:rPr>
          <w:rFonts w:ascii="NewBaskerville-Roman" w:hAnsi="NewBaskerville-Roman" w:cs="NewBaskerville-Roman"/>
          <w:color w:val="231F20"/>
          <w:sz w:val="20"/>
          <w:szCs w:val="20"/>
        </w:rPr>
        <w:t>HeartBeat</w:t>
      </w:r>
      <w:proofErr w:type="spellEnd"/>
      <w:r>
        <w:rPr>
          <w:rFonts w:ascii="NewBaskerville-Roman" w:hAnsi="NewBaskerville-Roman" w:cs="NewBaskerville-Roman"/>
          <w:color w:val="231F20"/>
          <w:sz w:val="20"/>
          <w:szCs w:val="20"/>
        </w:rPr>
        <w:t>!, a</w:t>
      </w:r>
    </w:p>
    <w:p w:rsidR="00FC5E32" w:rsidRDefault="00FC5E32" w:rsidP="00FC5E32">
      <w:pPr>
        <w:autoSpaceDE w:val="0"/>
        <w:autoSpaceDN w:val="0"/>
        <w:adjustRightInd w:val="0"/>
        <w:spacing w:after="0" w:line="240" w:lineRule="auto"/>
        <w:rPr>
          <w:rFonts w:ascii="NewBaskerville-Roman" w:hAnsi="NewBaskerville-Roman" w:cs="NewBaskerville-Roman"/>
          <w:color w:val="231F20"/>
          <w:sz w:val="20"/>
          <w:szCs w:val="20"/>
        </w:rPr>
      </w:pPr>
      <w:proofErr w:type="gramStart"/>
      <w:r>
        <w:rPr>
          <w:rFonts w:ascii="NewBaskerville-Roman" w:hAnsi="NewBaskerville-Roman" w:cs="NewBaskerville-Roman"/>
          <w:color w:val="231F20"/>
          <w:sz w:val="20"/>
          <w:szCs w:val="20"/>
        </w:rPr>
        <w:t>longitudinal</w:t>
      </w:r>
      <w:proofErr w:type="gramEnd"/>
      <w:r>
        <w:rPr>
          <w:rFonts w:ascii="NewBaskerville-Roman" w:hAnsi="NewBaskerville-Roman" w:cs="NewBaskerville-Roman"/>
          <w:color w:val="231F20"/>
          <w:sz w:val="20"/>
          <w:szCs w:val="20"/>
        </w:rPr>
        <w:t xml:space="preserve"> study of cardiovascular disease risk factors, 1991–1995. BMI, fat-free mass</w:t>
      </w:r>
    </w:p>
    <w:p w:rsidR="00FC5E32" w:rsidRDefault="00FC5E32" w:rsidP="00FC5E32">
      <w:pPr>
        <w:autoSpaceDE w:val="0"/>
        <w:autoSpaceDN w:val="0"/>
        <w:adjustRightInd w:val="0"/>
        <w:spacing w:after="0" w:line="240" w:lineRule="auto"/>
        <w:rPr>
          <w:rFonts w:ascii="NewBaskerville-Roman" w:hAnsi="NewBaskerville-Roman" w:cs="NewBaskerville-Roman"/>
          <w:color w:val="231F20"/>
          <w:sz w:val="20"/>
          <w:szCs w:val="20"/>
        </w:rPr>
      </w:pPr>
      <w:r>
        <w:rPr>
          <w:rFonts w:ascii="NewBaskerville-Roman" w:hAnsi="NewBaskerville-Roman" w:cs="NewBaskerville-Roman"/>
          <w:color w:val="231F20"/>
          <w:sz w:val="20"/>
          <w:szCs w:val="20"/>
        </w:rPr>
        <w:t>(FFM), and percent body fat (PBF) were calculated from children’s body composition</w:t>
      </w:r>
    </w:p>
    <w:p w:rsidR="00FC5E32" w:rsidRDefault="00FC5E32" w:rsidP="00FC5E32">
      <w:pPr>
        <w:autoSpaceDE w:val="0"/>
        <w:autoSpaceDN w:val="0"/>
        <w:adjustRightInd w:val="0"/>
        <w:spacing w:after="0" w:line="240" w:lineRule="auto"/>
        <w:rPr>
          <w:rFonts w:ascii="NewBaskerville-Roman" w:hAnsi="NewBaskerville-Roman" w:cs="NewBaskerville-Roman"/>
          <w:color w:val="231F20"/>
          <w:sz w:val="20"/>
          <w:szCs w:val="20"/>
        </w:rPr>
      </w:pPr>
      <w:proofErr w:type="gramStart"/>
      <w:r>
        <w:rPr>
          <w:rFonts w:ascii="NewBaskerville-Roman" w:hAnsi="NewBaskerville-Roman" w:cs="NewBaskerville-Roman"/>
          <w:color w:val="231F20"/>
          <w:sz w:val="20"/>
          <w:szCs w:val="20"/>
        </w:rPr>
        <w:t>measured</w:t>
      </w:r>
      <w:proofErr w:type="gramEnd"/>
      <w:r>
        <w:rPr>
          <w:rFonts w:ascii="NewBaskerville-Roman" w:hAnsi="NewBaskerville-Roman" w:cs="NewBaskerville-Roman"/>
          <w:color w:val="231F20"/>
          <w:sz w:val="20"/>
          <w:szCs w:val="20"/>
        </w:rPr>
        <w:t xml:space="preserve"> at baseline. Children’s TV viewing and computer use habits and parental height</w:t>
      </w:r>
    </w:p>
    <w:p w:rsidR="00FC5E32" w:rsidRDefault="00FC5E32" w:rsidP="00FC5E32">
      <w:pPr>
        <w:autoSpaceDE w:val="0"/>
        <w:autoSpaceDN w:val="0"/>
        <w:adjustRightInd w:val="0"/>
        <w:spacing w:after="0" w:line="240" w:lineRule="auto"/>
        <w:rPr>
          <w:rFonts w:ascii="NewBaskerville-Roman" w:hAnsi="NewBaskerville-Roman" w:cs="NewBaskerville-Roman"/>
          <w:color w:val="231F20"/>
          <w:sz w:val="20"/>
          <w:szCs w:val="20"/>
        </w:rPr>
      </w:pPr>
      <w:proofErr w:type="gramStart"/>
      <w:r>
        <w:rPr>
          <w:rFonts w:ascii="NewBaskerville-Roman" w:hAnsi="NewBaskerville-Roman" w:cs="NewBaskerville-Roman"/>
          <w:color w:val="231F20"/>
          <w:sz w:val="20"/>
          <w:szCs w:val="20"/>
        </w:rPr>
        <w:t>and</w:t>
      </w:r>
      <w:proofErr w:type="gramEnd"/>
      <w:r>
        <w:rPr>
          <w:rFonts w:ascii="NewBaskerville-Roman" w:hAnsi="NewBaskerville-Roman" w:cs="NewBaskerville-Roman"/>
          <w:color w:val="231F20"/>
          <w:sz w:val="20"/>
          <w:szCs w:val="20"/>
        </w:rPr>
        <w:t xml:space="preserve"> weight were self-reported. Multivariate regression analysis was used in assessing</w:t>
      </w:r>
    </w:p>
    <w:p w:rsidR="00FC5E32" w:rsidRDefault="00FC5E32" w:rsidP="00FC5E32">
      <w:pPr>
        <w:autoSpaceDE w:val="0"/>
        <w:autoSpaceDN w:val="0"/>
        <w:adjustRightInd w:val="0"/>
        <w:spacing w:after="0" w:line="240" w:lineRule="auto"/>
        <w:rPr>
          <w:rFonts w:ascii="NewBaskerville-Roman" w:hAnsi="NewBaskerville-Roman" w:cs="NewBaskerville-Roman"/>
          <w:color w:val="231F20"/>
          <w:sz w:val="20"/>
          <w:szCs w:val="20"/>
        </w:rPr>
      </w:pPr>
      <w:proofErr w:type="gramStart"/>
      <w:r>
        <w:rPr>
          <w:rFonts w:ascii="NewBaskerville-Roman" w:hAnsi="NewBaskerville-Roman" w:cs="NewBaskerville-Roman"/>
          <w:color w:val="231F20"/>
          <w:sz w:val="20"/>
          <w:szCs w:val="20"/>
        </w:rPr>
        <w:t>inter-relations</w:t>
      </w:r>
      <w:proofErr w:type="gramEnd"/>
      <w:r>
        <w:rPr>
          <w:rFonts w:ascii="NewBaskerville-Roman" w:hAnsi="NewBaskerville-Roman" w:cs="NewBaskerville-Roman"/>
          <w:color w:val="231F20"/>
          <w:sz w:val="20"/>
          <w:szCs w:val="20"/>
        </w:rPr>
        <w:t xml:space="preserve"> of parental weight status and child’s TV viewing and computer use habits</w:t>
      </w:r>
    </w:p>
    <w:p w:rsidR="00FC5E32" w:rsidRDefault="00FC5E32" w:rsidP="00FC5E32">
      <w:pPr>
        <w:autoSpaceDE w:val="0"/>
        <w:autoSpaceDN w:val="0"/>
        <w:adjustRightInd w:val="0"/>
        <w:spacing w:after="0" w:line="240" w:lineRule="auto"/>
        <w:rPr>
          <w:rFonts w:ascii="NewBaskerville-Roman" w:hAnsi="NewBaskerville-Roman" w:cs="NewBaskerville-Roman"/>
          <w:color w:val="231F20"/>
          <w:sz w:val="20"/>
          <w:szCs w:val="20"/>
        </w:rPr>
      </w:pPr>
      <w:proofErr w:type="gramStart"/>
      <w:r>
        <w:rPr>
          <w:rFonts w:ascii="NewBaskerville-Roman" w:hAnsi="NewBaskerville-Roman" w:cs="NewBaskerville-Roman"/>
          <w:color w:val="231F20"/>
          <w:sz w:val="20"/>
          <w:szCs w:val="20"/>
        </w:rPr>
        <w:t>with</w:t>
      </w:r>
      <w:proofErr w:type="gramEnd"/>
      <w:r>
        <w:rPr>
          <w:rFonts w:ascii="NewBaskerville-Roman" w:hAnsi="NewBaskerville-Roman" w:cs="NewBaskerville-Roman"/>
          <w:color w:val="231F20"/>
          <w:sz w:val="20"/>
          <w:szCs w:val="20"/>
        </w:rPr>
        <w:t xml:space="preserve"> BMI, FFM, PBF, and risk for overweight status (BMI </w:t>
      </w:r>
      <w:r>
        <w:rPr>
          <w:rFonts w:ascii="MathematicalPi-One" w:hAnsi="MathematicalPi-One" w:cs="MathematicalPi-One"/>
          <w:color w:val="231F20"/>
          <w:sz w:val="20"/>
          <w:szCs w:val="20"/>
        </w:rPr>
        <w:t>_</w:t>
      </w:r>
      <w:r>
        <w:rPr>
          <w:rFonts w:ascii="NewBaskerville-Roman" w:hAnsi="NewBaskerville-Roman" w:cs="NewBaskerville-Roman"/>
          <w:color w:val="231F20"/>
          <w:sz w:val="20"/>
          <w:szCs w:val="20"/>
        </w:rPr>
        <w:t>85th percentile), adjusting for</w:t>
      </w:r>
    </w:p>
    <w:p w:rsidR="00FC5E32" w:rsidRDefault="00FC5E32" w:rsidP="00FC5E32">
      <w:pPr>
        <w:autoSpaceDE w:val="0"/>
        <w:autoSpaceDN w:val="0"/>
        <w:adjustRightInd w:val="0"/>
        <w:spacing w:after="0" w:line="240" w:lineRule="auto"/>
        <w:rPr>
          <w:rFonts w:ascii="NewBaskerville-Roman" w:hAnsi="NewBaskerville-Roman" w:cs="NewBaskerville-Roman"/>
          <w:color w:val="231F20"/>
          <w:sz w:val="20"/>
          <w:szCs w:val="20"/>
        </w:rPr>
      </w:pPr>
      <w:proofErr w:type="gramStart"/>
      <w:r>
        <w:rPr>
          <w:rFonts w:ascii="NewBaskerville-Roman" w:hAnsi="NewBaskerville-Roman" w:cs="NewBaskerville-Roman"/>
          <w:color w:val="231F20"/>
          <w:sz w:val="20"/>
          <w:szCs w:val="20"/>
        </w:rPr>
        <w:t>age</w:t>
      </w:r>
      <w:proofErr w:type="gramEnd"/>
      <w:r>
        <w:rPr>
          <w:rFonts w:ascii="NewBaskerville-Roman" w:hAnsi="NewBaskerville-Roman" w:cs="NewBaskerville-Roman"/>
          <w:color w:val="231F20"/>
          <w:sz w:val="20"/>
          <w:szCs w:val="20"/>
        </w:rPr>
        <w:t>, gender, race, and Tanner stage.</w:t>
      </w:r>
    </w:p>
    <w:p w:rsidR="00FC5E32" w:rsidRDefault="00FC5E32" w:rsidP="00FC5E32">
      <w:pPr>
        <w:autoSpaceDE w:val="0"/>
        <w:autoSpaceDN w:val="0"/>
        <w:adjustRightInd w:val="0"/>
        <w:spacing w:after="0" w:line="240" w:lineRule="auto"/>
        <w:rPr>
          <w:rFonts w:ascii="NewBaskerville-Roman" w:hAnsi="NewBaskerville-Roman" w:cs="NewBaskerville-Roman"/>
          <w:color w:val="231F20"/>
          <w:sz w:val="20"/>
          <w:szCs w:val="20"/>
        </w:rPr>
      </w:pPr>
      <w:r>
        <w:rPr>
          <w:rFonts w:ascii="FranklinGothic-Condensed" w:hAnsi="FranklinGothic-Condensed" w:cs="FranklinGothic-Condensed"/>
          <w:color w:val="231F20"/>
          <w:sz w:val="20"/>
          <w:szCs w:val="20"/>
        </w:rPr>
        <w:t xml:space="preserve">Results: </w:t>
      </w:r>
      <w:r>
        <w:rPr>
          <w:rFonts w:ascii="NewBaskerville-Roman" w:hAnsi="NewBaskerville-Roman" w:cs="NewBaskerville-Roman"/>
          <w:color w:val="231F20"/>
          <w:sz w:val="20"/>
          <w:szCs w:val="20"/>
        </w:rPr>
        <w:t>Children of one or two overweight/obese parents watched an average of 22</w:t>
      </w:r>
      <w:r>
        <w:rPr>
          <w:rFonts w:ascii="Universal-GreekwithMathPi" w:hAnsi="Universal-GreekwithMathPi" w:cs="Universal-GreekwithMathPi"/>
          <w:color w:val="231F20"/>
          <w:sz w:val="20"/>
          <w:szCs w:val="20"/>
        </w:rPr>
        <w:t>_</w:t>
      </w:r>
      <w:r>
        <w:rPr>
          <w:rFonts w:ascii="NewBaskerville-Roman" w:hAnsi="NewBaskerville-Roman" w:cs="NewBaskerville-Roman"/>
          <w:color w:val="231F20"/>
          <w:sz w:val="20"/>
          <w:szCs w:val="20"/>
        </w:rPr>
        <w:t>6 minutes or</w:t>
      </w:r>
    </w:p>
    <w:p w:rsidR="00FC5E32" w:rsidRDefault="00FC5E32" w:rsidP="00FC5E32">
      <w:pPr>
        <w:autoSpaceDE w:val="0"/>
        <w:autoSpaceDN w:val="0"/>
        <w:adjustRightInd w:val="0"/>
        <w:spacing w:after="0" w:line="240" w:lineRule="auto"/>
        <w:rPr>
          <w:rFonts w:ascii="NewBaskerville-Roman" w:hAnsi="NewBaskerville-Roman" w:cs="NewBaskerville-Roman"/>
          <w:color w:val="231F20"/>
          <w:sz w:val="20"/>
          <w:szCs w:val="20"/>
        </w:rPr>
      </w:pPr>
      <w:r>
        <w:rPr>
          <w:rFonts w:ascii="NewBaskerville-Roman" w:hAnsi="NewBaskerville-Roman" w:cs="NewBaskerville-Roman"/>
          <w:color w:val="231F20"/>
          <w:sz w:val="20"/>
          <w:szCs w:val="20"/>
        </w:rPr>
        <w:t>30</w:t>
      </w:r>
      <w:r>
        <w:rPr>
          <w:rFonts w:ascii="Universal-GreekwithMathPi" w:hAnsi="Universal-GreekwithMathPi" w:cs="Universal-GreekwithMathPi"/>
          <w:color w:val="231F20"/>
          <w:sz w:val="20"/>
          <w:szCs w:val="20"/>
        </w:rPr>
        <w:t>_</w:t>
      </w:r>
      <w:r>
        <w:rPr>
          <w:rFonts w:ascii="NewBaskerville-Roman" w:hAnsi="NewBaskerville-Roman" w:cs="NewBaskerville-Roman"/>
          <w:color w:val="231F20"/>
          <w:sz w:val="20"/>
          <w:szCs w:val="20"/>
        </w:rPr>
        <w:t>11 minutes more TV per day than children of normal-weight parents, respectively</w:t>
      </w:r>
    </w:p>
    <w:p w:rsidR="00FC5E32" w:rsidRDefault="00FC5E32" w:rsidP="00FC5E32">
      <w:pPr>
        <w:autoSpaceDE w:val="0"/>
        <w:autoSpaceDN w:val="0"/>
        <w:adjustRightInd w:val="0"/>
        <w:spacing w:after="0" w:line="240" w:lineRule="auto"/>
        <w:rPr>
          <w:rFonts w:ascii="NewBaskerville-Roman" w:hAnsi="NewBaskerville-Roman" w:cs="NewBaskerville-Roman"/>
          <w:color w:val="231F20"/>
          <w:sz w:val="20"/>
          <w:szCs w:val="20"/>
        </w:rPr>
      </w:pPr>
      <w:r>
        <w:rPr>
          <w:rFonts w:ascii="NewBaskerville-Roman" w:hAnsi="NewBaskerville-Roman" w:cs="NewBaskerville-Roman"/>
          <w:color w:val="231F20"/>
          <w:sz w:val="20"/>
          <w:szCs w:val="20"/>
        </w:rPr>
        <w:t>(</w:t>
      </w:r>
      <w:proofErr w:type="gramStart"/>
      <w:r>
        <w:rPr>
          <w:rFonts w:ascii="NewBaskerville-Roman" w:hAnsi="NewBaskerville-Roman" w:cs="NewBaskerville-Roman"/>
          <w:color w:val="231F20"/>
          <w:sz w:val="20"/>
          <w:szCs w:val="20"/>
        </w:rPr>
        <w:t>both</w:t>
      </w:r>
      <w:proofErr w:type="gramEnd"/>
      <w:r>
        <w:rPr>
          <w:rFonts w:ascii="NewBaskerville-Roman" w:hAnsi="NewBaskerville-Roman" w:cs="NewBaskerville-Roman"/>
          <w:color w:val="231F20"/>
          <w:sz w:val="20"/>
          <w:szCs w:val="20"/>
        </w:rPr>
        <w:t xml:space="preserve"> </w:t>
      </w:r>
      <w:r>
        <w:rPr>
          <w:rFonts w:ascii="NewBaskerville-Italic" w:hAnsi="NewBaskerville-Italic" w:cs="NewBaskerville-Italic"/>
          <w:i/>
          <w:iCs/>
          <w:color w:val="231F20"/>
          <w:sz w:val="20"/>
          <w:szCs w:val="20"/>
        </w:rPr>
        <w:t>p</w:t>
      </w:r>
      <w:r>
        <w:rPr>
          <w:rFonts w:ascii="Universal-GreekwithMathPi" w:hAnsi="Universal-GreekwithMathPi" w:cs="Universal-GreekwithMathPi"/>
          <w:color w:val="231F20"/>
          <w:sz w:val="20"/>
          <w:szCs w:val="20"/>
        </w:rPr>
        <w:t>_</w:t>
      </w:r>
      <w:r>
        <w:rPr>
          <w:rFonts w:ascii="NewBaskerville-Roman" w:hAnsi="NewBaskerville-Roman" w:cs="NewBaskerville-Roman"/>
          <w:color w:val="231F20"/>
          <w:sz w:val="20"/>
          <w:szCs w:val="20"/>
        </w:rPr>
        <w:t>0.01). In multivariate regression analyses, BMI and PBF increased significantly by</w:t>
      </w:r>
    </w:p>
    <w:p w:rsidR="00FC5E32" w:rsidRDefault="00FC5E32" w:rsidP="00FC5E32">
      <w:pPr>
        <w:autoSpaceDE w:val="0"/>
        <w:autoSpaceDN w:val="0"/>
        <w:adjustRightInd w:val="0"/>
        <w:spacing w:after="0" w:line="240" w:lineRule="auto"/>
        <w:rPr>
          <w:rFonts w:ascii="NewBaskerville-Roman" w:hAnsi="NewBaskerville-Roman" w:cs="NewBaskerville-Roman"/>
          <w:color w:val="231F20"/>
          <w:sz w:val="20"/>
          <w:szCs w:val="20"/>
        </w:rPr>
      </w:pPr>
      <w:r>
        <w:rPr>
          <w:rFonts w:ascii="NewBaskerville-Roman" w:hAnsi="NewBaskerville-Roman" w:cs="NewBaskerville-Roman"/>
          <w:color w:val="231F20"/>
          <w:sz w:val="20"/>
          <w:szCs w:val="20"/>
        </w:rPr>
        <w:t>0.42 kg/m</w:t>
      </w:r>
      <w:r>
        <w:rPr>
          <w:rFonts w:ascii="NewBaskerville-Roman" w:hAnsi="NewBaskerville-Roman" w:cs="NewBaskerville-Roman"/>
          <w:color w:val="231F20"/>
          <w:sz w:val="13"/>
          <w:szCs w:val="13"/>
        </w:rPr>
        <w:t xml:space="preserve">2 </w:t>
      </w:r>
      <w:r>
        <w:rPr>
          <w:rFonts w:ascii="NewBaskerville-Roman" w:hAnsi="NewBaskerville-Roman" w:cs="NewBaskerville-Roman"/>
          <w:color w:val="231F20"/>
          <w:sz w:val="20"/>
          <w:szCs w:val="20"/>
        </w:rPr>
        <w:t xml:space="preserve">and 1.14% (both </w:t>
      </w:r>
      <w:r>
        <w:rPr>
          <w:rFonts w:ascii="NewBaskerville-Italic" w:hAnsi="NewBaskerville-Italic" w:cs="NewBaskerville-Italic"/>
          <w:i/>
          <w:iCs/>
          <w:color w:val="231F20"/>
          <w:sz w:val="20"/>
          <w:szCs w:val="20"/>
        </w:rPr>
        <w:t>p</w:t>
      </w:r>
      <w:r>
        <w:rPr>
          <w:rFonts w:ascii="Universal-GreekwithMathPi" w:hAnsi="Universal-GreekwithMathPi" w:cs="Universal-GreekwithMathPi"/>
          <w:color w:val="231F20"/>
          <w:sz w:val="20"/>
          <w:szCs w:val="20"/>
        </w:rPr>
        <w:t>_</w:t>
      </w:r>
      <w:r>
        <w:rPr>
          <w:rFonts w:ascii="NewBaskerville-Roman" w:hAnsi="NewBaskerville-Roman" w:cs="NewBaskerville-Roman"/>
          <w:color w:val="231F20"/>
          <w:sz w:val="20"/>
          <w:szCs w:val="20"/>
        </w:rPr>
        <w:t>0.001), respectively, for each hour of TV watched among</w:t>
      </w:r>
    </w:p>
    <w:p w:rsidR="00FC5E32" w:rsidRDefault="00FC5E32" w:rsidP="00FC5E32">
      <w:pPr>
        <w:autoSpaceDE w:val="0"/>
        <w:autoSpaceDN w:val="0"/>
        <w:adjustRightInd w:val="0"/>
        <w:spacing w:after="0" w:line="240" w:lineRule="auto"/>
        <w:rPr>
          <w:rFonts w:ascii="NewBaskerville-Roman" w:hAnsi="NewBaskerville-Roman" w:cs="NewBaskerville-Roman"/>
          <w:color w:val="231F20"/>
          <w:sz w:val="13"/>
          <w:szCs w:val="13"/>
        </w:rPr>
      </w:pPr>
      <w:proofErr w:type="gramStart"/>
      <w:r>
        <w:rPr>
          <w:rFonts w:ascii="NewBaskerville-Roman" w:hAnsi="NewBaskerville-Roman" w:cs="NewBaskerville-Roman"/>
          <w:color w:val="231F20"/>
          <w:sz w:val="20"/>
          <w:szCs w:val="20"/>
        </w:rPr>
        <w:t>children</w:t>
      </w:r>
      <w:proofErr w:type="gramEnd"/>
      <w:r>
        <w:rPr>
          <w:rFonts w:ascii="NewBaskerville-Roman" w:hAnsi="NewBaskerville-Roman" w:cs="NewBaskerville-Roman"/>
          <w:color w:val="231F20"/>
          <w:sz w:val="20"/>
          <w:szCs w:val="20"/>
        </w:rPr>
        <w:t xml:space="preserve"> with overweight parents, but not for those with normal-weight parents (</w:t>
      </w:r>
      <w:proofErr w:type="spellStart"/>
      <w:r>
        <w:rPr>
          <w:rFonts w:ascii="NewBaskerville-Italic" w:hAnsi="NewBaskerville-Italic" w:cs="NewBaskerville-Italic"/>
          <w:i/>
          <w:iCs/>
          <w:color w:val="231F20"/>
          <w:sz w:val="20"/>
          <w:szCs w:val="20"/>
        </w:rPr>
        <w:t>p</w:t>
      </w:r>
      <w:r>
        <w:rPr>
          <w:rFonts w:ascii="NewBaskerville-Roman" w:hAnsi="NewBaskerville-Roman" w:cs="NewBaskerville-Roman"/>
          <w:color w:val="231F20"/>
          <w:sz w:val="13"/>
          <w:szCs w:val="13"/>
        </w:rPr>
        <w:t>interaction</w:t>
      </w:r>
      <w:proofErr w:type="spellEnd"/>
    </w:p>
    <w:p w:rsidR="00FC5E32" w:rsidRDefault="00FC5E32" w:rsidP="00FC5E32">
      <w:pPr>
        <w:autoSpaceDE w:val="0"/>
        <w:autoSpaceDN w:val="0"/>
        <w:adjustRightInd w:val="0"/>
        <w:spacing w:after="0" w:line="240" w:lineRule="auto"/>
        <w:rPr>
          <w:rFonts w:ascii="NewBaskerville-Roman" w:hAnsi="NewBaskerville-Roman" w:cs="NewBaskerville-Roman"/>
          <w:color w:val="231F20"/>
          <w:sz w:val="20"/>
          <w:szCs w:val="20"/>
        </w:rPr>
      </w:pPr>
      <w:proofErr w:type="gramStart"/>
      <w:r>
        <w:rPr>
          <w:rFonts w:ascii="Universal-GreekwithMathPi" w:hAnsi="Universal-GreekwithMathPi" w:cs="Universal-GreekwithMathPi"/>
          <w:color w:val="231F20"/>
          <w:sz w:val="20"/>
          <w:szCs w:val="20"/>
        </w:rPr>
        <w:t>_</w:t>
      </w:r>
      <w:r>
        <w:rPr>
          <w:rFonts w:ascii="NewBaskerville-Roman" w:hAnsi="NewBaskerville-Roman" w:cs="NewBaskerville-Roman"/>
          <w:color w:val="231F20"/>
          <w:sz w:val="20"/>
          <w:szCs w:val="20"/>
        </w:rPr>
        <w:t>0.05).</w:t>
      </w:r>
      <w:proofErr w:type="gramEnd"/>
      <w:r>
        <w:rPr>
          <w:rFonts w:ascii="NewBaskerville-Roman" w:hAnsi="NewBaskerville-Roman" w:cs="NewBaskerville-Roman"/>
          <w:color w:val="231F20"/>
          <w:sz w:val="20"/>
          <w:szCs w:val="20"/>
        </w:rPr>
        <w:t xml:space="preserve"> Similar results were observed for total screen time.</w:t>
      </w:r>
    </w:p>
    <w:p w:rsidR="00FC5E32" w:rsidRDefault="00FC5E32" w:rsidP="00FC5E32">
      <w:pPr>
        <w:autoSpaceDE w:val="0"/>
        <w:autoSpaceDN w:val="0"/>
        <w:adjustRightInd w:val="0"/>
        <w:spacing w:after="0" w:line="240" w:lineRule="auto"/>
        <w:rPr>
          <w:rFonts w:ascii="NewBaskerville-Roman" w:hAnsi="NewBaskerville-Roman" w:cs="NewBaskerville-Roman"/>
          <w:color w:val="231F20"/>
          <w:sz w:val="20"/>
          <w:szCs w:val="20"/>
        </w:rPr>
      </w:pPr>
      <w:r>
        <w:rPr>
          <w:rFonts w:ascii="FranklinGothic-Condensed" w:hAnsi="FranklinGothic-Condensed" w:cs="FranklinGothic-Condensed"/>
          <w:color w:val="231F20"/>
          <w:sz w:val="20"/>
          <w:szCs w:val="20"/>
        </w:rPr>
        <w:t xml:space="preserve">Conclusions: </w:t>
      </w:r>
      <w:r>
        <w:rPr>
          <w:rFonts w:ascii="NewBaskerville-Roman" w:hAnsi="NewBaskerville-Roman" w:cs="NewBaskerville-Roman"/>
          <w:color w:val="231F20"/>
          <w:sz w:val="20"/>
          <w:szCs w:val="20"/>
        </w:rPr>
        <w:t>These study findings are consistent with a genetic contribution of parental weight;</w:t>
      </w:r>
    </w:p>
    <w:p w:rsidR="00FC5E32" w:rsidRDefault="00FC5E32" w:rsidP="00FC5E32">
      <w:pPr>
        <w:autoSpaceDE w:val="0"/>
        <w:autoSpaceDN w:val="0"/>
        <w:adjustRightInd w:val="0"/>
        <w:spacing w:after="0" w:line="240" w:lineRule="auto"/>
        <w:rPr>
          <w:rFonts w:ascii="NewBaskerville-Roman" w:hAnsi="NewBaskerville-Roman" w:cs="NewBaskerville-Roman"/>
          <w:color w:val="231F20"/>
          <w:sz w:val="20"/>
          <w:szCs w:val="20"/>
        </w:rPr>
      </w:pPr>
      <w:proofErr w:type="gramStart"/>
      <w:r>
        <w:rPr>
          <w:rFonts w:ascii="NewBaskerville-Roman" w:hAnsi="NewBaskerville-Roman" w:cs="NewBaskerville-Roman"/>
          <w:color w:val="231F20"/>
          <w:sz w:val="20"/>
          <w:szCs w:val="20"/>
        </w:rPr>
        <w:t>however</w:t>
      </w:r>
      <w:proofErr w:type="gramEnd"/>
      <w:r>
        <w:rPr>
          <w:rFonts w:ascii="NewBaskerville-Roman" w:hAnsi="NewBaskerville-Roman" w:cs="NewBaskerville-Roman"/>
          <w:color w:val="231F20"/>
          <w:sz w:val="20"/>
          <w:szCs w:val="20"/>
        </w:rPr>
        <w:t>, overweight/obese parents may also exhibit behavior patterns that negatively</w:t>
      </w:r>
    </w:p>
    <w:p w:rsidR="00FC5E32" w:rsidRDefault="00FC5E32" w:rsidP="00FC5E32">
      <w:pPr>
        <w:autoSpaceDE w:val="0"/>
        <w:autoSpaceDN w:val="0"/>
        <w:adjustRightInd w:val="0"/>
        <w:spacing w:after="0" w:line="240" w:lineRule="auto"/>
        <w:rPr>
          <w:rFonts w:ascii="NewBaskerville-Roman" w:hAnsi="NewBaskerville-Roman" w:cs="NewBaskerville-Roman"/>
          <w:color w:val="231F20"/>
          <w:sz w:val="20"/>
          <w:szCs w:val="20"/>
        </w:rPr>
      </w:pPr>
      <w:proofErr w:type="gramStart"/>
      <w:r>
        <w:rPr>
          <w:rFonts w:ascii="NewBaskerville-Roman" w:hAnsi="NewBaskerville-Roman" w:cs="NewBaskerville-Roman"/>
          <w:color w:val="231F20"/>
          <w:sz w:val="20"/>
          <w:szCs w:val="20"/>
        </w:rPr>
        <w:t>influence</w:t>
      </w:r>
      <w:proofErr w:type="gramEnd"/>
      <w:r>
        <w:rPr>
          <w:rFonts w:ascii="NewBaskerville-Roman" w:hAnsi="NewBaskerville-Roman" w:cs="NewBaskerville-Roman"/>
          <w:color w:val="231F20"/>
          <w:sz w:val="20"/>
          <w:szCs w:val="20"/>
        </w:rPr>
        <w:t xml:space="preserve"> children’s TV viewing and have an impact on child overweight status. The effect</w:t>
      </w:r>
    </w:p>
    <w:p w:rsidR="00FC5E32" w:rsidRDefault="00FC5E32" w:rsidP="00FC5E32">
      <w:pPr>
        <w:autoSpaceDE w:val="0"/>
        <w:autoSpaceDN w:val="0"/>
        <w:adjustRightInd w:val="0"/>
        <w:spacing w:after="0" w:line="240" w:lineRule="auto"/>
        <w:rPr>
          <w:rFonts w:ascii="NewBaskerville-Roman" w:hAnsi="NewBaskerville-Roman" w:cs="NewBaskerville-Roman"/>
          <w:color w:val="231F20"/>
          <w:sz w:val="20"/>
          <w:szCs w:val="20"/>
        </w:rPr>
      </w:pPr>
      <w:proofErr w:type="gramStart"/>
      <w:r>
        <w:rPr>
          <w:rFonts w:ascii="NewBaskerville-Roman" w:hAnsi="NewBaskerville-Roman" w:cs="NewBaskerville-Roman"/>
          <w:color w:val="231F20"/>
          <w:sz w:val="20"/>
          <w:szCs w:val="20"/>
        </w:rPr>
        <w:t>of</w:t>
      </w:r>
      <w:proofErr w:type="gramEnd"/>
      <w:r>
        <w:rPr>
          <w:rFonts w:ascii="NewBaskerville-Roman" w:hAnsi="NewBaskerville-Roman" w:cs="NewBaskerville-Roman"/>
          <w:color w:val="231F20"/>
          <w:sz w:val="20"/>
          <w:szCs w:val="20"/>
        </w:rPr>
        <w:t xml:space="preserve"> parental BMI on children’s BMI may have both a genetic and an environmental linkage.</w:t>
      </w:r>
    </w:p>
    <w:p w:rsidR="00FC5E32" w:rsidRDefault="00FC5E32" w:rsidP="00FC5E32">
      <w:pPr>
        <w:autoSpaceDE w:val="0"/>
        <w:autoSpaceDN w:val="0"/>
        <w:adjustRightInd w:val="0"/>
        <w:spacing w:after="0" w:line="240" w:lineRule="auto"/>
        <w:rPr>
          <w:rFonts w:ascii="NewBaskerville-Roman" w:hAnsi="NewBaskerville-Roman" w:cs="NewBaskerville-Roman"/>
          <w:color w:val="231F20"/>
          <w:sz w:val="18"/>
          <w:szCs w:val="18"/>
        </w:rPr>
      </w:pPr>
      <w:r>
        <w:rPr>
          <w:rFonts w:ascii="NewBaskerville-Roman" w:hAnsi="NewBaskerville-Roman" w:cs="NewBaskerville-Roman"/>
          <w:color w:val="231F20"/>
          <w:sz w:val="18"/>
          <w:szCs w:val="18"/>
        </w:rPr>
        <w:t xml:space="preserve">(Am J </w:t>
      </w:r>
      <w:proofErr w:type="spellStart"/>
      <w:r>
        <w:rPr>
          <w:rFonts w:ascii="NewBaskerville-Roman" w:hAnsi="NewBaskerville-Roman" w:cs="NewBaskerville-Roman"/>
          <w:color w:val="231F20"/>
          <w:sz w:val="18"/>
          <w:szCs w:val="18"/>
        </w:rPr>
        <w:t>Prev</w:t>
      </w:r>
      <w:proofErr w:type="spellEnd"/>
      <w:r>
        <w:rPr>
          <w:rFonts w:ascii="NewBaskerville-Roman" w:hAnsi="NewBaskerville-Roman" w:cs="NewBaskerville-Roman"/>
          <w:color w:val="231F20"/>
          <w:sz w:val="18"/>
          <w:szCs w:val="18"/>
        </w:rPr>
        <w:t xml:space="preserve"> Med 2009</w:t>
      </w:r>
      <w:proofErr w:type="gramStart"/>
      <w:r>
        <w:rPr>
          <w:rFonts w:ascii="NewBaskerville-Roman" w:hAnsi="NewBaskerville-Roman" w:cs="NewBaskerville-Roman"/>
          <w:color w:val="231F20"/>
          <w:sz w:val="18"/>
          <w:szCs w:val="18"/>
        </w:rPr>
        <w:t>;37</w:t>
      </w:r>
      <w:proofErr w:type="gramEnd"/>
      <w:r>
        <w:rPr>
          <w:rFonts w:ascii="NewBaskerville-Roman" w:hAnsi="NewBaskerville-Roman" w:cs="NewBaskerville-Roman"/>
          <w:color w:val="231F20"/>
          <w:sz w:val="18"/>
          <w:szCs w:val="18"/>
        </w:rPr>
        <w:t>(1S):S50–S55) © 2009 American Journal of Preventive Medicine</w:t>
      </w:r>
    </w:p>
    <w:p w:rsidR="00FC5E32" w:rsidRDefault="00FC5E32" w:rsidP="00FC5E32">
      <w:pPr>
        <w:autoSpaceDE w:val="0"/>
        <w:autoSpaceDN w:val="0"/>
        <w:adjustRightInd w:val="0"/>
        <w:spacing w:after="0" w:line="240" w:lineRule="auto"/>
        <w:rPr>
          <w:rFonts w:ascii="FranklinGothic-Condensed" w:hAnsi="FranklinGothic-Condensed" w:cs="FranklinGothic-Condensed"/>
          <w:color w:val="231F20"/>
        </w:rPr>
      </w:pPr>
      <w:r>
        <w:rPr>
          <w:rFonts w:ascii="FranklinGothic-Condensed" w:hAnsi="FranklinGothic-Condensed" w:cs="FranklinGothic-Condensed"/>
          <w:color w:val="231F20"/>
        </w:rPr>
        <w:t>Introduction</w:t>
      </w:r>
    </w:p>
    <w:p w:rsidR="00FC5E32" w:rsidRDefault="00FC5E32" w:rsidP="00FC5E32">
      <w:pPr>
        <w:autoSpaceDE w:val="0"/>
        <w:autoSpaceDN w:val="0"/>
        <w:adjustRightInd w:val="0"/>
        <w:spacing w:after="0" w:line="240" w:lineRule="auto"/>
        <w:rPr>
          <w:rFonts w:ascii="NewBaskerville-Roman" w:hAnsi="NewBaskerville-Roman" w:cs="NewBaskerville-Roman"/>
          <w:color w:val="231F20"/>
          <w:sz w:val="20"/>
          <w:szCs w:val="20"/>
        </w:rPr>
      </w:pPr>
      <w:r>
        <w:rPr>
          <w:rFonts w:ascii="NewBaskerville-Roman" w:hAnsi="NewBaskerville-Roman" w:cs="NewBaskerville-Roman"/>
          <w:color w:val="231F20"/>
          <w:sz w:val="92"/>
          <w:szCs w:val="92"/>
        </w:rPr>
        <w:t>F</w:t>
      </w:r>
      <w:r>
        <w:rPr>
          <w:rFonts w:ascii="NewBaskerville-Roman" w:hAnsi="NewBaskerville-Roman" w:cs="NewBaskerville-Roman"/>
          <w:color w:val="231F20"/>
          <w:sz w:val="20"/>
          <w:szCs w:val="20"/>
        </w:rPr>
        <w:t>or 25 years, national surveys have shown an increasing</w:t>
      </w:r>
    </w:p>
    <w:p w:rsidR="00FC5E32" w:rsidRDefault="00FC5E32" w:rsidP="00FC5E32">
      <w:pPr>
        <w:autoSpaceDE w:val="0"/>
        <w:autoSpaceDN w:val="0"/>
        <w:adjustRightInd w:val="0"/>
        <w:spacing w:after="0" w:line="240" w:lineRule="auto"/>
        <w:rPr>
          <w:rFonts w:ascii="NewBaskerville-Roman" w:hAnsi="NewBaskerville-Roman" w:cs="NewBaskerville-Roman"/>
          <w:color w:val="231F20"/>
          <w:sz w:val="20"/>
          <w:szCs w:val="20"/>
        </w:rPr>
      </w:pPr>
      <w:proofErr w:type="gramStart"/>
      <w:r>
        <w:rPr>
          <w:rFonts w:ascii="NewBaskerville-Roman" w:hAnsi="NewBaskerville-Roman" w:cs="NewBaskerville-Roman"/>
          <w:color w:val="231F20"/>
          <w:sz w:val="20"/>
          <w:szCs w:val="20"/>
        </w:rPr>
        <w:t>trend</w:t>
      </w:r>
      <w:proofErr w:type="gramEnd"/>
      <w:r>
        <w:rPr>
          <w:rFonts w:ascii="NewBaskerville-Roman" w:hAnsi="NewBaskerville-Roman" w:cs="NewBaskerville-Roman"/>
          <w:color w:val="231F20"/>
          <w:sz w:val="20"/>
          <w:szCs w:val="20"/>
        </w:rPr>
        <w:t xml:space="preserve"> in the prevalence of overweight in children</w:t>
      </w:r>
    </w:p>
    <w:p w:rsidR="00FC5E32" w:rsidRDefault="00FC5E32" w:rsidP="00FC5E32">
      <w:pPr>
        <w:autoSpaceDE w:val="0"/>
        <w:autoSpaceDN w:val="0"/>
        <w:adjustRightInd w:val="0"/>
        <w:spacing w:after="0" w:line="240" w:lineRule="auto"/>
        <w:rPr>
          <w:rFonts w:ascii="NewBaskerville-Roman" w:hAnsi="NewBaskerville-Roman" w:cs="NewBaskerville-Roman"/>
          <w:color w:val="000000"/>
          <w:sz w:val="20"/>
          <w:szCs w:val="20"/>
        </w:rPr>
      </w:pPr>
      <w:proofErr w:type="gramStart"/>
      <w:r>
        <w:rPr>
          <w:rFonts w:ascii="NewBaskerville-Roman" w:hAnsi="NewBaskerville-Roman" w:cs="NewBaskerville-Roman"/>
          <w:color w:val="231F20"/>
          <w:sz w:val="20"/>
          <w:szCs w:val="20"/>
        </w:rPr>
        <w:t>and</w:t>
      </w:r>
      <w:proofErr w:type="gramEnd"/>
      <w:r>
        <w:rPr>
          <w:rFonts w:ascii="NewBaskerville-Roman" w:hAnsi="NewBaskerville-Roman" w:cs="NewBaskerville-Roman"/>
          <w:color w:val="231F20"/>
          <w:sz w:val="20"/>
          <w:szCs w:val="20"/>
        </w:rPr>
        <w:t xml:space="preserve"> adolescents.</w:t>
      </w:r>
      <w:r>
        <w:rPr>
          <w:rFonts w:ascii="NewBaskerville-Roman" w:hAnsi="NewBaskerville-Roman" w:cs="NewBaskerville-Roman"/>
          <w:color w:val="000064"/>
          <w:sz w:val="13"/>
          <w:szCs w:val="13"/>
        </w:rPr>
        <w:t xml:space="preserve">1 </w:t>
      </w:r>
      <w:r>
        <w:rPr>
          <w:rFonts w:ascii="NewBaskerville-Roman" w:hAnsi="NewBaskerville-Roman" w:cs="NewBaskerville-Roman"/>
          <w:color w:val="000000"/>
          <w:sz w:val="20"/>
          <w:szCs w:val="20"/>
        </w:rPr>
        <w:t>Genetic and lifestyle factors</w:t>
      </w:r>
    </w:p>
    <w:p w:rsidR="00FC5E32" w:rsidRDefault="00FC5E32" w:rsidP="00FC5E32">
      <w:pPr>
        <w:autoSpaceDE w:val="0"/>
        <w:autoSpaceDN w:val="0"/>
        <w:adjustRightInd w:val="0"/>
        <w:spacing w:after="0" w:line="240" w:lineRule="auto"/>
        <w:rPr>
          <w:rFonts w:ascii="NewBaskerville-Roman" w:hAnsi="NewBaskerville-Roman" w:cs="NewBaskerville-Roman"/>
          <w:color w:val="000000"/>
          <w:sz w:val="20"/>
          <w:szCs w:val="20"/>
        </w:rPr>
      </w:pPr>
      <w:proofErr w:type="gramStart"/>
      <w:r>
        <w:rPr>
          <w:rFonts w:ascii="NewBaskerville-Roman" w:hAnsi="NewBaskerville-Roman" w:cs="NewBaskerville-Roman"/>
          <w:color w:val="000000"/>
          <w:sz w:val="20"/>
          <w:szCs w:val="20"/>
        </w:rPr>
        <w:t>play</w:t>
      </w:r>
      <w:proofErr w:type="gramEnd"/>
      <w:r>
        <w:rPr>
          <w:rFonts w:ascii="NewBaskerville-Roman" w:hAnsi="NewBaskerville-Roman" w:cs="NewBaskerville-Roman"/>
          <w:color w:val="000000"/>
          <w:sz w:val="20"/>
          <w:szCs w:val="20"/>
        </w:rPr>
        <w:t xml:space="preserve"> a role in the development of obesity.</w:t>
      </w:r>
      <w:r>
        <w:rPr>
          <w:rFonts w:ascii="NewBaskerville-Roman" w:hAnsi="NewBaskerville-Roman" w:cs="NewBaskerville-Roman"/>
          <w:color w:val="000064"/>
          <w:sz w:val="13"/>
          <w:szCs w:val="13"/>
        </w:rPr>
        <w:t xml:space="preserve">2–4 </w:t>
      </w:r>
      <w:r>
        <w:rPr>
          <w:rFonts w:ascii="NewBaskerville-Roman" w:hAnsi="NewBaskerville-Roman" w:cs="NewBaskerville-Roman"/>
          <w:color w:val="000000"/>
          <w:sz w:val="20"/>
          <w:szCs w:val="20"/>
        </w:rPr>
        <w:t>Reducing</w:t>
      </w:r>
    </w:p>
    <w:p w:rsidR="00FC5E32" w:rsidRDefault="00FC5E32" w:rsidP="00FC5E32">
      <w:pPr>
        <w:autoSpaceDE w:val="0"/>
        <w:autoSpaceDN w:val="0"/>
        <w:adjustRightInd w:val="0"/>
        <w:spacing w:after="0" w:line="240" w:lineRule="auto"/>
        <w:rPr>
          <w:rFonts w:ascii="NewBaskerville-Roman" w:hAnsi="NewBaskerville-Roman" w:cs="NewBaskerville-Roman"/>
          <w:color w:val="000000"/>
          <w:sz w:val="20"/>
          <w:szCs w:val="20"/>
        </w:rPr>
      </w:pPr>
      <w:proofErr w:type="gramStart"/>
      <w:r>
        <w:rPr>
          <w:rFonts w:ascii="NewBaskerville-Roman" w:hAnsi="NewBaskerville-Roman" w:cs="NewBaskerville-Roman"/>
          <w:color w:val="000000"/>
          <w:sz w:val="20"/>
          <w:szCs w:val="20"/>
        </w:rPr>
        <w:t>sedentary</w:t>
      </w:r>
      <w:proofErr w:type="gramEnd"/>
      <w:r>
        <w:rPr>
          <w:rFonts w:ascii="NewBaskerville-Roman" w:hAnsi="NewBaskerville-Roman" w:cs="NewBaskerville-Roman"/>
          <w:color w:val="000000"/>
          <w:sz w:val="20"/>
          <w:szCs w:val="20"/>
        </w:rPr>
        <w:t xml:space="preserve"> behaviors, including TV viewing, is important in</w:t>
      </w:r>
    </w:p>
    <w:p w:rsidR="00FC5E32" w:rsidRDefault="00FC5E32" w:rsidP="00FC5E32">
      <w:pPr>
        <w:autoSpaceDE w:val="0"/>
        <w:autoSpaceDN w:val="0"/>
        <w:adjustRightInd w:val="0"/>
        <w:spacing w:after="0" w:line="240" w:lineRule="auto"/>
        <w:rPr>
          <w:rFonts w:ascii="NewBaskerville-Roman" w:hAnsi="NewBaskerville-Roman" w:cs="NewBaskerville-Roman"/>
          <w:color w:val="000000"/>
          <w:sz w:val="20"/>
          <w:szCs w:val="20"/>
        </w:rPr>
      </w:pPr>
      <w:proofErr w:type="gramStart"/>
      <w:r>
        <w:rPr>
          <w:rFonts w:ascii="NewBaskerville-Roman" w:hAnsi="NewBaskerville-Roman" w:cs="NewBaskerville-Roman"/>
          <w:color w:val="000000"/>
          <w:sz w:val="20"/>
          <w:szCs w:val="20"/>
        </w:rPr>
        <w:t>preventing</w:t>
      </w:r>
      <w:proofErr w:type="gramEnd"/>
      <w:r>
        <w:rPr>
          <w:rFonts w:ascii="NewBaskerville-Roman" w:hAnsi="NewBaskerville-Roman" w:cs="NewBaskerville-Roman"/>
          <w:color w:val="000000"/>
          <w:sz w:val="20"/>
          <w:szCs w:val="20"/>
        </w:rPr>
        <w:t xml:space="preserve"> overweight and obesity.</w:t>
      </w:r>
      <w:r>
        <w:rPr>
          <w:rFonts w:ascii="NewBaskerville-Roman" w:hAnsi="NewBaskerville-Roman" w:cs="NewBaskerville-Roman"/>
          <w:color w:val="000064"/>
          <w:sz w:val="13"/>
          <w:szCs w:val="13"/>
        </w:rPr>
        <w:t xml:space="preserve">5–8 </w:t>
      </w:r>
      <w:r>
        <w:rPr>
          <w:rFonts w:ascii="NewBaskerville-Roman" w:hAnsi="NewBaskerville-Roman" w:cs="NewBaskerville-Roman"/>
          <w:color w:val="000000"/>
          <w:sz w:val="20"/>
          <w:szCs w:val="20"/>
        </w:rPr>
        <w:t>Interestingly, the</w:t>
      </w:r>
    </w:p>
    <w:p w:rsidR="00FC5E32" w:rsidRDefault="00FC5E32" w:rsidP="00FC5E32">
      <w:pPr>
        <w:autoSpaceDE w:val="0"/>
        <w:autoSpaceDN w:val="0"/>
        <w:adjustRightInd w:val="0"/>
        <w:spacing w:after="0" w:line="240" w:lineRule="auto"/>
        <w:rPr>
          <w:rFonts w:ascii="NewBaskerville-Roman" w:hAnsi="NewBaskerville-Roman" w:cs="NewBaskerville-Roman"/>
          <w:color w:val="000000"/>
          <w:sz w:val="20"/>
          <w:szCs w:val="20"/>
        </w:rPr>
      </w:pPr>
      <w:proofErr w:type="gramStart"/>
      <w:r>
        <w:rPr>
          <w:rFonts w:ascii="NewBaskerville-Roman" w:hAnsi="NewBaskerville-Roman" w:cs="NewBaskerville-Roman"/>
          <w:color w:val="000000"/>
          <w:sz w:val="20"/>
          <w:szCs w:val="20"/>
        </w:rPr>
        <w:t>increased</w:t>
      </w:r>
      <w:proofErr w:type="gramEnd"/>
      <w:r>
        <w:rPr>
          <w:rFonts w:ascii="NewBaskerville-Roman" w:hAnsi="NewBaskerville-Roman" w:cs="NewBaskerville-Roman"/>
          <w:color w:val="000000"/>
          <w:sz w:val="20"/>
          <w:szCs w:val="20"/>
        </w:rPr>
        <w:t xml:space="preserve"> trend in obesity</w:t>
      </w:r>
      <w:r>
        <w:rPr>
          <w:rFonts w:ascii="NewBaskerville-Roman" w:hAnsi="NewBaskerville-Roman" w:cs="NewBaskerville-Roman"/>
          <w:color w:val="000064"/>
          <w:sz w:val="13"/>
          <w:szCs w:val="13"/>
        </w:rPr>
        <w:t xml:space="preserve">9,10 </w:t>
      </w:r>
      <w:r>
        <w:rPr>
          <w:rFonts w:ascii="NewBaskerville-Roman" w:hAnsi="NewBaskerville-Roman" w:cs="NewBaskerville-Roman"/>
          <w:color w:val="000000"/>
          <w:sz w:val="20"/>
          <w:szCs w:val="20"/>
        </w:rPr>
        <w:t>has coincided with an increased</w:t>
      </w:r>
    </w:p>
    <w:p w:rsidR="00FC5E32" w:rsidRDefault="00FC5E32" w:rsidP="00FC5E32">
      <w:pPr>
        <w:autoSpaceDE w:val="0"/>
        <w:autoSpaceDN w:val="0"/>
        <w:adjustRightInd w:val="0"/>
        <w:spacing w:after="0" w:line="240" w:lineRule="auto"/>
        <w:rPr>
          <w:rFonts w:ascii="NewBaskerville-Roman" w:hAnsi="NewBaskerville-Roman" w:cs="NewBaskerville-Roman"/>
          <w:color w:val="000000"/>
          <w:sz w:val="20"/>
          <w:szCs w:val="20"/>
        </w:rPr>
      </w:pPr>
      <w:proofErr w:type="gramStart"/>
      <w:r>
        <w:rPr>
          <w:rFonts w:ascii="NewBaskerville-Roman" w:hAnsi="NewBaskerville-Roman" w:cs="NewBaskerville-Roman"/>
          <w:color w:val="000000"/>
          <w:sz w:val="20"/>
          <w:szCs w:val="20"/>
        </w:rPr>
        <w:t>prevalence</w:t>
      </w:r>
      <w:proofErr w:type="gramEnd"/>
      <w:r>
        <w:rPr>
          <w:rFonts w:ascii="NewBaskerville-Roman" w:hAnsi="NewBaskerville-Roman" w:cs="NewBaskerville-Roman"/>
          <w:color w:val="000000"/>
          <w:sz w:val="20"/>
          <w:szCs w:val="20"/>
        </w:rPr>
        <w:t xml:space="preserve"> of children watching more than 4</w:t>
      </w:r>
    </w:p>
    <w:p w:rsidR="00FC5E32" w:rsidRDefault="00FC5E32" w:rsidP="00FC5E32">
      <w:pPr>
        <w:autoSpaceDE w:val="0"/>
        <w:autoSpaceDN w:val="0"/>
        <w:adjustRightInd w:val="0"/>
        <w:spacing w:after="0" w:line="240" w:lineRule="auto"/>
        <w:rPr>
          <w:rFonts w:ascii="NewBaskerville-Roman" w:hAnsi="NewBaskerville-Roman" w:cs="NewBaskerville-Roman"/>
          <w:color w:val="000000"/>
          <w:sz w:val="20"/>
          <w:szCs w:val="20"/>
        </w:rPr>
      </w:pPr>
      <w:proofErr w:type="gramStart"/>
      <w:r>
        <w:rPr>
          <w:rFonts w:ascii="NewBaskerville-Roman" w:hAnsi="NewBaskerville-Roman" w:cs="NewBaskerville-Roman"/>
          <w:color w:val="000000"/>
          <w:sz w:val="20"/>
          <w:szCs w:val="20"/>
        </w:rPr>
        <w:t>hours</w:t>
      </w:r>
      <w:proofErr w:type="gramEnd"/>
      <w:r>
        <w:rPr>
          <w:rFonts w:ascii="NewBaskerville-Roman" w:hAnsi="NewBaskerville-Roman" w:cs="NewBaskerville-Roman"/>
          <w:color w:val="000000"/>
          <w:sz w:val="20"/>
          <w:szCs w:val="20"/>
        </w:rPr>
        <w:t xml:space="preserve"> of TV per day.</w:t>
      </w:r>
      <w:r>
        <w:rPr>
          <w:rFonts w:ascii="NewBaskerville-Roman" w:hAnsi="NewBaskerville-Roman" w:cs="NewBaskerville-Roman"/>
          <w:color w:val="000064"/>
          <w:sz w:val="13"/>
          <w:szCs w:val="13"/>
        </w:rPr>
        <w:t xml:space="preserve">11,12 </w:t>
      </w:r>
      <w:r>
        <w:rPr>
          <w:rFonts w:ascii="NewBaskerville-Roman" w:hAnsi="NewBaskerville-Roman" w:cs="NewBaskerville-Roman"/>
          <w:color w:val="000000"/>
          <w:sz w:val="20"/>
          <w:szCs w:val="20"/>
        </w:rPr>
        <w:t>Increased TV viewing is just one</w:t>
      </w:r>
    </w:p>
    <w:p w:rsidR="00FC5E32" w:rsidRDefault="00FC5E32" w:rsidP="00FC5E32">
      <w:pPr>
        <w:autoSpaceDE w:val="0"/>
        <w:autoSpaceDN w:val="0"/>
        <w:adjustRightInd w:val="0"/>
        <w:spacing w:after="0" w:line="240" w:lineRule="auto"/>
        <w:rPr>
          <w:rFonts w:ascii="NewBaskerville-Roman" w:hAnsi="NewBaskerville-Roman" w:cs="NewBaskerville-Roman"/>
          <w:color w:val="000000"/>
          <w:sz w:val="20"/>
          <w:szCs w:val="20"/>
        </w:rPr>
      </w:pPr>
      <w:proofErr w:type="gramStart"/>
      <w:r>
        <w:rPr>
          <w:rFonts w:ascii="NewBaskerville-Roman" w:hAnsi="NewBaskerville-Roman" w:cs="NewBaskerville-Roman"/>
          <w:color w:val="000000"/>
          <w:sz w:val="20"/>
          <w:szCs w:val="20"/>
        </w:rPr>
        <w:t>of</w:t>
      </w:r>
      <w:proofErr w:type="gramEnd"/>
      <w:r>
        <w:rPr>
          <w:rFonts w:ascii="NewBaskerville-Roman" w:hAnsi="NewBaskerville-Roman" w:cs="NewBaskerville-Roman"/>
          <w:color w:val="000000"/>
          <w:sz w:val="20"/>
          <w:szCs w:val="20"/>
        </w:rPr>
        <w:t xml:space="preserve"> several factors, including increased energy intake,</w:t>
      </w:r>
    </w:p>
    <w:p w:rsidR="00FC5E32" w:rsidRDefault="00FC5E32" w:rsidP="00FC5E32">
      <w:pPr>
        <w:autoSpaceDE w:val="0"/>
        <w:autoSpaceDN w:val="0"/>
        <w:adjustRightInd w:val="0"/>
        <w:spacing w:after="0" w:line="240" w:lineRule="auto"/>
        <w:rPr>
          <w:rFonts w:ascii="NewBaskerville-Roman" w:hAnsi="NewBaskerville-Roman" w:cs="NewBaskerville-Roman"/>
          <w:color w:val="000000"/>
          <w:sz w:val="20"/>
          <w:szCs w:val="20"/>
        </w:rPr>
      </w:pPr>
      <w:proofErr w:type="gramStart"/>
      <w:r>
        <w:rPr>
          <w:rFonts w:ascii="NewBaskerville-Roman" w:hAnsi="NewBaskerville-Roman" w:cs="NewBaskerville-Roman"/>
          <w:color w:val="000000"/>
          <w:sz w:val="20"/>
          <w:szCs w:val="20"/>
        </w:rPr>
        <w:t>reduced</w:t>
      </w:r>
      <w:proofErr w:type="gramEnd"/>
      <w:r>
        <w:rPr>
          <w:rFonts w:ascii="NewBaskerville-Roman" w:hAnsi="NewBaskerville-Roman" w:cs="NewBaskerville-Roman"/>
          <w:color w:val="000000"/>
          <w:sz w:val="20"/>
          <w:szCs w:val="20"/>
        </w:rPr>
        <w:t xml:space="preserve"> energy expenditure from physical activity, and</w:t>
      </w:r>
    </w:p>
    <w:p w:rsidR="00FC5E32" w:rsidRDefault="00FC5E32" w:rsidP="00FC5E32">
      <w:pPr>
        <w:autoSpaceDE w:val="0"/>
        <w:autoSpaceDN w:val="0"/>
        <w:adjustRightInd w:val="0"/>
        <w:spacing w:after="0" w:line="240" w:lineRule="auto"/>
        <w:rPr>
          <w:rFonts w:ascii="NewBaskerville-Roman" w:hAnsi="NewBaskerville-Roman" w:cs="NewBaskerville-Roman"/>
          <w:color w:val="000000"/>
          <w:sz w:val="20"/>
          <w:szCs w:val="20"/>
        </w:rPr>
      </w:pPr>
      <w:proofErr w:type="gramStart"/>
      <w:r>
        <w:rPr>
          <w:rFonts w:ascii="NewBaskerville-Roman" w:hAnsi="NewBaskerville-Roman" w:cs="NewBaskerville-Roman"/>
          <w:color w:val="000000"/>
          <w:sz w:val="20"/>
          <w:szCs w:val="20"/>
        </w:rPr>
        <w:t>technologic</w:t>
      </w:r>
      <w:proofErr w:type="gramEnd"/>
      <w:r>
        <w:rPr>
          <w:rFonts w:ascii="NewBaskerville-Roman" w:hAnsi="NewBaskerville-Roman" w:cs="NewBaskerville-Roman"/>
          <w:color w:val="000000"/>
          <w:sz w:val="20"/>
          <w:szCs w:val="20"/>
        </w:rPr>
        <w:t xml:space="preserve"> advances responsible for decreased daily energy</w:t>
      </w:r>
    </w:p>
    <w:p w:rsidR="00FC5E32" w:rsidRDefault="00FC5E32" w:rsidP="00FC5E32">
      <w:pPr>
        <w:autoSpaceDE w:val="0"/>
        <w:autoSpaceDN w:val="0"/>
        <w:adjustRightInd w:val="0"/>
        <w:spacing w:after="0" w:line="240" w:lineRule="auto"/>
        <w:rPr>
          <w:rFonts w:ascii="NewBaskerville-Roman" w:hAnsi="NewBaskerville-Roman" w:cs="NewBaskerville-Roman"/>
          <w:color w:val="000000"/>
          <w:sz w:val="20"/>
          <w:szCs w:val="20"/>
        </w:rPr>
      </w:pPr>
      <w:proofErr w:type="gramStart"/>
      <w:r>
        <w:rPr>
          <w:rFonts w:ascii="NewBaskerville-Roman" w:hAnsi="NewBaskerville-Roman" w:cs="NewBaskerville-Roman"/>
          <w:color w:val="000000"/>
          <w:sz w:val="20"/>
          <w:szCs w:val="20"/>
        </w:rPr>
        <w:t>expenditure</w:t>
      </w:r>
      <w:proofErr w:type="gramEnd"/>
      <w:r>
        <w:rPr>
          <w:rFonts w:ascii="NewBaskerville-Roman" w:hAnsi="NewBaskerville-Roman" w:cs="NewBaskerville-Roman"/>
          <w:color w:val="000000"/>
          <w:sz w:val="20"/>
          <w:szCs w:val="20"/>
        </w:rPr>
        <w:t>, that may be related to a net excess</w:t>
      </w:r>
    </w:p>
    <w:p w:rsidR="00FC5E32" w:rsidRDefault="00FC5E32" w:rsidP="00FC5E32">
      <w:pPr>
        <w:autoSpaceDE w:val="0"/>
        <w:autoSpaceDN w:val="0"/>
        <w:adjustRightInd w:val="0"/>
        <w:spacing w:after="0" w:line="240" w:lineRule="auto"/>
        <w:rPr>
          <w:rFonts w:ascii="NewBaskerville-Roman" w:hAnsi="NewBaskerville-Roman" w:cs="NewBaskerville-Roman"/>
          <w:color w:val="000000"/>
          <w:sz w:val="20"/>
          <w:szCs w:val="20"/>
        </w:rPr>
      </w:pPr>
      <w:proofErr w:type="gramStart"/>
      <w:r>
        <w:rPr>
          <w:rFonts w:ascii="NewBaskerville-Roman" w:hAnsi="NewBaskerville-Roman" w:cs="NewBaskerville-Roman"/>
          <w:color w:val="000000"/>
          <w:sz w:val="20"/>
          <w:szCs w:val="20"/>
        </w:rPr>
        <w:t>energy</w:t>
      </w:r>
      <w:proofErr w:type="gramEnd"/>
      <w:r>
        <w:rPr>
          <w:rFonts w:ascii="NewBaskerville-Roman" w:hAnsi="NewBaskerville-Roman" w:cs="NewBaskerville-Roman"/>
          <w:color w:val="000000"/>
          <w:sz w:val="20"/>
          <w:szCs w:val="20"/>
        </w:rPr>
        <w:t xml:space="preserve"> intake over long periods. In a cross-sectional study,</w:t>
      </w:r>
    </w:p>
    <w:p w:rsidR="00FC5E32" w:rsidRDefault="00FC5E32" w:rsidP="00FC5E32">
      <w:pPr>
        <w:autoSpaceDE w:val="0"/>
        <w:autoSpaceDN w:val="0"/>
        <w:adjustRightInd w:val="0"/>
        <w:spacing w:after="0" w:line="240" w:lineRule="auto"/>
        <w:rPr>
          <w:rFonts w:ascii="NewBaskerville-Roman" w:hAnsi="NewBaskerville-Roman" w:cs="NewBaskerville-Roman"/>
          <w:color w:val="000000"/>
          <w:sz w:val="20"/>
          <w:szCs w:val="20"/>
        </w:rPr>
      </w:pPr>
      <w:proofErr w:type="gramStart"/>
      <w:r>
        <w:rPr>
          <w:rFonts w:ascii="NewBaskerville-Roman" w:hAnsi="NewBaskerville-Roman" w:cs="NewBaskerville-Roman"/>
          <w:color w:val="000000"/>
          <w:sz w:val="20"/>
          <w:szCs w:val="20"/>
        </w:rPr>
        <w:t>children</w:t>
      </w:r>
      <w:proofErr w:type="gramEnd"/>
      <w:r>
        <w:rPr>
          <w:rFonts w:ascii="NewBaskerville-Roman" w:hAnsi="NewBaskerville-Roman" w:cs="NewBaskerville-Roman"/>
          <w:color w:val="000000"/>
          <w:sz w:val="20"/>
          <w:szCs w:val="20"/>
        </w:rPr>
        <w:t xml:space="preserve"> who watched more than 5 hours of TV per day</w:t>
      </w:r>
    </w:p>
    <w:p w:rsidR="00FC5E32" w:rsidRDefault="00FC5E32" w:rsidP="00FC5E32">
      <w:pPr>
        <w:autoSpaceDE w:val="0"/>
        <w:autoSpaceDN w:val="0"/>
        <w:adjustRightInd w:val="0"/>
        <w:spacing w:after="0" w:line="240" w:lineRule="auto"/>
        <w:rPr>
          <w:rFonts w:ascii="NewBaskerville-Roman" w:hAnsi="NewBaskerville-Roman" w:cs="NewBaskerville-Roman"/>
          <w:color w:val="000000"/>
          <w:sz w:val="20"/>
          <w:szCs w:val="20"/>
        </w:rPr>
      </w:pPr>
      <w:proofErr w:type="gramStart"/>
      <w:r>
        <w:rPr>
          <w:rFonts w:ascii="NewBaskerville-Roman" w:hAnsi="NewBaskerville-Roman" w:cs="NewBaskerville-Roman"/>
          <w:color w:val="000000"/>
          <w:sz w:val="20"/>
          <w:szCs w:val="20"/>
        </w:rPr>
        <w:t>were</w:t>
      </w:r>
      <w:proofErr w:type="gramEnd"/>
      <w:r>
        <w:rPr>
          <w:rFonts w:ascii="NewBaskerville-Roman" w:hAnsi="NewBaskerville-Roman" w:cs="NewBaskerville-Roman"/>
          <w:color w:val="000000"/>
          <w:sz w:val="20"/>
          <w:szCs w:val="20"/>
        </w:rPr>
        <w:t xml:space="preserve"> 4.6 times as likely to be overweight as children who</w:t>
      </w:r>
    </w:p>
    <w:p w:rsidR="00FC5E32" w:rsidRDefault="00FC5E32" w:rsidP="00FC5E32">
      <w:pPr>
        <w:autoSpaceDE w:val="0"/>
        <w:autoSpaceDN w:val="0"/>
        <w:adjustRightInd w:val="0"/>
        <w:spacing w:after="0" w:line="240" w:lineRule="auto"/>
        <w:rPr>
          <w:rFonts w:ascii="NewBaskerville-Roman" w:hAnsi="NewBaskerville-Roman" w:cs="NewBaskerville-Roman"/>
          <w:color w:val="000000"/>
          <w:sz w:val="20"/>
          <w:szCs w:val="20"/>
        </w:rPr>
      </w:pPr>
      <w:proofErr w:type="gramStart"/>
      <w:r>
        <w:rPr>
          <w:rFonts w:ascii="NewBaskerville-Roman" w:hAnsi="NewBaskerville-Roman" w:cs="NewBaskerville-Roman"/>
          <w:color w:val="000000"/>
          <w:sz w:val="20"/>
          <w:szCs w:val="20"/>
        </w:rPr>
        <w:t>watched</w:t>
      </w:r>
      <w:proofErr w:type="gramEnd"/>
      <w:r>
        <w:rPr>
          <w:rFonts w:ascii="NewBaskerville-Roman" w:hAnsi="NewBaskerville-Roman" w:cs="NewBaskerville-Roman"/>
          <w:color w:val="000000"/>
          <w:sz w:val="20"/>
          <w:szCs w:val="20"/>
        </w:rPr>
        <w:t xml:space="preserve"> 0–1 hour per day.</w:t>
      </w:r>
      <w:r>
        <w:rPr>
          <w:rFonts w:ascii="NewBaskerville-Roman" w:hAnsi="NewBaskerville-Roman" w:cs="NewBaskerville-Roman"/>
          <w:color w:val="000064"/>
          <w:sz w:val="13"/>
          <w:szCs w:val="13"/>
        </w:rPr>
        <w:t xml:space="preserve">13 </w:t>
      </w:r>
      <w:r>
        <w:rPr>
          <w:rFonts w:ascii="NewBaskerville-Roman" w:hAnsi="NewBaskerville-Roman" w:cs="NewBaskerville-Roman"/>
          <w:color w:val="000000"/>
          <w:sz w:val="20"/>
          <w:szCs w:val="20"/>
        </w:rPr>
        <w:t>Findings from longitudinal</w:t>
      </w:r>
    </w:p>
    <w:p w:rsidR="00FC5E32" w:rsidRDefault="00FC5E32" w:rsidP="00FC5E32">
      <w:pPr>
        <w:autoSpaceDE w:val="0"/>
        <w:autoSpaceDN w:val="0"/>
        <w:adjustRightInd w:val="0"/>
        <w:spacing w:after="0" w:line="240" w:lineRule="auto"/>
        <w:rPr>
          <w:rFonts w:ascii="NewBaskerville-Roman" w:hAnsi="NewBaskerville-Roman" w:cs="NewBaskerville-Roman"/>
          <w:color w:val="000000"/>
          <w:sz w:val="20"/>
          <w:szCs w:val="20"/>
        </w:rPr>
      </w:pPr>
      <w:proofErr w:type="gramStart"/>
      <w:r>
        <w:rPr>
          <w:rFonts w:ascii="NewBaskerville-Roman" w:hAnsi="NewBaskerville-Roman" w:cs="NewBaskerville-Roman"/>
          <w:color w:val="000000"/>
          <w:sz w:val="20"/>
          <w:szCs w:val="20"/>
        </w:rPr>
        <w:t>studies</w:t>
      </w:r>
      <w:proofErr w:type="gramEnd"/>
      <w:r>
        <w:rPr>
          <w:rFonts w:ascii="NewBaskerville-Roman" w:hAnsi="NewBaskerville-Roman" w:cs="NewBaskerville-Roman"/>
          <w:color w:val="000000"/>
          <w:sz w:val="20"/>
          <w:szCs w:val="20"/>
        </w:rPr>
        <w:t xml:space="preserve"> also show that children who watch more TV have</w:t>
      </w:r>
    </w:p>
    <w:p w:rsidR="00FC5E32" w:rsidRDefault="00FC5E32" w:rsidP="00FC5E32">
      <w:pPr>
        <w:autoSpaceDE w:val="0"/>
        <w:autoSpaceDN w:val="0"/>
        <w:adjustRightInd w:val="0"/>
        <w:spacing w:after="0" w:line="240" w:lineRule="auto"/>
        <w:rPr>
          <w:rFonts w:ascii="NewBaskerville-Roman" w:hAnsi="NewBaskerville-Roman" w:cs="NewBaskerville-Roman"/>
          <w:color w:val="000000"/>
          <w:sz w:val="20"/>
          <w:szCs w:val="20"/>
        </w:rPr>
      </w:pPr>
      <w:proofErr w:type="gramStart"/>
      <w:r>
        <w:rPr>
          <w:rFonts w:ascii="NewBaskerville-Roman" w:hAnsi="NewBaskerville-Roman" w:cs="NewBaskerville-Roman"/>
          <w:color w:val="000000"/>
          <w:sz w:val="20"/>
          <w:szCs w:val="20"/>
        </w:rPr>
        <w:t>increasing</w:t>
      </w:r>
      <w:proofErr w:type="gramEnd"/>
      <w:r>
        <w:rPr>
          <w:rFonts w:ascii="NewBaskerville-Roman" w:hAnsi="NewBaskerville-Roman" w:cs="NewBaskerville-Roman"/>
          <w:color w:val="000000"/>
          <w:sz w:val="20"/>
          <w:szCs w:val="20"/>
        </w:rPr>
        <w:t xml:space="preserve"> body mass, even after 6 or 11 years of follow-up</w:t>
      </w:r>
    </w:p>
    <w:p w:rsidR="00FC5E32" w:rsidRDefault="00FC5E32" w:rsidP="00FC5E32">
      <w:pPr>
        <w:autoSpaceDE w:val="0"/>
        <w:autoSpaceDN w:val="0"/>
        <w:adjustRightInd w:val="0"/>
        <w:spacing w:after="0" w:line="240" w:lineRule="auto"/>
        <w:rPr>
          <w:rFonts w:ascii="NewBaskerville-Roman" w:hAnsi="NewBaskerville-Roman" w:cs="NewBaskerville-Roman"/>
          <w:color w:val="000000"/>
          <w:sz w:val="20"/>
          <w:szCs w:val="20"/>
        </w:rPr>
      </w:pPr>
      <w:r>
        <w:rPr>
          <w:rFonts w:ascii="NewBaskerville-Roman" w:hAnsi="NewBaskerville-Roman" w:cs="NewBaskerville-Roman"/>
          <w:color w:val="000000"/>
          <w:sz w:val="20"/>
          <w:szCs w:val="20"/>
        </w:rPr>
        <w:t>assessment.</w:t>
      </w:r>
      <w:r>
        <w:rPr>
          <w:rFonts w:ascii="NewBaskerville-Roman" w:hAnsi="NewBaskerville-Roman" w:cs="NewBaskerville-Roman"/>
          <w:color w:val="000064"/>
          <w:sz w:val="13"/>
          <w:szCs w:val="13"/>
        </w:rPr>
        <w:t>11</w:t>
      </w:r>
      <w:proofErr w:type="gramStart"/>
      <w:r>
        <w:rPr>
          <w:rFonts w:ascii="NewBaskerville-Roman" w:hAnsi="NewBaskerville-Roman" w:cs="NewBaskerville-Roman"/>
          <w:color w:val="000064"/>
          <w:sz w:val="13"/>
          <w:szCs w:val="13"/>
        </w:rPr>
        <w:t>,14</w:t>
      </w:r>
      <w:proofErr w:type="gramEnd"/>
      <w:r>
        <w:rPr>
          <w:rFonts w:ascii="NewBaskerville-Roman" w:hAnsi="NewBaskerville-Roman" w:cs="NewBaskerville-Roman"/>
          <w:color w:val="000064"/>
          <w:sz w:val="13"/>
          <w:szCs w:val="13"/>
        </w:rPr>
        <w:t xml:space="preserve"> </w:t>
      </w:r>
      <w:r>
        <w:rPr>
          <w:rFonts w:ascii="NewBaskerville-Roman" w:hAnsi="NewBaskerville-Roman" w:cs="NewBaskerville-Roman"/>
          <w:color w:val="000000"/>
          <w:sz w:val="20"/>
          <w:szCs w:val="20"/>
        </w:rPr>
        <w:t>A randomized trial among elementary</w:t>
      </w:r>
    </w:p>
    <w:p w:rsidR="00FC5E32" w:rsidRDefault="00FC5E32" w:rsidP="00FC5E32">
      <w:pPr>
        <w:autoSpaceDE w:val="0"/>
        <w:autoSpaceDN w:val="0"/>
        <w:adjustRightInd w:val="0"/>
        <w:spacing w:after="0" w:line="240" w:lineRule="auto"/>
        <w:rPr>
          <w:rFonts w:ascii="NewBaskerville-Roman" w:hAnsi="NewBaskerville-Roman" w:cs="NewBaskerville-Roman"/>
          <w:color w:val="000000"/>
          <w:sz w:val="20"/>
          <w:szCs w:val="20"/>
        </w:rPr>
      </w:pPr>
      <w:proofErr w:type="gramStart"/>
      <w:r>
        <w:rPr>
          <w:rFonts w:ascii="NewBaskerville-Roman" w:hAnsi="NewBaskerville-Roman" w:cs="NewBaskerville-Roman"/>
          <w:color w:val="000000"/>
          <w:sz w:val="20"/>
          <w:szCs w:val="20"/>
        </w:rPr>
        <w:lastRenderedPageBreak/>
        <w:t>schoolchildren</w:t>
      </w:r>
      <w:proofErr w:type="gramEnd"/>
      <w:r>
        <w:rPr>
          <w:rFonts w:ascii="NewBaskerville-Roman" w:hAnsi="NewBaskerville-Roman" w:cs="NewBaskerville-Roman"/>
          <w:color w:val="000000"/>
          <w:sz w:val="20"/>
          <w:szCs w:val="20"/>
        </w:rPr>
        <w:t xml:space="preserve"> provided evidence that TV viewing affected</w:t>
      </w:r>
    </w:p>
    <w:p w:rsidR="00FC5E32" w:rsidRDefault="00FC5E32" w:rsidP="00FC5E32">
      <w:pPr>
        <w:autoSpaceDE w:val="0"/>
        <w:autoSpaceDN w:val="0"/>
        <w:adjustRightInd w:val="0"/>
        <w:spacing w:after="0" w:line="240" w:lineRule="auto"/>
        <w:rPr>
          <w:rFonts w:ascii="NewBaskerville-Roman" w:hAnsi="NewBaskerville-Roman" w:cs="NewBaskerville-Roman"/>
          <w:color w:val="000000"/>
          <w:sz w:val="20"/>
          <w:szCs w:val="20"/>
        </w:rPr>
      </w:pPr>
      <w:r>
        <w:rPr>
          <w:rFonts w:ascii="NewBaskerville-Roman" w:hAnsi="NewBaskerville-Roman" w:cs="NewBaskerville-Roman"/>
          <w:color w:val="000000"/>
          <w:sz w:val="20"/>
          <w:szCs w:val="20"/>
        </w:rPr>
        <w:t>BMI; when time spent watching TV was reduced,</w:t>
      </w:r>
    </w:p>
    <w:p w:rsidR="00FC5E32" w:rsidRDefault="00FC5E32" w:rsidP="00FC5E32">
      <w:pPr>
        <w:autoSpaceDE w:val="0"/>
        <w:autoSpaceDN w:val="0"/>
        <w:adjustRightInd w:val="0"/>
        <w:spacing w:after="0" w:line="240" w:lineRule="auto"/>
        <w:rPr>
          <w:rFonts w:ascii="NewBaskerville-Roman" w:hAnsi="NewBaskerville-Roman" w:cs="NewBaskerville-Roman"/>
          <w:color w:val="000000"/>
          <w:sz w:val="20"/>
          <w:szCs w:val="20"/>
        </w:rPr>
      </w:pPr>
      <w:proofErr w:type="gramStart"/>
      <w:r>
        <w:rPr>
          <w:rFonts w:ascii="NewBaskerville-Roman" w:hAnsi="NewBaskerville-Roman" w:cs="NewBaskerville-Roman"/>
          <w:color w:val="000000"/>
          <w:sz w:val="20"/>
          <w:szCs w:val="20"/>
        </w:rPr>
        <w:t>relative</w:t>
      </w:r>
      <w:proofErr w:type="gramEnd"/>
      <w:r>
        <w:rPr>
          <w:rFonts w:ascii="NewBaskerville-Roman" w:hAnsi="NewBaskerville-Roman" w:cs="NewBaskerville-Roman"/>
          <w:color w:val="000000"/>
          <w:sz w:val="20"/>
          <w:szCs w:val="20"/>
        </w:rPr>
        <w:t xml:space="preserve"> to that for children in control schools, BMI was</w:t>
      </w:r>
    </w:p>
    <w:p w:rsidR="00FC5E32" w:rsidRDefault="00FC5E32" w:rsidP="00FC5E32">
      <w:pPr>
        <w:autoSpaceDE w:val="0"/>
        <w:autoSpaceDN w:val="0"/>
        <w:adjustRightInd w:val="0"/>
        <w:spacing w:after="0" w:line="240" w:lineRule="auto"/>
        <w:rPr>
          <w:rFonts w:ascii="NewBaskerville-Roman" w:hAnsi="NewBaskerville-Roman" w:cs="NewBaskerville-Roman"/>
          <w:color w:val="000064"/>
          <w:sz w:val="13"/>
          <w:szCs w:val="13"/>
        </w:rPr>
      </w:pPr>
      <w:proofErr w:type="gramStart"/>
      <w:r>
        <w:rPr>
          <w:rFonts w:ascii="NewBaskerville-Roman" w:hAnsi="NewBaskerville-Roman" w:cs="NewBaskerville-Roman"/>
          <w:color w:val="000000"/>
          <w:sz w:val="20"/>
          <w:szCs w:val="20"/>
        </w:rPr>
        <w:t>also</w:t>
      </w:r>
      <w:proofErr w:type="gramEnd"/>
      <w:r>
        <w:rPr>
          <w:rFonts w:ascii="NewBaskerville-Roman" w:hAnsi="NewBaskerville-Roman" w:cs="NewBaskerville-Roman"/>
          <w:color w:val="000000"/>
          <w:sz w:val="20"/>
          <w:szCs w:val="20"/>
        </w:rPr>
        <w:t xml:space="preserve"> reduced after 1 year.</w:t>
      </w:r>
      <w:r>
        <w:rPr>
          <w:rFonts w:ascii="NewBaskerville-Roman" w:hAnsi="NewBaskerville-Roman" w:cs="NewBaskerville-Roman"/>
          <w:color w:val="000064"/>
          <w:sz w:val="13"/>
          <w:szCs w:val="13"/>
        </w:rPr>
        <w:t>8</w:t>
      </w:r>
    </w:p>
    <w:p w:rsidR="00FC5E32" w:rsidRDefault="00FC5E32" w:rsidP="00FC5E32">
      <w:pPr>
        <w:autoSpaceDE w:val="0"/>
        <w:autoSpaceDN w:val="0"/>
        <w:adjustRightInd w:val="0"/>
        <w:spacing w:after="0" w:line="240" w:lineRule="auto"/>
        <w:rPr>
          <w:rFonts w:ascii="NewBaskerville-Roman" w:hAnsi="NewBaskerville-Roman" w:cs="NewBaskerville-Roman"/>
          <w:color w:val="000000"/>
          <w:sz w:val="20"/>
          <w:szCs w:val="20"/>
        </w:rPr>
      </w:pPr>
      <w:r>
        <w:rPr>
          <w:rFonts w:ascii="NewBaskerville-Roman" w:hAnsi="NewBaskerville-Roman" w:cs="NewBaskerville-Roman"/>
          <w:color w:val="000000"/>
          <w:sz w:val="20"/>
          <w:szCs w:val="20"/>
        </w:rPr>
        <w:t>Genetic studies have shown strong correlations between</w:t>
      </w:r>
    </w:p>
    <w:p w:rsidR="00FC5E32" w:rsidRDefault="00FC5E32" w:rsidP="00FC5E32">
      <w:pPr>
        <w:autoSpaceDE w:val="0"/>
        <w:autoSpaceDN w:val="0"/>
        <w:adjustRightInd w:val="0"/>
        <w:spacing w:after="0" w:line="240" w:lineRule="auto"/>
        <w:rPr>
          <w:rFonts w:ascii="NewBaskerville-Roman" w:hAnsi="NewBaskerville-Roman" w:cs="NewBaskerville-Roman"/>
          <w:color w:val="000000"/>
          <w:sz w:val="20"/>
          <w:szCs w:val="20"/>
        </w:rPr>
      </w:pPr>
      <w:proofErr w:type="gramStart"/>
      <w:r>
        <w:rPr>
          <w:rFonts w:ascii="NewBaskerville-Roman" w:hAnsi="NewBaskerville-Roman" w:cs="NewBaskerville-Roman"/>
          <w:color w:val="000000"/>
          <w:sz w:val="20"/>
          <w:szCs w:val="20"/>
        </w:rPr>
        <w:t>parents</w:t>
      </w:r>
      <w:proofErr w:type="gramEnd"/>
      <w:r>
        <w:rPr>
          <w:rFonts w:ascii="NewBaskerville-Roman" w:hAnsi="NewBaskerville-Roman" w:cs="NewBaskerville-Roman"/>
          <w:color w:val="000000"/>
          <w:sz w:val="20"/>
          <w:szCs w:val="20"/>
        </w:rPr>
        <w:t>’ BMI and that of their children.</w:t>
      </w:r>
      <w:r>
        <w:rPr>
          <w:rFonts w:ascii="NewBaskerville-Roman" w:hAnsi="NewBaskerville-Roman" w:cs="NewBaskerville-Roman"/>
          <w:color w:val="000064"/>
          <w:sz w:val="13"/>
          <w:szCs w:val="13"/>
        </w:rPr>
        <w:t xml:space="preserve">15 </w:t>
      </w:r>
      <w:r>
        <w:rPr>
          <w:rFonts w:ascii="NewBaskerville-Roman" w:hAnsi="NewBaskerville-Roman" w:cs="NewBaskerville-Roman"/>
          <w:color w:val="000000"/>
          <w:sz w:val="20"/>
          <w:szCs w:val="20"/>
        </w:rPr>
        <w:t>Overweight</w:t>
      </w:r>
    </w:p>
    <w:p w:rsidR="00FC5E32" w:rsidRDefault="00FC5E32" w:rsidP="00FC5E32">
      <w:pPr>
        <w:autoSpaceDE w:val="0"/>
        <w:autoSpaceDN w:val="0"/>
        <w:adjustRightInd w:val="0"/>
        <w:spacing w:after="0" w:line="240" w:lineRule="auto"/>
        <w:rPr>
          <w:rFonts w:ascii="NewBaskerville-Roman" w:hAnsi="NewBaskerville-Roman" w:cs="NewBaskerville-Roman"/>
          <w:color w:val="000000"/>
          <w:sz w:val="20"/>
          <w:szCs w:val="20"/>
        </w:rPr>
      </w:pPr>
      <w:proofErr w:type="gramStart"/>
      <w:r>
        <w:rPr>
          <w:rFonts w:ascii="NewBaskerville-Roman" w:hAnsi="NewBaskerville-Roman" w:cs="NewBaskerville-Roman"/>
          <w:color w:val="000000"/>
          <w:sz w:val="20"/>
          <w:szCs w:val="20"/>
        </w:rPr>
        <w:t>parents</w:t>
      </w:r>
      <w:proofErr w:type="gramEnd"/>
      <w:r>
        <w:rPr>
          <w:rFonts w:ascii="NewBaskerville-Roman" w:hAnsi="NewBaskerville-Roman" w:cs="NewBaskerville-Roman"/>
          <w:color w:val="000000"/>
          <w:sz w:val="20"/>
          <w:szCs w:val="20"/>
        </w:rPr>
        <w:t xml:space="preserve"> are more likely than normal-weight</w:t>
      </w:r>
    </w:p>
    <w:p w:rsidR="00FC5E32" w:rsidRDefault="00FC5E32" w:rsidP="00FC5E32">
      <w:pPr>
        <w:autoSpaceDE w:val="0"/>
        <w:autoSpaceDN w:val="0"/>
        <w:adjustRightInd w:val="0"/>
        <w:spacing w:after="0" w:line="240" w:lineRule="auto"/>
        <w:rPr>
          <w:rFonts w:ascii="NewBaskerville-Roman" w:hAnsi="NewBaskerville-Roman" w:cs="NewBaskerville-Roman"/>
          <w:color w:val="000000"/>
          <w:sz w:val="20"/>
          <w:szCs w:val="20"/>
        </w:rPr>
      </w:pPr>
      <w:proofErr w:type="gramStart"/>
      <w:r>
        <w:rPr>
          <w:rFonts w:ascii="NewBaskerville-Roman" w:hAnsi="NewBaskerville-Roman" w:cs="NewBaskerville-Roman"/>
          <w:color w:val="000000"/>
          <w:sz w:val="20"/>
          <w:szCs w:val="20"/>
        </w:rPr>
        <w:t>parents</w:t>
      </w:r>
      <w:proofErr w:type="gramEnd"/>
      <w:r>
        <w:rPr>
          <w:rFonts w:ascii="NewBaskerville-Roman" w:hAnsi="NewBaskerville-Roman" w:cs="NewBaskerville-Roman"/>
          <w:color w:val="000000"/>
          <w:sz w:val="20"/>
          <w:szCs w:val="20"/>
        </w:rPr>
        <w:t xml:space="preserve"> to have overweight children.</w:t>
      </w:r>
      <w:r>
        <w:rPr>
          <w:rFonts w:ascii="NewBaskerville-Roman" w:hAnsi="NewBaskerville-Roman" w:cs="NewBaskerville-Roman"/>
          <w:color w:val="000064"/>
          <w:sz w:val="13"/>
          <w:szCs w:val="13"/>
        </w:rPr>
        <w:t xml:space="preserve">2 </w:t>
      </w:r>
      <w:r>
        <w:rPr>
          <w:rFonts w:ascii="NewBaskerville-Roman" w:hAnsi="NewBaskerville-Roman" w:cs="NewBaskerville-Roman"/>
          <w:color w:val="000000"/>
          <w:sz w:val="20"/>
          <w:szCs w:val="20"/>
        </w:rPr>
        <w:t>In addition, parents</w:t>
      </w:r>
    </w:p>
    <w:p w:rsidR="00FC5E32" w:rsidRDefault="00FC5E32" w:rsidP="00FC5E32">
      <w:pPr>
        <w:autoSpaceDE w:val="0"/>
        <w:autoSpaceDN w:val="0"/>
        <w:adjustRightInd w:val="0"/>
        <w:spacing w:after="0" w:line="240" w:lineRule="auto"/>
        <w:rPr>
          <w:rFonts w:ascii="NewBaskerville-Roman" w:hAnsi="NewBaskerville-Roman" w:cs="NewBaskerville-Roman"/>
          <w:color w:val="000000"/>
          <w:sz w:val="20"/>
          <w:szCs w:val="20"/>
        </w:rPr>
      </w:pPr>
      <w:proofErr w:type="gramStart"/>
      <w:r>
        <w:rPr>
          <w:rFonts w:ascii="NewBaskerville-Roman" w:hAnsi="NewBaskerville-Roman" w:cs="NewBaskerville-Roman"/>
          <w:color w:val="000000"/>
          <w:sz w:val="20"/>
          <w:szCs w:val="20"/>
        </w:rPr>
        <w:t>play</w:t>
      </w:r>
      <w:proofErr w:type="gramEnd"/>
      <w:r>
        <w:rPr>
          <w:rFonts w:ascii="NewBaskerville-Roman" w:hAnsi="NewBaskerville-Roman" w:cs="NewBaskerville-Roman"/>
          <w:color w:val="000000"/>
          <w:sz w:val="20"/>
          <w:szCs w:val="20"/>
        </w:rPr>
        <w:t xml:space="preserve"> an important role in influencing their children’s</w:t>
      </w:r>
    </w:p>
    <w:p w:rsidR="00FC5E32" w:rsidRDefault="00FC5E32" w:rsidP="00FC5E32">
      <w:pPr>
        <w:autoSpaceDE w:val="0"/>
        <w:autoSpaceDN w:val="0"/>
        <w:adjustRightInd w:val="0"/>
        <w:spacing w:after="0" w:line="240" w:lineRule="auto"/>
        <w:rPr>
          <w:rFonts w:ascii="NewBaskerville-Roman" w:hAnsi="NewBaskerville-Roman" w:cs="NewBaskerville-Roman"/>
          <w:color w:val="000000"/>
          <w:sz w:val="20"/>
          <w:szCs w:val="20"/>
        </w:rPr>
      </w:pPr>
      <w:r>
        <w:rPr>
          <w:rFonts w:ascii="NewBaskerville-Roman" w:hAnsi="NewBaskerville-Roman" w:cs="NewBaskerville-Roman"/>
          <w:color w:val="000000"/>
          <w:sz w:val="20"/>
          <w:szCs w:val="20"/>
        </w:rPr>
        <w:t>TV watching and media use patterns. Several studies</w:t>
      </w:r>
    </w:p>
    <w:p w:rsidR="00FC5E32" w:rsidRDefault="00FC5E32" w:rsidP="00FC5E32">
      <w:pPr>
        <w:autoSpaceDE w:val="0"/>
        <w:autoSpaceDN w:val="0"/>
        <w:adjustRightInd w:val="0"/>
        <w:spacing w:after="0" w:line="240" w:lineRule="auto"/>
        <w:rPr>
          <w:rFonts w:ascii="NewBaskerville-Roman" w:hAnsi="NewBaskerville-Roman" w:cs="NewBaskerville-Roman"/>
          <w:color w:val="000000"/>
          <w:sz w:val="20"/>
          <w:szCs w:val="20"/>
        </w:rPr>
      </w:pPr>
      <w:proofErr w:type="gramStart"/>
      <w:r>
        <w:rPr>
          <w:rFonts w:ascii="NewBaskerville-Roman" w:hAnsi="NewBaskerville-Roman" w:cs="NewBaskerville-Roman"/>
          <w:color w:val="000000"/>
          <w:sz w:val="20"/>
          <w:szCs w:val="20"/>
        </w:rPr>
        <w:t>demonstrated</w:t>
      </w:r>
      <w:proofErr w:type="gramEnd"/>
      <w:r>
        <w:rPr>
          <w:rFonts w:ascii="NewBaskerville-Roman" w:hAnsi="NewBaskerville-Roman" w:cs="NewBaskerville-Roman"/>
          <w:color w:val="000000"/>
          <w:sz w:val="20"/>
          <w:szCs w:val="20"/>
        </w:rPr>
        <w:t xml:space="preserve"> that children who watched TV </w:t>
      </w:r>
      <w:proofErr w:type="spellStart"/>
      <w:r>
        <w:rPr>
          <w:rFonts w:ascii="NewBaskerville-Roman" w:hAnsi="NewBaskerville-Roman" w:cs="NewBaskerville-Roman"/>
          <w:color w:val="000000"/>
          <w:sz w:val="20"/>
          <w:szCs w:val="20"/>
        </w:rPr>
        <w:t>exten</w:t>
      </w:r>
      <w:proofErr w:type="spellEnd"/>
      <w:r>
        <w:rPr>
          <w:rFonts w:ascii="NewBaskerville-Roman" w:hAnsi="NewBaskerville-Roman" w:cs="NewBaskerville-Roman"/>
          <w:color w:val="000000"/>
          <w:sz w:val="20"/>
          <w:szCs w:val="20"/>
        </w:rPr>
        <w:t>-</w:t>
      </w:r>
    </w:p>
    <w:p w:rsidR="00FC5E32" w:rsidRDefault="00FC5E32" w:rsidP="00FC5E32">
      <w:pPr>
        <w:autoSpaceDE w:val="0"/>
        <w:autoSpaceDN w:val="0"/>
        <w:adjustRightInd w:val="0"/>
        <w:spacing w:after="0" w:line="240" w:lineRule="auto"/>
        <w:rPr>
          <w:rFonts w:ascii="NewBaskerville-Roman" w:hAnsi="NewBaskerville-Roman" w:cs="NewBaskerville-Roman"/>
          <w:color w:val="000000"/>
          <w:sz w:val="16"/>
          <w:szCs w:val="16"/>
        </w:rPr>
      </w:pPr>
      <w:r>
        <w:rPr>
          <w:rFonts w:ascii="NewBaskerville-Roman" w:hAnsi="NewBaskerville-Roman" w:cs="NewBaskerville-Roman"/>
          <w:color w:val="000000"/>
          <w:sz w:val="16"/>
          <w:szCs w:val="16"/>
        </w:rPr>
        <w:t>From the School of Public Health, Division of Epidemiology and</w:t>
      </w:r>
    </w:p>
    <w:p w:rsidR="00FC5E32" w:rsidRDefault="00FC5E32" w:rsidP="00FC5E32">
      <w:pPr>
        <w:autoSpaceDE w:val="0"/>
        <w:autoSpaceDN w:val="0"/>
        <w:adjustRightInd w:val="0"/>
        <w:spacing w:after="0" w:line="240" w:lineRule="auto"/>
        <w:rPr>
          <w:rFonts w:ascii="NewBaskerville-Roman" w:hAnsi="NewBaskerville-Roman" w:cs="NewBaskerville-Roman"/>
          <w:color w:val="000000"/>
          <w:sz w:val="16"/>
          <w:szCs w:val="16"/>
        </w:rPr>
      </w:pPr>
      <w:r>
        <w:rPr>
          <w:rFonts w:ascii="NewBaskerville-Roman" w:hAnsi="NewBaskerville-Roman" w:cs="NewBaskerville-Roman"/>
          <w:color w:val="000000"/>
          <w:sz w:val="16"/>
          <w:szCs w:val="16"/>
        </w:rPr>
        <w:t>Community Health, University of Minnesota (Steffen), Minneapolis,</w:t>
      </w:r>
    </w:p>
    <w:p w:rsidR="00FC5E32" w:rsidRDefault="00FC5E32" w:rsidP="00FC5E32">
      <w:pPr>
        <w:autoSpaceDE w:val="0"/>
        <w:autoSpaceDN w:val="0"/>
        <w:adjustRightInd w:val="0"/>
        <w:spacing w:after="0" w:line="240" w:lineRule="auto"/>
        <w:rPr>
          <w:rFonts w:ascii="NewBaskerville-Roman" w:hAnsi="NewBaskerville-Roman" w:cs="NewBaskerville-Roman"/>
          <w:color w:val="000000"/>
          <w:sz w:val="16"/>
          <w:szCs w:val="16"/>
        </w:rPr>
      </w:pPr>
      <w:r>
        <w:rPr>
          <w:rFonts w:ascii="NewBaskerville-Roman" w:hAnsi="NewBaskerville-Roman" w:cs="NewBaskerville-Roman"/>
          <w:color w:val="000000"/>
          <w:sz w:val="16"/>
          <w:szCs w:val="16"/>
        </w:rPr>
        <w:t xml:space="preserve">Minnesota; and CDC (Dai, Fulton, </w:t>
      </w:r>
      <w:proofErr w:type="spellStart"/>
      <w:r>
        <w:rPr>
          <w:rFonts w:ascii="NewBaskerville-Roman" w:hAnsi="NewBaskerville-Roman" w:cs="NewBaskerville-Roman"/>
          <w:color w:val="000000"/>
          <w:sz w:val="16"/>
          <w:szCs w:val="16"/>
        </w:rPr>
        <w:t>Labarthe</w:t>
      </w:r>
      <w:proofErr w:type="spellEnd"/>
      <w:r>
        <w:rPr>
          <w:rFonts w:ascii="NewBaskerville-Roman" w:hAnsi="NewBaskerville-Roman" w:cs="NewBaskerville-Roman"/>
          <w:color w:val="000000"/>
          <w:sz w:val="16"/>
          <w:szCs w:val="16"/>
        </w:rPr>
        <w:t>), Atlanta, Georgia</w:t>
      </w:r>
    </w:p>
    <w:p w:rsidR="00FC5E32" w:rsidRDefault="00FC5E32" w:rsidP="00FC5E32">
      <w:pPr>
        <w:autoSpaceDE w:val="0"/>
        <w:autoSpaceDN w:val="0"/>
        <w:adjustRightInd w:val="0"/>
        <w:spacing w:after="0" w:line="240" w:lineRule="auto"/>
        <w:rPr>
          <w:rFonts w:ascii="NewBaskerville-Roman" w:hAnsi="NewBaskerville-Roman" w:cs="NewBaskerville-Roman"/>
          <w:color w:val="000000"/>
          <w:sz w:val="16"/>
          <w:szCs w:val="16"/>
        </w:rPr>
      </w:pPr>
      <w:r>
        <w:rPr>
          <w:rFonts w:ascii="NewBaskerville-Roman" w:hAnsi="NewBaskerville-Roman" w:cs="NewBaskerville-Roman"/>
          <w:color w:val="000000"/>
          <w:sz w:val="16"/>
          <w:szCs w:val="16"/>
        </w:rPr>
        <w:t>Address author correspondence and reprint requests to: Lyn M.</w:t>
      </w:r>
    </w:p>
    <w:p w:rsidR="00FC5E32" w:rsidRDefault="00FC5E32" w:rsidP="00FC5E32">
      <w:pPr>
        <w:autoSpaceDE w:val="0"/>
        <w:autoSpaceDN w:val="0"/>
        <w:adjustRightInd w:val="0"/>
        <w:spacing w:after="0" w:line="240" w:lineRule="auto"/>
        <w:rPr>
          <w:rFonts w:ascii="NewBaskerville-Roman" w:hAnsi="NewBaskerville-Roman" w:cs="NewBaskerville-Roman"/>
          <w:color w:val="000000"/>
          <w:sz w:val="16"/>
          <w:szCs w:val="16"/>
        </w:rPr>
      </w:pPr>
      <w:r>
        <w:rPr>
          <w:rFonts w:ascii="NewBaskerville-Roman" w:hAnsi="NewBaskerville-Roman" w:cs="NewBaskerville-Roman"/>
          <w:color w:val="000000"/>
          <w:sz w:val="16"/>
          <w:szCs w:val="16"/>
        </w:rPr>
        <w:t>Steffen, PhD, MPH, University of Minnesota School of Public Health,</w:t>
      </w:r>
    </w:p>
    <w:p w:rsidR="00FC5E32" w:rsidRDefault="00FC5E32" w:rsidP="00FC5E32">
      <w:pPr>
        <w:autoSpaceDE w:val="0"/>
        <w:autoSpaceDN w:val="0"/>
        <w:adjustRightInd w:val="0"/>
        <w:spacing w:after="0" w:line="240" w:lineRule="auto"/>
        <w:rPr>
          <w:rFonts w:ascii="NewBaskerville-Roman" w:hAnsi="NewBaskerville-Roman" w:cs="NewBaskerville-Roman"/>
          <w:color w:val="000000"/>
          <w:sz w:val="16"/>
          <w:szCs w:val="16"/>
        </w:rPr>
      </w:pPr>
      <w:r>
        <w:rPr>
          <w:rFonts w:ascii="NewBaskerville-Roman" w:hAnsi="NewBaskerville-Roman" w:cs="NewBaskerville-Roman"/>
          <w:color w:val="000000"/>
          <w:sz w:val="16"/>
          <w:szCs w:val="16"/>
        </w:rPr>
        <w:t>Division of Epidemiology and Community Health, 1300 South Second</w:t>
      </w:r>
    </w:p>
    <w:p w:rsidR="00FC5E32" w:rsidRDefault="00FC5E32" w:rsidP="00FC5E32">
      <w:pPr>
        <w:autoSpaceDE w:val="0"/>
        <w:autoSpaceDN w:val="0"/>
        <w:adjustRightInd w:val="0"/>
        <w:spacing w:after="0" w:line="240" w:lineRule="auto"/>
        <w:rPr>
          <w:rFonts w:ascii="NewBaskerville-Roman" w:hAnsi="NewBaskerville-Roman" w:cs="NewBaskerville-Roman"/>
          <w:color w:val="000064"/>
          <w:sz w:val="16"/>
          <w:szCs w:val="16"/>
        </w:rPr>
      </w:pPr>
      <w:r>
        <w:rPr>
          <w:rFonts w:ascii="NewBaskerville-Roman" w:hAnsi="NewBaskerville-Roman" w:cs="NewBaskerville-Roman"/>
          <w:color w:val="000000"/>
          <w:sz w:val="16"/>
          <w:szCs w:val="16"/>
        </w:rPr>
        <w:t xml:space="preserve">Street, Suite 300, Minneapolis MN 55454. E-mail: </w:t>
      </w:r>
      <w:proofErr w:type="spellStart"/>
      <w:r>
        <w:rPr>
          <w:rFonts w:ascii="NewBaskerville-Roman" w:hAnsi="NewBaskerville-Roman" w:cs="NewBaskerville-Roman"/>
          <w:color w:val="000064"/>
          <w:sz w:val="16"/>
          <w:szCs w:val="16"/>
        </w:rPr>
        <w:t>steffen@epi</w:t>
      </w:r>
      <w:proofErr w:type="spellEnd"/>
      <w:r>
        <w:rPr>
          <w:rFonts w:ascii="NewBaskerville-Roman" w:hAnsi="NewBaskerville-Roman" w:cs="NewBaskerville-Roman"/>
          <w:color w:val="000064"/>
          <w:sz w:val="16"/>
          <w:szCs w:val="16"/>
        </w:rPr>
        <w:t>.</w:t>
      </w:r>
    </w:p>
    <w:p w:rsidR="00FC5E32" w:rsidRDefault="00FC5E32" w:rsidP="00FC5E32">
      <w:pPr>
        <w:autoSpaceDE w:val="0"/>
        <w:autoSpaceDN w:val="0"/>
        <w:adjustRightInd w:val="0"/>
        <w:spacing w:after="0" w:line="240" w:lineRule="auto"/>
        <w:rPr>
          <w:rFonts w:ascii="NewBaskerville-Roman" w:hAnsi="NewBaskerville-Roman" w:cs="NewBaskerville-Roman"/>
          <w:color w:val="000000"/>
          <w:sz w:val="16"/>
          <w:szCs w:val="16"/>
        </w:rPr>
      </w:pPr>
      <w:proofErr w:type="gramStart"/>
      <w:r>
        <w:rPr>
          <w:rFonts w:ascii="NewBaskerville-Roman" w:hAnsi="NewBaskerville-Roman" w:cs="NewBaskerville-Roman"/>
          <w:color w:val="000064"/>
          <w:sz w:val="16"/>
          <w:szCs w:val="16"/>
        </w:rPr>
        <w:t>umn.edu</w:t>
      </w:r>
      <w:r>
        <w:rPr>
          <w:rFonts w:ascii="NewBaskerville-Roman" w:hAnsi="NewBaskerville-Roman" w:cs="NewBaskerville-Roman"/>
          <w:color w:val="000000"/>
          <w:sz w:val="16"/>
          <w:szCs w:val="16"/>
        </w:rPr>
        <w:t>.</w:t>
      </w:r>
      <w:proofErr w:type="gramEnd"/>
    </w:p>
    <w:p w:rsidR="00FC5E32" w:rsidRDefault="00FC5E32" w:rsidP="00FC5E32">
      <w:pPr>
        <w:autoSpaceDE w:val="0"/>
        <w:autoSpaceDN w:val="0"/>
        <w:adjustRightInd w:val="0"/>
        <w:spacing w:after="0" w:line="240" w:lineRule="auto"/>
        <w:rPr>
          <w:rFonts w:ascii="NewBaskerville-Roman" w:hAnsi="NewBaskerville-Roman" w:cs="NewBaskerville-Roman"/>
          <w:color w:val="000000"/>
          <w:sz w:val="18"/>
          <w:szCs w:val="18"/>
        </w:rPr>
      </w:pPr>
      <w:r>
        <w:rPr>
          <w:rFonts w:ascii="FranklinGothic-Condensed" w:hAnsi="FranklinGothic-Condensed" w:cs="FranklinGothic-Condensed"/>
          <w:color w:val="000000"/>
          <w:sz w:val="18"/>
          <w:szCs w:val="18"/>
        </w:rPr>
        <w:t xml:space="preserve">S50 </w:t>
      </w:r>
      <w:r>
        <w:rPr>
          <w:rFonts w:ascii="NewBaskerville-Roman" w:hAnsi="NewBaskerville-Roman" w:cs="NewBaskerville-Roman"/>
          <w:color w:val="000000"/>
          <w:sz w:val="18"/>
          <w:szCs w:val="18"/>
        </w:rPr>
        <w:t xml:space="preserve">Am J </w:t>
      </w:r>
      <w:proofErr w:type="spellStart"/>
      <w:r>
        <w:rPr>
          <w:rFonts w:ascii="NewBaskerville-Roman" w:hAnsi="NewBaskerville-Roman" w:cs="NewBaskerville-Roman"/>
          <w:color w:val="000000"/>
          <w:sz w:val="18"/>
          <w:szCs w:val="18"/>
        </w:rPr>
        <w:t>Prev</w:t>
      </w:r>
      <w:proofErr w:type="spellEnd"/>
      <w:r>
        <w:rPr>
          <w:rFonts w:ascii="NewBaskerville-Roman" w:hAnsi="NewBaskerville-Roman" w:cs="NewBaskerville-Roman"/>
          <w:color w:val="000000"/>
          <w:sz w:val="18"/>
          <w:szCs w:val="18"/>
        </w:rPr>
        <w:t xml:space="preserve"> Med 2009</w:t>
      </w:r>
      <w:proofErr w:type="gramStart"/>
      <w:r>
        <w:rPr>
          <w:rFonts w:ascii="NewBaskerville-Roman" w:hAnsi="NewBaskerville-Roman" w:cs="NewBaskerville-Roman"/>
          <w:color w:val="000000"/>
          <w:sz w:val="18"/>
          <w:szCs w:val="18"/>
        </w:rPr>
        <w:t>;37</w:t>
      </w:r>
      <w:proofErr w:type="gramEnd"/>
      <w:r>
        <w:rPr>
          <w:rFonts w:ascii="NewBaskerville-Roman" w:hAnsi="NewBaskerville-Roman" w:cs="NewBaskerville-Roman"/>
          <w:color w:val="000000"/>
          <w:sz w:val="18"/>
          <w:szCs w:val="18"/>
        </w:rPr>
        <w:t>(1S) 0749-3797/09/$–see front matter</w:t>
      </w:r>
    </w:p>
    <w:p w:rsidR="00FC5E32" w:rsidRDefault="00FC5E32" w:rsidP="00FC5E32">
      <w:pPr>
        <w:autoSpaceDE w:val="0"/>
        <w:autoSpaceDN w:val="0"/>
        <w:adjustRightInd w:val="0"/>
        <w:spacing w:after="0" w:line="240" w:lineRule="auto"/>
        <w:rPr>
          <w:rFonts w:ascii="NewBaskerville-Bold" w:hAnsi="NewBaskerville-Bold" w:cs="NewBaskerville-Bold"/>
          <w:color w:val="000000"/>
          <w:sz w:val="20"/>
          <w:szCs w:val="20"/>
        </w:rPr>
      </w:pPr>
      <w:proofErr w:type="gramStart"/>
      <w:r>
        <w:rPr>
          <w:rFonts w:ascii="NewBaskerville-Roman" w:hAnsi="NewBaskerville-Roman" w:cs="NewBaskerville-Roman"/>
          <w:color w:val="000000"/>
          <w:sz w:val="18"/>
          <w:szCs w:val="18"/>
        </w:rPr>
        <w:t>© 2009 American Journal of Preventive Medicine.</w:t>
      </w:r>
      <w:proofErr w:type="gramEnd"/>
      <w:r>
        <w:rPr>
          <w:rFonts w:ascii="NewBaskerville-Roman" w:hAnsi="NewBaskerville-Roman" w:cs="NewBaskerville-Roman"/>
          <w:color w:val="000000"/>
          <w:sz w:val="18"/>
          <w:szCs w:val="18"/>
        </w:rPr>
        <w:t xml:space="preserve"> All rights reserved. doi:10.1016/j.amepre.2009.04.017</w:t>
      </w:r>
    </w:p>
    <w:p w:rsidR="00DC649E" w:rsidRDefault="00DC649E"/>
    <w:p w:rsidR="00FC5E32" w:rsidRDefault="00FC5E32"/>
    <w:p w:rsidR="00FC5E32" w:rsidRPr="00FC5E32" w:rsidRDefault="00FC5E32" w:rsidP="00FC5E32">
      <w:pPr>
        <w:shd w:val="clear" w:color="auto" w:fill="FFFFFF"/>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FC5E32">
        <w:rPr>
          <w:rFonts w:ascii="Times New Roman" w:eastAsia="Times New Roman" w:hAnsi="Times New Roman" w:cs="Times New Roman"/>
          <w:b/>
          <w:bCs/>
          <w:color w:val="000000"/>
          <w:sz w:val="24"/>
          <w:szCs w:val="24"/>
        </w:rPr>
        <w:t>Media</w:t>
      </w:r>
    </w:p>
    <w:p w:rsidR="00FC5E32" w:rsidRPr="00FC5E32" w:rsidRDefault="00FC5E32" w:rsidP="00FC5E32">
      <w:pPr>
        <w:shd w:val="clear" w:color="auto" w:fill="FFFFFF"/>
        <w:spacing w:after="0" w:line="240" w:lineRule="auto"/>
        <w:rPr>
          <w:rFonts w:ascii="Times New Roman" w:eastAsia="Times New Roman" w:hAnsi="Times New Roman" w:cs="Times New Roman"/>
          <w:color w:val="000000"/>
          <w:sz w:val="24"/>
          <w:szCs w:val="24"/>
        </w:rPr>
      </w:pPr>
      <w:r w:rsidRPr="00FC5E32">
        <w:rPr>
          <w:rFonts w:ascii="Times New Roman" w:eastAsia="Times New Roman" w:hAnsi="Times New Roman" w:cs="Times New Roman"/>
          <w:color w:val="000000"/>
          <w:sz w:val="24"/>
          <w:szCs w:val="24"/>
        </w:rPr>
        <w:t xml:space="preserve">Associations </w:t>
      </w:r>
      <w:proofErr w:type="gramStart"/>
      <w:r w:rsidRPr="00FC5E32">
        <w:rPr>
          <w:rFonts w:ascii="Times New Roman" w:eastAsia="Times New Roman" w:hAnsi="Times New Roman" w:cs="Times New Roman"/>
          <w:color w:val="000000"/>
          <w:sz w:val="24"/>
          <w:szCs w:val="24"/>
        </w:rPr>
        <w:t>Between</w:t>
      </w:r>
      <w:proofErr w:type="gramEnd"/>
      <w:r w:rsidRPr="00FC5E32">
        <w:rPr>
          <w:rFonts w:ascii="Times New Roman" w:eastAsia="Times New Roman" w:hAnsi="Times New Roman" w:cs="Times New Roman"/>
          <w:color w:val="000000"/>
          <w:sz w:val="24"/>
          <w:szCs w:val="24"/>
        </w:rPr>
        <w:t xml:space="preserve"> Media Use and Health in US Children </w:t>
      </w:r>
    </w:p>
    <w:p w:rsidR="00FC5E32" w:rsidRPr="00FC5E32" w:rsidRDefault="00FC5E32" w:rsidP="00FC5E32">
      <w:pPr>
        <w:shd w:val="clear" w:color="auto" w:fill="FFFFFF"/>
        <w:spacing w:after="0" w:line="240" w:lineRule="auto"/>
        <w:rPr>
          <w:rFonts w:ascii="Times New Roman" w:eastAsia="Times New Roman" w:hAnsi="Times New Roman" w:cs="Times New Roman"/>
          <w:vanish/>
          <w:color w:val="000000"/>
          <w:sz w:val="24"/>
          <w:szCs w:val="24"/>
        </w:rPr>
      </w:pPr>
    </w:p>
    <w:p w:rsidR="00FC5E32" w:rsidRPr="00FC5E32" w:rsidRDefault="00FC5E32" w:rsidP="00FC5E32">
      <w:pPr>
        <w:shd w:val="clear" w:color="auto" w:fill="FFFFFF"/>
        <w:spacing w:before="100" w:beforeAutospacing="1" w:after="100" w:afterAutospacing="1" w:line="240" w:lineRule="auto"/>
        <w:outlineLvl w:val="2"/>
        <w:rPr>
          <w:rFonts w:ascii="Times New Roman" w:eastAsia="Times New Roman" w:hAnsi="Times New Roman" w:cs="Times New Roman"/>
          <w:b/>
          <w:bCs/>
          <w:vanish/>
          <w:color w:val="000000"/>
          <w:sz w:val="27"/>
          <w:szCs w:val="27"/>
        </w:rPr>
      </w:pPr>
      <w:r w:rsidRPr="00FC5E32">
        <w:rPr>
          <w:rFonts w:ascii="Times New Roman" w:eastAsia="Times New Roman" w:hAnsi="Times New Roman" w:cs="Times New Roman"/>
          <w:b/>
          <w:bCs/>
          <w:vanish/>
          <w:color w:val="000000"/>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lert" style="width:24pt;height:24pt"/>
        </w:pict>
      </w:r>
    </w:p>
    <w:p w:rsidR="00FC5E32" w:rsidRPr="00FC5E32" w:rsidRDefault="00FC5E32" w:rsidP="00FC5E32">
      <w:pPr>
        <w:shd w:val="clear" w:color="auto" w:fill="FFFFFF"/>
        <w:spacing w:after="0" w:line="240" w:lineRule="auto"/>
        <w:rPr>
          <w:rFonts w:ascii="Times New Roman" w:eastAsia="Times New Roman" w:hAnsi="Times New Roman" w:cs="Times New Roman"/>
          <w:vanish/>
          <w:color w:val="000000"/>
          <w:sz w:val="24"/>
          <w:szCs w:val="24"/>
        </w:rPr>
      </w:pPr>
      <w:r w:rsidRPr="00FC5E32">
        <w:rPr>
          <w:rFonts w:ascii="Times New Roman" w:eastAsia="Times New Roman" w:hAnsi="Times New Roman" w:cs="Times New Roman"/>
          <w:vanish/>
          <w:color w:val="000000"/>
          <w:sz w:val="24"/>
          <w:szCs w:val="24"/>
        </w:rPr>
        <w:t xml:space="preserve">This article is not included in your organization's subscription. However, you may be able to </w:t>
      </w:r>
      <w:hyperlink r:id="rId4" w:history="1">
        <w:r w:rsidRPr="00FC5E32">
          <w:rPr>
            <w:rFonts w:ascii="Times New Roman" w:eastAsia="Times New Roman" w:hAnsi="Times New Roman" w:cs="Times New Roman"/>
            <w:vanish/>
            <w:color w:val="0000FF"/>
            <w:sz w:val="24"/>
            <w:szCs w:val="24"/>
            <w:u w:val="single"/>
          </w:rPr>
          <w:t>access this article</w:t>
        </w:r>
      </w:hyperlink>
      <w:r w:rsidRPr="00FC5E32">
        <w:rPr>
          <w:rFonts w:ascii="Times New Roman" w:eastAsia="Times New Roman" w:hAnsi="Times New Roman" w:cs="Times New Roman"/>
          <w:vanish/>
          <w:color w:val="000000"/>
          <w:sz w:val="24"/>
          <w:szCs w:val="24"/>
        </w:rPr>
        <w:t xml:space="preserve"> under your organization's agreement with Elsevier.</w:t>
      </w:r>
    </w:p>
    <w:p w:rsidR="00FC5E32" w:rsidRPr="00FC5E32" w:rsidRDefault="00FC5E32" w:rsidP="00FC5E32">
      <w:pPr>
        <w:shd w:val="clear" w:color="auto" w:fill="FFFFFF"/>
        <w:spacing w:after="0" w:line="240" w:lineRule="auto"/>
        <w:rPr>
          <w:rFonts w:ascii="Times New Roman" w:eastAsia="Times New Roman" w:hAnsi="Times New Roman" w:cs="Times New Roman"/>
          <w:vanish/>
          <w:color w:val="000000"/>
          <w:sz w:val="24"/>
          <w:szCs w:val="24"/>
        </w:rPr>
      </w:pPr>
    </w:p>
    <w:p w:rsidR="00FC5E32" w:rsidRPr="00FC5E32" w:rsidRDefault="00FC5E32" w:rsidP="00FC5E32">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rPr>
      </w:pPr>
      <w:bookmarkStart w:id="0" w:name="au1"/>
      <w:bookmarkEnd w:id="0"/>
      <w:r w:rsidRPr="00FC5E32">
        <w:rPr>
          <w:rFonts w:ascii="Times New Roman" w:eastAsia="Times New Roman" w:hAnsi="Times New Roman" w:cs="Times New Roman"/>
          <w:b/>
          <w:bCs/>
          <w:color w:val="000000"/>
          <w:sz w:val="24"/>
          <w:szCs w:val="24"/>
        </w:rPr>
        <w:t xml:space="preserve">Shirley A. </w:t>
      </w:r>
      <w:bookmarkStart w:id="1" w:name="hit1"/>
      <w:bookmarkEnd w:id="1"/>
      <w:r w:rsidRPr="00FC5E32">
        <w:rPr>
          <w:rFonts w:ascii="Times New Roman" w:eastAsia="Times New Roman" w:hAnsi="Times New Roman" w:cs="Times New Roman"/>
          <w:b/>
          <w:bCs/>
          <w:color w:val="000000"/>
          <w:sz w:val="24"/>
          <w:szCs w:val="24"/>
        </w:rPr>
        <w:t>Russ</w:t>
      </w:r>
      <w:hyperlink r:id="rId5" w:anchor="hit2" w:history="1">
        <w:r w:rsidRPr="00FC5E32">
          <w:rPr>
            <w:rFonts w:ascii="Times New Roman" w:eastAsia="Times New Roman" w:hAnsi="Times New Roman" w:cs="Times New Roman"/>
            <w:b/>
            <w:bCs/>
            <w:color w:val="0000FF"/>
            <w:sz w:val="24"/>
            <w:szCs w:val="24"/>
          </w:rPr>
          <w:pict>
            <v:shape id="_x0000_i1026" type="#_x0000_t75" alt="next term" href="http://www.sciencedirect.com.ezproxy.lakeviewcol.edu:2048/science?_ob=ArticleURL&amp;_udi=B94TX-4WR0D67-2&amp;_user=5154951&amp;_coverDate=10%2F31%2F2009&amp;_alid=1404188597&amp;_rdoc=1&amp;_fmt=high&amp;_orig=search&amp;_cdi=56478&amp;_sort=r&amp;_docanchor=&amp;view=c&amp;_ct=1&amp;_acct=C000066425&amp;_version=1&amp;_urlVersion=0&amp;_userid=5154951&amp;md5=186f004eba66bbef5ffe1b9711e6ede0#hit2" style="width:5.25pt;height:8.25pt" o:button="t"/>
          </w:pict>
        </w:r>
      </w:hyperlink>
      <w:r w:rsidRPr="00FC5E32">
        <w:rPr>
          <w:rFonts w:ascii="Times New Roman" w:eastAsia="Times New Roman" w:hAnsi="Times New Roman" w:cs="Times New Roman"/>
          <w:b/>
          <w:bCs/>
          <w:color w:val="000000"/>
          <w:sz w:val="24"/>
          <w:szCs w:val="24"/>
        </w:rPr>
        <w:t xml:space="preserve"> MD, MPH</w:t>
      </w:r>
      <w:bookmarkStart w:id="2" w:name="bcor1"/>
      <w:bookmarkEnd w:id="2"/>
      <w:r w:rsidRPr="00FC5E32">
        <w:rPr>
          <w:rFonts w:ascii="Times New Roman" w:eastAsia="Times New Roman" w:hAnsi="Times New Roman" w:cs="Times New Roman"/>
          <w:b/>
          <w:bCs/>
          <w:color w:val="000000"/>
          <w:sz w:val="24"/>
          <w:szCs w:val="24"/>
        </w:rPr>
        <w:fldChar w:fldCharType="begin"/>
      </w:r>
      <w:r w:rsidRPr="00FC5E32">
        <w:rPr>
          <w:rFonts w:ascii="Times New Roman" w:eastAsia="Times New Roman" w:hAnsi="Times New Roman" w:cs="Times New Roman"/>
          <w:b/>
          <w:bCs/>
          <w:color w:val="000000"/>
          <w:sz w:val="24"/>
          <w:szCs w:val="24"/>
        </w:rPr>
        <w:instrText xml:space="preserve"> HYPERLINK "http://www.sciencedirect.com.ezproxy.lakeviewcol.edu:2048/science?_ob=ArticleURL&amp;_udi=B94TX-4WR0D67-2&amp;_user=5154951&amp;_coverDate=10%2F31%2F2009&amp;_alid=1404188597&amp;_rdoc=1&amp;_fmt=high&amp;_orig=search&amp;_cdi=56478&amp;_sort=r&amp;_docanchor=&amp;view=c&amp;_ct=1&amp;_acct=C000066425&amp;_version=1&amp;_urlVersion=0&amp;_userid=5154951&amp;md5=186f004eba66bbef5ffe1b9711e6ede0" \l "cor1" </w:instrText>
      </w:r>
      <w:r w:rsidRPr="00FC5E32">
        <w:rPr>
          <w:rFonts w:ascii="Times New Roman" w:eastAsia="Times New Roman" w:hAnsi="Times New Roman" w:cs="Times New Roman"/>
          <w:b/>
          <w:bCs/>
          <w:color w:val="000000"/>
          <w:sz w:val="24"/>
          <w:szCs w:val="24"/>
        </w:rPr>
        <w:fldChar w:fldCharType="separate"/>
      </w:r>
      <w:r w:rsidRPr="00FC5E32">
        <w:rPr>
          <w:rFonts w:ascii="Times New Roman" w:eastAsia="Times New Roman" w:hAnsi="Times New Roman" w:cs="Times New Roman"/>
          <w:b/>
          <w:bCs/>
          <w:color w:val="0000FF"/>
          <w:sz w:val="24"/>
          <w:szCs w:val="24"/>
          <w:vertAlign w:val="superscript"/>
        </w:rPr>
        <w:pict>
          <v:shape id="_x0000_i1027" type="#_x0000_t75" alt="Corresponding Author Contact Information" href="http://www.sciencedirect.com.ezproxy.lakeviewcol.edu:2048/science?_ob=ArticleURL&amp;_udi=B94TX-4WR0D67-2&amp;_user=5154951&amp;_coverDate=10%2F31%2F2009&amp;_alid=1404188597&amp;_rdoc=1&amp;_fmt=high&amp;_orig=search&amp;_cdi=56478&amp;_sort=r&amp;_docanchor=&amp;view=c&amp;_ct=1&amp;_acct=C000066425&amp;_version=1&amp;_urlVersion=0&amp;_userid=5154951&amp;md5=186f004eba66bbef5ffe1b9711e6ede0#cor1" style="width:24pt;height:24pt" o:button="t"/>
        </w:pict>
      </w:r>
      <w:r w:rsidRPr="00FC5E32">
        <w:rPr>
          <w:rFonts w:ascii="Times New Roman" w:eastAsia="Times New Roman" w:hAnsi="Times New Roman" w:cs="Times New Roman"/>
          <w:b/>
          <w:bCs/>
          <w:color w:val="000000"/>
          <w:sz w:val="24"/>
          <w:szCs w:val="24"/>
        </w:rPr>
        <w:fldChar w:fldCharType="end"/>
      </w:r>
      <w:r w:rsidRPr="00FC5E32">
        <w:rPr>
          <w:rFonts w:ascii="Times New Roman" w:eastAsia="Times New Roman" w:hAnsi="Times New Roman" w:cs="Times New Roman"/>
          <w:b/>
          <w:bCs/>
          <w:color w:val="000000"/>
          <w:sz w:val="24"/>
          <w:szCs w:val="24"/>
          <w:vertAlign w:val="superscript"/>
        </w:rPr>
        <w:t xml:space="preserve">, </w:t>
      </w:r>
      <w:hyperlink r:id="rId6" w:anchor="implicit0" w:history="1">
        <w:r w:rsidRPr="00FC5E32">
          <w:rPr>
            <w:rFonts w:ascii="Times New Roman" w:eastAsia="Times New Roman" w:hAnsi="Times New Roman" w:cs="Times New Roman"/>
            <w:b/>
            <w:bCs/>
            <w:color w:val="0000FF"/>
            <w:sz w:val="24"/>
            <w:szCs w:val="24"/>
            <w:u w:val="single"/>
            <w:vertAlign w:val="superscript"/>
          </w:rPr>
          <w:t>a</w:t>
        </w:r>
      </w:hyperlink>
      <w:r w:rsidRPr="00FC5E32">
        <w:rPr>
          <w:rFonts w:ascii="Times New Roman" w:eastAsia="Times New Roman" w:hAnsi="Times New Roman" w:cs="Times New Roman"/>
          <w:b/>
          <w:bCs/>
          <w:color w:val="000000"/>
          <w:sz w:val="24"/>
          <w:szCs w:val="24"/>
          <w:vertAlign w:val="superscript"/>
        </w:rPr>
        <w:t xml:space="preserve">, </w:t>
      </w:r>
      <w:hyperlink r:id="rId7" w:history="1">
        <w:r w:rsidRPr="00FC5E32">
          <w:rPr>
            <w:rFonts w:ascii="Times New Roman" w:eastAsia="Times New Roman" w:hAnsi="Times New Roman" w:cs="Times New Roman"/>
            <w:b/>
            <w:bCs/>
            <w:color w:val="0000FF"/>
            <w:sz w:val="24"/>
            <w:szCs w:val="24"/>
            <w:vertAlign w:val="superscript"/>
          </w:rPr>
          <w:pict>
            <v:shape id="_x0000_i1028" type="#_x0000_t75" alt="E-mail The Corresponding Author" href="mailto:shirlyruss@aol.com" style="width:24pt;height:24pt" o:button="t"/>
          </w:pict>
        </w:r>
      </w:hyperlink>
      <w:r w:rsidRPr="00FC5E32">
        <w:rPr>
          <w:rFonts w:ascii="Times New Roman" w:eastAsia="Times New Roman" w:hAnsi="Times New Roman" w:cs="Times New Roman"/>
          <w:b/>
          <w:bCs/>
          <w:color w:val="000000"/>
          <w:sz w:val="24"/>
          <w:szCs w:val="24"/>
        </w:rPr>
        <w:t xml:space="preserve">, </w:t>
      </w:r>
      <w:bookmarkStart w:id="3" w:name="au2"/>
      <w:bookmarkEnd w:id="3"/>
      <w:proofErr w:type="spellStart"/>
      <w:r w:rsidRPr="00FC5E32">
        <w:rPr>
          <w:rFonts w:ascii="Times New Roman" w:eastAsia="Times New Roman" w:hAnsi="Times New Roman" w:cs="Times New Roman"/>
          <w:b/>
          <w:bCs/>
          <w:color w:val="000000"/>
          <w:sz w:val="24"/>
          <w:szCs w:val="24"/>
        </w:rPr>
        <w:t>Kandyce</w:t>
      </w:r>
      <w:proofErr w:type="spellEnd"/>
      <w:r w:rsidRPr="00FC5E32">
        <w:rPr>
          <w:rFonts w:ascii="Times New Roman" w:eastAsia="Times New Roman" w:hAnsi="Times New Roman" w:cs="Times New Roman"/>
          <w:b/>
          <w:bCs/>
          <w:color w:val="000000"/>
          <w:sz w:val="24"/>
          <w:szCs w:val="24"/>
        </w:rPr>
        <w:t xml:space="preserve"> </w:t>
      </w:r>
      <w:bookmarkStart w:id="4" w:name="hit2"/>
      <w:bookmarkEnd w:id="4"/>
      <w:r w:rsidRPr="00FC5E32">
        <w:rPr>
          <w:rFonts w:ascii="Times New Roman" w:eastAsia="Times New Roman" w:hAnsi="Times New Roman" w:cs="Times New Roman"/>
          <w:b/>
          <w:bCs/>
          <w:color w:val="000000"/>
          <w:sz w:val="24"/>
          <w:szCs w:val="24"/>
        </w:rPr>
        <w:fldChar w:fldCharType="begin"/>
      </w:r>
      <w:r w:rsidRPr="00FC5E32">
        <w:rPr>
          <w:rFonts w:ascii="Times New Roman" w:eastAsia="Times New Roman" w:hAnsi="Times New Roman" w:cs="Times New Roman"/>
          <w:b/>
          <w:bCs/>
          <w:color w:val="000000"/>
          <w:sz w:val="24"/>
          <w:szCs w:val="24"/>
        </w:rPr>
        <w:instrText xml:space="preserve"> HYPERLINK "http://www.sciencedirect.com.ezproxy.lakeviewcol.edu:2048/science?_ob=ArticleURL&amp;_udi=B94TX-4WR0D67-2&amp;_user=5154951&amp;_coverDate=10%2F31%2F2009&amp;_alid=1404188597&amp;_rdoc=1&amp;_fmt=high&amp;_orig=search&amp;_cdi=56478&amp;_sort=r&amp;_docanchor=&amp;view=c&amp;_ct=1&amp;_acct=C000066425&amp;_version=1&amp;_urlVersion=0&amp;_userid=5154951&amp;md5=186f004eba66bbef5ffe1b9711e6ede0" \l "hit1" </w:instrText>
      </w:r>
      <w:r w:rsidRPr="00FC5E32">
        <w:rPr>
          <w:rFonts w:ascii="Times New Roman" w:eastAsia="Times New Roman" w:hAnsi="Times New Roman" w:cs="Times New Roman"/>
          <w:b/>
          <w:bCs/>
          <w:color w:val="000000"/>
          <w:sz w:val="24"/>
          <w:szCs w:val="24"/>
        </w:rPr>
        <w:fldChar w:fldCharType="separate"/>
      </w:r>
      <w:r w:rsidRPr="00FC5E32">
        <w:rPr>
          <w:rFonts w:ascii="Times New Roman" w:eastAsia="Times New Roman" w:hAnsi="Times New Roman" w:cs="Times New Roman"/>
          <w:b/>
          <w:bCs/>
          <w:color w:val="0000FF"/>
          <w:sz w:val="24"/>
          <w:szCs w:val="24"/>
        </w:rPr>
        <w:pict>
          <v:shape id="_x0000_i1029" type="#_x0000_t75" alt="previous term" href="http://www.sciencedirect.com.ezproxy.lakeviewcol.edu:2048/science?_ob=ArticleURL&amp;_udi=B94TX-4WR0D67-2&amp;_user=5154951&amp;_coverDate=10%2F31%2F2009&amp;_alid=1404188597&amp;_rdoc=1&amp;_fmt=high&amp;_orig=search&amp;_cdi=56478&amp;_sort=r&amp;_docanchor=&amp;view=c&amp;_ct=1&amp;_acct=C000066425&amp;_version=1&amp;_urlVersion=0&amp;_userid=5154951&amp;md5=186f004eba66bbef5ffe1b9711e6ede0#hit1" style="width:5.25pt;height:8.25pt" o:button="t"/>
        </w:pict>
      </w:r>
      <w:r w:rsidRPr="00FC5E32">
        <w:rPr>
          <w:rFonts w:ascii="Times New Roman" w:eastAsia="Times New Roman" w:hAnsi="Times New Roman" w:cs="Times New Roman"/>
          <w:b/>
          <w:bCs/>
          <w:color w:val="000000"/>
          <w:sz w:val="24"/>
          <w:szCs w:val="24"/>
        </w:rPr>
        <w:fldChar w:fldCharType="end"/>
      </w:r>
      <w:r w:rsidRPr="00FC5E32">
        <w:rPr>
          <w:rFonts w:ascii="Times New Roman" w:eastAsia="Times New Roman" w:hAnsi="Times New Roman" w:cs="Times New Roman"/>
          <w:b/>
          <w:bCs/>
          <w:color w:val="000000"/>
          <w:sz w:val="24"/>
          <w:szCs w:val="24"/>
        </w:rPr>
        <w:t>Larson</w:t>
      </w:r>
      <w:hyperlink r:id="rId8" w:anchor="hit3" w:history="1">
        <w:r w:rsidRPr="00FC5E32">
          <w:rPr>
            <w:rFonts w:ascii="Times New Roman" w:eastAsia="Times New Roman" w:hAnsi="Times New Roman" w:cs="Times New Roman"/>
            <w:b/>
            <w:bCs/>
            <w:color w:val="0000FF"/>
            <w:sz w:val="24"/>
            <w:szCs w:val="24"/>
          </w:rPr>
          <w:pict>
            <v:shape id="_x0000_i1030" type="#_x0000_t75" alt="next term" href="http://www.sciencedirect.com.ezproxy.lakeviewcol.edu:2048/science?_ob=ArticleURL&amp;_udi=B94TX-4WR0D67-2&amp;_user=5154951&amp;_coverDate=10%2F31%2F2009&amp;_alid=1404188597&amp;_rdoc=1&amp;_fmt=high&amp;_orig=search&amp;_cdi=56478&amp;_sort=r&amp;_docanchor=&amp;view=c&amp;_ct=1&amp;_acct=C000066425&amp;_version=1&amp;_urlVersion=0&amp;_userid=5154951&amp;md5=186f004eba66bbef5ffe1b9711e6ede0#hit3" style="width:5.25pt;height:8.25pt" o:button="t"/>
          </w:pict>
        </w:r>
      </w:hyperlink>
      <w:r w:rsidRPr="00FC5E32">
        <w:rPr>
          <w:rFonts w:ascii="Times New Roman" w:eastAsia="Times New Roman" w:hAnsi="Times New Roman" w:cs="Times New Roman"/>
          <w:b/>
          <w:bCs/>
          <w:color w:val="000000"/>
          <w:sz w:val="24"/>
          <w:szCs w:val="24"/>
        </w:rPr>
        <w:t xml:space="preserve"> </w:t>
      </w:r>
      <w:proofErr w:type="spellStart"/>
      <w:r w:rsidRPr="00FC5E32">
        <w:rPr>
          <w:rFonts w:ascii="Times New Roman" w:eastAsia="Times New Roman" w:hAnsi="Times New Roman" w:cs="Times New Roman"/>
          <w:b/>
          <w:bCs/>
          <w:color w:val="000000"/>
          <w:sz w:val="24"/>
          <w:szCs w:val="24"/>
        </w:rPr>
        <w:t>PhD</w:t>
      </w:r>
      <w:hyperlink r:id="rId9" w:anchor="implicit0" w:history="1">
        <w:r w:rsidRPr="00FC5E32">
          <w:rPr>
            <w:rFonts w:ascii="Times New Roman" w:eastAsia="Times New Roman" w:hAnsi="Times New Roman" w:cs="Times New Roman"/>
            <w:b/>
            <w:bCs/>
            <w:color w:val="0000FF"/>
            <w:sz w:val="24"/>
            <w:szCs w:val="24"/>
            <w:u w:val="single"/>
            <w:vertAlign w:val="superscript"/>
          </w:rPr>
          <w:t>a</w:t>
        </w:r>
        <w:proofErr w:type="spellEnd"/>
      </w:hyperlink>
      <w:r w:rsidRPr="00FC5E32">
        <w:rPr>
          <w:rFonts w:ascii="Times New Roman" w:eastAsia="Times New Roman" w:hAnsi="Times New Roman" w:cs="Times New Roman"/>
          <w:b/>
          <w:bCs/>
          <w:color w:val="000000"/>
          <w:sz w:val="24"/>
          <w:szCs w:val="24"/>
        </w:rPr>
        <w:t xml:space="preserve">, </w:t>
      </w:r>
      <w:bookmarkStart w:id="5" w:name="au3"/>
      <w:bookmarkEnd w:id="5"/>
      <w:r w:rsidRPr="00FC5E32">
        <w:rPr>
          <w:rFonts w:ascii="Times New Roman" w:eastAsia="Times New Roman" w:hAnsi="Times New Roman" w:cs="Times New Roman"/>
          <w:b/>
          <w:bCs/>
          <w:color w:val="000000"/>
          <w:sz w:val="24"/>
          <w:szCs w:val="24"/>
        </w:rPr>
        <w:t xml:space="preserve">Todd Michael </w:t>
      </w:r>
      <w:bookmarkStart w:id="6" w:name="hit3"/>
      <w:bookmarkEnd w:id="6"/>
      <w:r w:rsidRPr="00FC5E32">
        <w:rPr>
          <w:rFonts w:ascii="Times New Roman" w:eastAsia="Times New Roman" w:hAnsi="Times New Roman" w:cs="Times New Roman"/>
          <w:b/>
          <w:bCs/>
          <w:color w:val="000000"/>
          <w:sz w:val="24"/>
          <w:szCs w:val="24"/>
        </w:rPr>
        <w:fldChar w:fldCharType="begin"/>
      </w:r>
      <w:r w:rsidRPr="00FC5E32">
        <w:rPr>
          <w:rFonts w:ascii="Times New Roman" w:eastAsia="Times New Roman" w:hAnsi="Times New Roman" w:cs="Times New Roman"/>
          <w:b/>
          <w:bCs/>
          <w:color w:val="000000"/>
          <w:sz w:val="24"/>
          <w:szCs w:val="24"/>
        </w:rPr>
        <w:instrText xml:space="preserve"> HYPERLINK "http://www.sciencedirect.com.ezproxy.lakeviewcol.edu:2048/science?_ob=ArticleURL&amp;_udi=B94TX-4WR0D67-2&amp;_user=5154951&amp;_coverDate=10%2F31%2F2009&amp;_alid=1404188597&amp;_rdoc=1&amp;_fmt=high&amp;_orig=search&amp;_cdi=56478&amp;_sort=r&amp;_docanchor=&amp;view=c&amp;_ct=1&amp;_acct=C000066425&amp;_version=1&amp;_urlVersion=0&amp;_userid=5154951&amp;md5=186f004eba66bbef5ffe1b9711e6ede0" \l "hit2" </w:instrText>
      </w:r>
      <w:r w:rsidRPr="00FC5E32">
        <w:rPr>
          <w:rFonts w:ascii="Times New Roman" w:eastAsia="Times New Roman" w:hAnsi="Times New Roman" w:cs="Times New Roman"/>
          <w:b/>
          <w:bCs/>
          <w:color w:val="000000"/>
          <w:sz w:val="24"/>
          <w:szCs w:val="24"/>
        </w:rPr>
        <w:fldChar w:fldCharType="separate"/>
      </w:r>
      <w:r w:rsidRPr="00FC5E32">
        <w:rPr>
          <w:rFonts w:ascii="Times New Roman" w:eastAsia="Times New Roman" w:hAnsi="Times New Roman" w:cs="Times New Roman"/>
          <w:b/>
          <w:bCs/>
          <w:color w:val="0000FF"/>
          <w:sz w:val="24"/>
          <w:szCs w:val="24"/>
        </w:rPr>
        <w:pict>
          <v:shape id="_x0000_i1031" type="#_x0000_t75" alt="previous term" href="http://www.sciencedirect.com.ezproxy.lakeviewcol.edu:2048/science?_ob=ArticleURL&amp;_udi=B94TX-4WR0D67-2&amp;_user=5154951&amp;_coverDate=10%2F31%2F2009&amp;_alid=1404188597&amp;_rdoc=1&amp;_fmt=high&amp;_orig=search&amp;_cdi=56478&amp;_sort=r&amp;_docanchor=&amp;view=c&amp;_ct=1&amp;_acct=C000066425&amp;_version=1&amp;_urlVersion=0&amp;_userid=5154951&amp;md5=186f004eba66bbef5ffe1b9711e6ede0#hit2" style="width:5.25pt;height:8.25pt" o:button="t"/>
        </w:pict>
      </w:r>
      <w:r w:rsidRPr="00FC5E32">
        <w:rPr>
          <w:rFonts w:ascii="Times New Roman" w:eastAsia="Times New Roman" w:hAnsi="Times New Roman" w:cs="Times New Roman"/>
          <w:b/>
          <w:bCs/>
          <w:color w:val="000000"/>
          <w:sz w:val="24"/>
          <w:szCs w:val="24"/>
        </w:rPr>
        <w:fldChar w:fldCharType="end"/>
      </w:r>
      <w:proofErr w:type="spellStart"/>
      <w:r w:rsidRPr="00FC5E32">
        <w:rPr>
          <w:rFonts w:ascii="Times New Roman" w:eastAsia="Times New Roman" w:hAnsi="Times New Roman" w:cs="Times New Roman"/>
          <w:b/>
          <w:bCs/>
          <w:color w:val="000000"/>
          <w:sz w:val="24"/>
          <w:szCs w:val="24"/>
        </w:rPr>
        <w:t>Franke</w:t>
      </w:r>
      <w:proofErr w:type="spellEnd"/>
      <w:r w:rsidRPr="00FC5E32">
        <w:rPr>
          <w:rFonts w:ascii="Times New Roman" w:eastAsia="Times New Roman" w:hAnsi="Times New Roman" w:cs="Times New Roman"/>
          <w:b/>
          <w:bCs/>
          <w:color w:val="000000"/>
          <w:sz w:val="24"/>
          <w:szCs w:val="24"/>
        </w:rPr>
        <w:fldChar w:fldCharType="begin"/>
      </w:r>
      <w:r w:rsidRPr="00FC5E32">
        <w:rPr>
          <w:rFonts w:ascii="Times New Roman" w:eastAsia="Times New Roman" w:hAnsi="Times New Roman" w:cs="Times New Roman"/>
          <w:b/>
          <w:bCs/>
          <w:color w:val="000000"/>
          <w:sz w:val="24"/>
          <w:szCs w:val="24"/>
        </w:rPr>
        <w:instrText xml:space="preserve"> HYPERLINK "http://www.sciencedirect.com.ezproxy.lakeviewcol.edu:2048/science?_ob=ArticleURL&amp;_udi=B94TX-4WR0D67-2&amp;_user=5154951&amp;_coverDate=10%2F31%2F2009&amp;_alid=1404188597&amp;_rdoc=1&amp;_fmt=high&amp;_orig=search&amp;_cdi=56478&amp;_sort=r&amp;_docanchor=&amp;view=c&amp;_ct=1&amp;_acct=C000066425&amp;_version=1&amp;_urlVersion=0&amp;_userid=5154951&amp;md5=186f004eba66bbef5ffe1b9711e6ede0" \l "hit4" </w:instrText>
      </w:r>
      <w:r w:rsidRPr="00FC5E32">
        <w:rPr>
          <w:rFonts w:ascii="Times New Roman" w:eastAsia="Times New Roman" w:hAnsi="Times New Roman" w:cs="Times New Roman"/>
          <w:b/>
          <w:bCs/>
          <w:color w:val="000000"/>
          <w:sz w:val="24"/>
          <w:szCs w:val="24"/>
        </w:rPr>
        <w:fldChar w:fldCharType="separate"/>
      </w:r>
      <w:r w:rsidRPr="00FC5E32">
        <w:rPr>
          <w:rFonts w:ascii="Times New Roman" w:eastAsia="Times New Roman" w:hAnsi="Times New Roman" w:cs="Times New Roman"/>
          <w:b/>
          <w:bCs/>
          <w:color w:val="0000FF"/>
          <w:sz w:val="24"/>
          <w:szCs w:val="24"/>
        </w:rPr>
        <w:pict>
          <v:shape id="_x0000_i1032" type="#_x0000_t75" alt="next term" href="http://www.sciencedirect.com.ezproxy.lakeviewcol.edu:2048/science?_ob=ArticleURL&amp;_udi=B94TX-4WR0D67-2&amp;_user=5154951&amp;_coverDate=10%2F31%2F2009&amp;_alid=1404188597&amp;_rdoc=1&amp;_fmt=high&amp;_orig=search&amp;_cdi=56478&amp;_sort=r&amp;_docanchor=&amp;view=c&amp;_ct=1&amp;_acct=C000066425&amp;_version=1&amp;_urlVersion=0&amp;_userid=5154951&amp;md5=186f004eba66bbef5ffe1b9711e6ede0#hit4" style="width:5.25pt;height:8.25pt" o:button="t"/>
        </w:pict>
      </w:r>
      <w:r w:rsidRPr="00FC5E32">
        <w:rPr>
          <w:rFonts w:ascii="Times New Roman" w:eastAsia="Times New Roman" w:hAnsi="Times New Roman" w:cs="Times New Roman"/>
          <w:b/>
          <w:bCs/>
          <w:color w:val="000000"/>
          <w:sz w:val="24"/>
          <w:szCs w:val="24"/>
        </w:rPr>
        <w:fldChar w:fldCharType="end"/>
      </w:r>
      <w:r w:rsidRPr="00FC5E32">
        <w:rPr>
          <w:rFonts w:ascii="Times New Roman" w:eastAsia="Times New Roman" w:hAnsi="Times New Roman" w:cs="Times New Roman"/>
          <w:b/>
          <w:bCs/>
          <w:color w:val="000000"/>
          <w:sz w:val="24"/>
          <w:szCs w:val="24"/>
        </w:rPr>
        <w:t xml:space="preserve"> </w:t>
      </w:r>
      <w:proofErr w:type="spellStart"/>
      <w:r w:rsidRPr="00FC5E32">
        <w:rPr>
          <w:rFonts w:ascii="Times New Roman" w:eastAsia="Times New Roman" w:hAnsi="Times New Roman" w:cs="Times New Roman"/>
          <w:b/>
          <w:bCs/>
          <w:color w:val="000000"/>
          <w:sz w:val="24"/>
          <w:szCs w:val="24"/>
        </w:rPr>
        <w:t>PhD</w:t>
      </w:r>
      <w:hyperlink r:id="rId10" w:anchor="implicit0" w:history="1">
        <w:r w:rsidRPr="00FC5E32">
          <w:rPr>
            <w:rFonts w:ascii="Times New Roman" w:eastAsia="Times New Roman" w:hAnsi="Times New Roman" w:cs="Times New Roman"/>
            <w:b/>
            <w:bCs/>
            <w:color w:val="0000FF"/>
            <w:sz w:val="24"/>
            <w:szCs w:val="24"/>
            <w:u w:val="single"/>
            <w:vertAlign w:val="superscript"/>
          </w:rPr>
          <w:t>a</w:t>
        </w:r>
        <w:proofErr w:type="spellEnd"/>
      </w:hyperlink>
      <w:r w:rsidRPr="00FC5E32">
        <w:rPr>
          <w:rFonts w:ascii="Times New Roman" w:eastAsia="Times New Roman" w:hAnsi="Times New Roman" w:cs="Times New Roman"/>
          <w:b/>
          <w:bCs/>
          <w:color w:val="000000"/>
          <w:sz w:val="24"/>
          <w:szCs w:val="24"/>
        </w:rPr>
        <w:t xml:space="preserve"> and </w:t>
      </w:r>
      <w:bookmarkStart w:id="7" w:name="au4"/>
      <w:bookmarkEnd w:id="7"/>
      <w:r w:rsidRPr="00FC5E32">
        <w:rPr>
          <w:rFonts w:ascii="Times New Roman" w:eastAsia="Times New Roman" w:hAnsi="Times New Roman" w:cs="Times New Roman"/>
          <w:b/>
          <w:bCs/>
          <w:color w:val="000000"/>
          <w:sz w:val="24"/>
          <w:szCs w:val="24"/>
        </w:rPr>
        <w:t xml:space="preserve">Neal </w:t>
      </w:r>
      <w:proofErr w:type="spellStart"/>
      <w:r w:rsidRPr="00FC5E32">
        <w:rPr>
          <w:rFonts w:ascii="Times New Roman" w:eastAsia="Times New Roman" w:hAnsi="Times New Roman" w:cs="Times New Roman"/>
          <w:b/>
          <w:bCs/>
          <w:color w:val="000000"/>
          <w:sz w:val="24"/>
          <w:szCs w:val="24"/>
        </w:rPr>
        <w:t>Halfon</w:t>
      </w:r>
      <w:proofErr w:type="spellEnd"/>
      <w:r w:rsidRPr="00FC5E32">
        <w:rPr>
          <w:rFonts w:ascii="Times New Roman" w:eastAsia="Times New Roman" w:hAnsi="Times New Roman" w:cs="Times New Roman"/>
          <w:b/>
          <w:bCs/>
          <w:color w:val="000000"/>
          <w:sz w:val="24"/>
          <w:szCs w:val="24"/>
        </w:rPr>
        <w:t xml:space="preserve"> MD, </w:t>
      </w:r>
      <w:proofErr w:type="spellStart"/>
      <w:r w:rsidRPr="00FC5E32">
        <w:rPr>
          <w:rFonts w:ascii="Times New Roman" w:eastAsia="Times New Roman" w:hAnsi="Times New Roman" w:cs="Times New Roman"/>
          <w:b/>
          <w:bCs/>
          <w:color w:val="000000"/>
          <w:sz w:val="24"/>
          <w:szCs w:val="24"/>
        </w:rPr>
        <w:t>MPH</w:t>
      </w:r>
      <w:hyperlink r:id="rId11" w:anchor="implicit0" w:history="1">
        <w:r w:rsidRPr="00FC5E32">
          <w:rPr>
            <w:rFonts w:ascii="Times New Roman" w:eastAsia="Times New Roman" w:hAnsi="Times New Roman" w:cs="Times New Roman"/>
            <w:b/>
            <w:bCs/>
            <w:color w:val="0000FF"/>
            <w:sz w:val="24"/>
            <w:szCs w:val="24"/>
            <w:u w:val="single"/>
            <w:vertAlign w:val="superscript"/>
          </w:rPr>
          <w:t>a</w:t>
        </w:r>
        <w:proofErr w:type="spellEnd"/>
      </w:hyperlink>
    </w:p>
    <w:p w:rsidR="00FC5E32" w:rsidRPr="00FC5E32" w:rsidRDefault="00FC5E32" w:rsidP="00FC5E3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bookmarkStart w:id="8" w:name="implicit0"/>
      <w:bookmarkEnd w:id="8"/>
      <w:proofErr w:type="spellStart"/>
      <w:r w:rsidRPr="00FC5E32">
        <w:rPr>
          <w:rFonts w:ascii="Times New Roman" w:eastAsia="Times New Roman" w:hAnsi="Times New Roman" w:cs="Times New Roman"/>
          <w:color w:val="000000"/>
          <w:sz w:val="24"/>
          <w:szCs w:val="24"/>
          <w:vertAlign w:val="superscript"/>
        </w:rPr>
        <w:t>a</w:t>
      </w:r>
      <w:r w:rsidRPr="00FC5E32">
        <w:rPr>
          <w:rFonts w:ascii="Times New Roman" w:eastAsia="Times New Roman" w:hAnsi="Times New Roman" w:cs="Times New Roman"/>
          <w:color w:val="000000"/>
          <w:sz w:val="24"/>
          <w:szCs w:val="24"/>
        </w:rPr>
        <w:t>UCLA</w:t>
      </w:r>
      <w:proofErr w:type="spellEnd"/>
      <w:r w:rsidRPr="00FC5E32">
        <w:rPr>
          <w:rFonts w:ascii="Times New Roman" w:eastAsia="Times New Roman" w:hAnsi="Times New Roman" w:cs="Times New Roman"/>
          <w:color w:val="000000"/>
          <w:sz w:val="24"/>
          <w:szCs w:val="24"/>
        </w:rPr>
        <w:t xml:space="preserve"> Center for Healthier Children, Families and Communities (Drs Russ, Larson, </w:t>
      </w:r>
      <w:proofErr w:type="spellStart"/>
      <w:r w:rsidRPr="00FC5E32">
        <w:rPr>
          <w:rFonts w:ascii="Times New Roman" w:eastAsia="Times New Roman" w:hAnsi="Times New Roman" w:cs="Times New Roman"/>
          <w:color w:val="000000"/>
          <w:sz w:val="24"/>
          <w:szCs w:val="24"/>
        </w:rPr>
        <w:t>Franke</w:t>
      </w:r>
      <w:proofErr w:type="spellEnd"/>
      <w:r w:rsidRPr="00FC5E32">
        <w:rPr>
          <w:rFonts w:ascii="Times New Roman" w:eastAsia="Times New Roman" w:hAnsi="Times New Roman" w:cs="Times New Roman"/>
          <w:color w:val="000000"/>
          <w:sz w:val="24"/>
          <w:szCs w:val="24"/>
        </w:rPr>
        <w:t xml:space="preserve">, and </w:t>
      </w:r>
      <w:proofErr w:type="spellStart"/>
      <w:r w:rsidRPr="00FC5E32">
        <w:rPr>
          <w:rFonts w:ascii="Times New Roman" w:eastAsia="Times New Roman" w:hAnsi="Times New Roman" w:cs="Times New Roman"/>
          <w:color w:val="000000"/>
          <w:sz w:val="24"/>
          <w:szCs w:val="24"/>
        </w:rPr>
        <w:t>Halfon</w:t>
      </w:r>
      <w:proofErr w:type="spellEnd"/>
      <w:r w:rsidRPr="00FC5E32">
        <w:rPr>
          <w:rFonts w:ascii="Times New Roman" w:eastAsia="Times New Roman" w:hAnsi="Times New Roman" w:cs="Times New Roman"/>
          <w:color w:val="000000"/>
          <w:sz w:val="24"/>
          <w:szCs w:val="24"/>
        </w:rPr>
        <w:t xml:space="preserve">), Department of Academic Primary Care Pediatrics, Cedars-Sinai Medical Center (Dr Russ), Department of Social Work, School of Public Affairs, UCLA (Dr </w:t>
      </w:r>
      <w:proofErr w:type="spellStart"/>
      <w:r w:rsidRPr="00FC5E32">
        <w:rPr>
          <w:rFonts w:ascii="Times New Roman" w:eastAsia="Times New Roman" w:hAnsi="Times New Roman" w:cs="Times New Roman"/>
          <w:color w:val="000000"/>
          <w:sz w:val="24"/>
          <w:szCs w:val="24"/>
        </w:rPr>
        <w:t>Franke</w:t>
      </w:r>
      <w:proofErr w:type="spellEnd"/>
      <w:r w:rsidRPr="00FC5E32">
        <w:rPr>
          <w:rFonts w:ascii="Times New Roman" w:eastAsia="Times New Roman" w:hAnsi="Times New Roman" w:cs="Times New Roman"/>
          <w:color w:val="000000"/>
          <w:sz w:val="24"/>
          <w:szCs w:val="24"/>
        </w:rPr>
        <w:t xml:space="preserve">), Department of Pediatrics, David Geffen School of Medicine, UCLA (Dr </w:t>
      </w:r>
      <w:proofErr w:type="spellStart"/>
      <w:r w:rsidRPr="00FC5E32">
        <w:rPr>
          <w:rFonts w:ascii="Times New Roman" w:eastAsia="Times New Roman" w:hAnsi="Times New Roman" w:cs="Times New Roman"/>
          <w:color w:val="000000"/>
          <w:sz w:val="24"/>
          <w:szCs w:val="24"/>
        </w:rPr>
        <w:t>Halfon</w:t>
      </w:r>
      <w:proofErr w:type="spellEnd"/>
      <w:r w:rsidRPr="00FC5E32">
        <w:rPr>
          <w:rFonts w:ascii="Times New Roman" w:eastAsia="Times New Roman" w:hAnsi="Times New Roman" w:cs="Times New Roman"/>
          <w:color w:val="000000"/>
          <w:sz w:val="24"/>
          <w:szCs w:val="24"/>
        </w:rPr>
        <w:t xml:space="preserve"> and Dr Larson), School of Public Health, UCLA (Dr </w:t>
      </w:r>
      <w:proofErr w:type="spellStart"/>
      <w:r w:rsidRPr="00FC5E32">
        <w:rPr>
          <w:rFonts w:ascii="Times New Roman" w:eastAsia="Times New Roman" w:hAnsi="Times New Roman" w:cs="Times New Roman"/>
          <w:color w:val="000000"/>
          <w:sz w:val="24"/>
          <w:szCs w:val="24"/>
        </w:rPr>
        <w:t>Halfon</w:t>
      </w:r>
      <w:proofErr w:type="spellEnd"/>
      <w:r w:rsidRPr="00FC5E32">
        <w:rPr>
          <w:rFonts w:ascii="Times New Roman" w:eastAsia="Times New Roman" w:hAnsi="Times New Roman" w:cs="Times New Roman"/>
          <w:color w:val="000000"/>
          <w:sz w:val="24"/>
          <w:szCs w:val="24"/>
        </w:rPr>
        <w:t>), Department of Public Policy, School of Public Affairs, UCLA (Dr </w:t>
      </w:r>
      <w:proofErr w:type="spellStart"/>
      <w:r w:rsidRPr="00FC5E32">
        <w:rPr>
          <w:rFonts w:ascii="Times New Roman" w:eastAsia="Times New Roman" w:hAnsi="Times New Roman" w:cs="Times New Roman"/>
          <w:color w:val="000000"/>
          <w:sz w:val="24"/>
          <w:szCs w:val="24"/>
        </w:rPr>
        <w:t>Halfon</w:t>
      </w:r>
      <w:proofErr w:type="spellEnd"/>
      <w:r w:rsidRPr="00FC5E32">
        <w:rPr>
          <w:rFonts w:ascii="Times New Roman" w:eastAsia="Times New Roman" w:hAnsi="Times New Roman" w:cs="Times New Roman"/>
          <w:color w:val="000000"/>
          <w:sz w:val="24"/>
          <w:szCs w:val="24"/>
        </w:rPr>
        <w:t xml:space="preserve">), Los Angeles, </w:t>
      </w:r>
      <w:proofErr w:type="spellStart"/>
      <w:r w:rsidRPr="00FC5E32">
        <w:rPr>
          <w:rFonts w:ascii="Times New Roman" w:eastAsia="Times New Roman" w:hAnsi="Times New Roman" w:cs="Times New Roman"/>
          <w:color w:val="000000"/>
          <w:sz w:val="24"/>
          <w:szCs w:val="24"/>
        </w:rPr>
        <w:t>Calif</w:t>
      </w:r>
      <w:proofErr w:type="spellEnd"/>
    </w:p>
    <w:p w:rsidR="00FC5E32" w:rsidRPr="00FC5E32" w:rsidRDefault="00FC5E32" w:rsidP="00FC5E32">
      <w:pPr>
        <w:shd w:val="clear" w:color="auto" w:fill="FFFFFF"/>
        <w:spacing w:after="0" w:line="240" w:lineRule="auto"/>
        <w:rPr>
          <w:rFonts w:ascii="Times New Roman" w:eastAsia="Times New Roman" w:hAnsi="Times New Roman" w:cs="Times New Roman"/>
          <w:color w:val="000000"/>
          <w:sz w:val="24"/>
          <w:szCs w:val="24"/>
        </w:rPr>
      </w:pPr>
      <w:r w:rsidRPr="00FC5E32">
        <w:rPr>
          <w:rFonts w:ascii="Times New Roman" w:eastAsia="Times New Roman" w:hAnsi="Times New Roman" w:cs="Times New Roman"/>
          <w:color w:val="000000"/>
          <w:sz w:val="24"/>
          <w:szCs w:val="24"/>
        </w:rPr>
        <w:t xml:space="preserve">Received 1 April 2008;  </w:t>
      </w:r>
    </w:p>
    <w:p w:rsidR="00FC5E32" w:rsidRPr="00FC5E32" w:rsidRDefault="00FC5E32" w:rsidP="00FC5E32">
      <w:pPr>
        <w:shd w:val="clear" w:color="auto" w:fill="FFFFFF"/>
        <w:spacing w:after="0" w:line="240" w:lineRule="auto"/>
        <w:rPr>
          <w:rFonts w:ascii="Times New Roman" w:eastAsia="Times New Roman" w:hAnsi="Times New Roman" w:cs="Times New Roman"/>
          <w:color w:val="000000"/>
          <w:sz w:val="24"/>
          <w:szCs w:val="24"/>
        </w:rPr>
      </w:pPr>
      <w:proofErr w:type="gramStart"/>
      <w:r w:rsidRPr="00FC5E32">
        <w:rPr>
          <w:rFonts w:ascii="Times New Roman" w:eastAsia="Times New Roman" w:hAnsi="Times New Roman" w:cs="Times New Roman"/>
          <w:color w:val="000000"/>
          <w:sz w:val="24"/>
          <w:szCs w:val="24"/>
        </w:rPr>
        <w:t>accepted</w:t>
      </w:r>
      <w:proofErr w:type="gramEnd"/>
      <w:r w:rsidRPr="00FC5E32">
        <w:rPr>
          <w:rFonts w:ascii="Times New Roman" w:eastAsia="Times New Roman" w:hAnsi="Times New Roman" w:cs="Times New Roman"/>
          <w:color w:val="000000"/>
          <w:sz w:val="24"/>
          <w:szCs w:val="24"/>
        </w:rPr>
        <w:t xml:space="preserve"> 29 April 2009.  </w:t>
      </w:r>
    </w:p>
    <w:p w:rsidR="00FC5E32" w:rsidRPr="00FC5E32" w:rsidRDefault="00FC5E32" w:rsidP="00FC5E32">
      <w:pPr>
        <w:shd w:val="clear" w:color="auto" w:fill="FFFFFF"/>
        <w:spacing w:after="0" w:line="240" w:lineRule="auto"/>
        <w:rPr>
          <w:rFonts w:ascii="Times New Roman" w:eastAsia="Times New Roman" w:hAnsi="Times New Roman" w:cs="Times New Roman"/>
          <w:color w:val="000000"/>
          <w:sz w:val="24"/>
          <w:szCs w:val="24"/>
        </w:rPr>
      </w:pPr>
      <w:proofErr w:type="gramStart"/>
      <w:r w:rsidRPr="00FC5E32">
        <w:rPr>
          <w:rFonts w:ascii="Times New Roman" w:eastAsia="Times New Roman" w:hAnsi="Times New Roman" w:cs="Times New Roman"/>
          <w:color w:val="000000"/>
          <w:sz w:val="24"/>
          <w:szCs w:val="24"/>
        </w:rPr>
        <w:t>Available online 9 July 2009.</w:t>
      </w:r>
      <w:proofErr w:type="gramEnd"/>
      <w:r w:rsidRPr="00FC5E32">
        <w:rPr>
          <w:rFonts w:ascii="Times New Roman" w:eastAsia="Times New Roman" w:hAnsi="Times New Roman" w:cs="Times New Roman"/>
          <w:color w:val="000000"/>
          <w:sz w:val="24"/>
          <w:szCs w:val="24"/>
        </w:rPr>
        <w:t xml:space="preserve"> </w:t>
      </w:r>
    </w:p>
    <w:p w:rsidR="00FC5E32" w:rsidRPr="00FC5E32" w:rsidRDefault="00FC5E32" w:rsidP="00FC5E32">
      <w:pPr>
        <w:shd w:val="clear" w:color="auto" w:fill="FFFFFF"/>
        <w:spacing w:after="0" w:line="240" w:lineRule="auto"/>
        <w:rPr>
          <w:rFonts w:ascii="Times New Roman" w:eastAsia="Times New Roman" w:hAnsi="Times New Roman" w:cs="Times New Roman"/>
          <w:color w:val="000000"/>
          <w:sz w:val="24"/>
          <w:szCs w:val="24"/>
        </w:rPr>
      </w:pPr>
    </w:p>
    <w:p w:rsidR="00FC5E32" w:rsidRPr="00FC5E32" w:rsidRDefault="00FC5E32" w:rsidP="00FC5E32">
      <w:pPr>
        <w:shd w:val="clear" w:color="auto" w:fill="FFFFFF"/>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FC5E32">
        <w:rPr>
          <w:rFonts w:ascii="Times New Roman" w:eastAsia="Times New Roman" w:hAnsi="Times New Roman" w:cs="Times New Roman"/>
          <w:b/>
          <w:bCs/>
          <w:color w:val="000000"/>
          <w:sz w:val="24"/>
          <w:szCs w:val="24"/>
        </w:rPr>
        <w:t>Objective</w:t>
      </w:r>
    </w:p>
    <w:p w:rsidR="00FC5E32" w:rsidRPr="00FC5E32" w:rsidRDefault="00FC5E32" w:rsidP="00FC5E3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E32">
        <w:rPr>
          <w:rFonts w:ascii="Times New Roman" w:eastAsia="Times New Roman" w:hAnsi="Times New Roman" w:cs="Times New Roman"/>
          <w:color w:val="000000"/>
          <w:sz w:val="24"/>
          <w:szCs w:val="24"/>
        </w:rPr>
        <w:t>Television viewing has been associated with poorer health attributes, but relationships between computer use and health are less clear. The aim of this study was to determine associations between TV and computer use, both separately and combined, and health attributes in US children.</w:t>
      </w:r>
    </w:p>
    <w:p w:rsidR="00FC5E32" w:rsidRPr="00FC5E32" w:rsidRDefault="00FC5E32" w:rsidP="00FC5E32">
      <w:pPr>
        <w:shd w:val="clear" w:color="auto" w:fill="FFFFFF"/>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FC5E32">
        <w:rPr>
          <w:rFonts w:ascii="Times New Roman" w:eastAsia="Times New Roman" w:hAnsi="Times New Roman" w:cs="Times New Roman"/>
          <w:b/>
          <w:bCs/>
          <w:color w:val="000000"/>
          <w:sz w:val="24"/>
          <w:szCs w:val="24"/>
        </w:rPr>
        <w:lastRenderedPageBreak/>
        <w:t>Methods</w:t>
      </w:r>
    </w:p>
    <w:p w:rsidR="00FC5E32" w:rsidRPr="00FC5E32" w:rsidRDefault="00FC5E32" w:rsidP="00FC5E3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E32">
        <w:rPr>
          <w:rFonts w:ascii="Times New Roman" w:eastAsia="Times New Roman" w:hAnsi="Times New Roman" w:cs="Times New Roman"/>
          <w:color w:val="000000"/>
          <w:sz w:val="24"/>
          <w:szCs w:val="24"/>
        </w:rPr>
        <w:t xml:space="preserve">We performed </w:t>
      </w:r>
      <w:proofErr w:type="spellStart"/>
      <w:r w:rsidRPr="00FC5E32">
        <w:rPr>
          <w:rFonts w:ascii="Times New Roman" w:eastAsia="Times New Roman" w:hAnsi="Times New Roman" w:cs="Times New Roman"/>
          <w:color w:val="000000"/>
          <w:sz w:val="24"/>
          <w:szCs w:val="24"/>
        </w:rPr>
        <w:t>bivariate</w:t>
      </w:r>
      <w:proofErr w:type="spellEnd"/>
      <w:r w:rsidRPr="00FC5E32">
        <w:rPr>
          <w:rFonts w:ascii="Times New Roman" w:eastAsia="Times New Roman" w:hAnsi="Times New Roman" w:cs="Times New Roman"/>
          <w:color w:val="000000"/>
          <w:sz w:val="24"/>
          <w:szCs w:val="24"/>
        </w:rPr>
        <w:t xml:space="preserve"> and multivariate logistic regression analyses of cross-sectional data on 54 863 children ages 6 to 17 years who participated in the National Survey of Children's Health. Key independent variables were TV, computer, and combined media use; outcome variables were 6 measures of health.</w:t>
      </w:r>
    </w:p>
    <w:p w:rsidR="00FC5E32" w:rsidRPr="00FC5E32" w:rsidRDefault="00FC5E32" w:rsidP="00FC5E32">
      <w:pPr>
        <w:shd w:val="clear" w:color="auto" w:fill="FFFFFF"/>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FC5E32">
        <w:rPr>
          <w:rFonts w:ascii="Times New Roman" w:eastAsia="Times New Roman" w:hAnsi="Times New Roman" w:cs="Times New Roman"/>
          <w:b/>
          <w:bCs/>
          <w:color w:val="000000"/>
          <w:sz w:val="24"/>
          <w:szCs w:val="24"/>
        </w:rPr>
        <w:t>Results</w:t>
      </w:r>
    </w:p>
    <w:p w:rsidR="00FC5E32" w:rsidRPr="00FC5E32" w:rsidRDefault="00FC5E32" w:rsidP="00FC5E3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E32">
        <w:rPr>
          <w:rFonts w:ascii="Times New Roman" w:eastAsia="Times New Roman" w:hAnsi="Times New Roman" w:cs="Times New Roman"/>
          <w:color w:val="000000"/>
          <w:sz w:val="24"/>
          <w:szCs w:val="24"/>
        </w:rPr>
        <w:t xml:space="preserve">In models controlling for a wide range of </w:t>
      </w:r>
      <w:proofErr w:type="spellStart"/>
      <w:r w:rsidRPr="00FC5E32">
        <w:rPr>
          <w:rFonts w:ascii="Times New Roman" w:eastAsia="Times New Roman" w:hAnsi="Times New Roman" w:cs="Times New Roman"/>
          <w:color w:val="000000"/>
          <w:sz w:val="24"/>
          <w:szCs w:val="24"/>
        </w:rPr>
        <w:t>sociodemographic</w:t>
      </w:r>
      <w:proofErr w:type="spellEnd"/>
      <w:r w:rsidRPr="00FC5E32">
        <w:rPr>
          <w:rFonts w:ascii="Times New Roman" w:eastAsia="Times New Roman" w:hAnsi="Times New Roman" w:cs="Times New Roman"/>
          <w:color w:val="000000"/>
          <w:sz w:val="24"/>
          <w:szCs w:val="24"/>
        </w:rPr>
        <w:t xml:space="preserve"> variables, each additional hour of television viewing was associated with greater odds of overweight/obesity (odds ratio [OR] 1.05, 95% confidence interval (95% CI) 1.02–1.08), poorer oral health (OR 1.05, 95% CI 1.02–1.09), social-emotional problems (OR 1.08, 95% CI 1.05–1.11), concern about self-esteem, and lower social competence. Greater computer use was associated only with overweight/obesity (OR 1.04, 95% CI 1.01–1.07). Combined media use showed similar, but weaker, health associations to television viewing alone. Interaction analyses showed that TV viewing was associated with overweight/obesity only for white, not black or Hispanic, children.</w:t>
      </w:r>
    </w:p>
    <w:p w:rsidR="00FC5E32" w:rsidRPr="00FC5E32" w:rsidRDefault="00FC5E32" w:rsidP="00FC5E32">
      <w:pPr>
        <w:shd w:val="clear" w:color="auto" w:fill="FFFFFF"/>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FC5E32">
        <w:rPr>
          <w:rFonts w:ascii="Times New Roman" w:eastAsia="Times New Roman" w:hAnsi="Times New Roman" w:cs="Times New Roman"/>
          <w:b/>
          <w:bCs/>
          <w:color w:val="000000"/>
          <w:sz w:val="24"/>
          <w:szCs w:val="24"/>
        </w:rPr>
        <w:t>Conclusions</w:t>
      </w:r>
    </w:p>
    <w:p w:rsidR="00FC5E32" w:rsidRPr="00FC5E32" w:rsidRDefault="00FC5E32" w:rsidP="00FC5E3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E32">
        <w:rPr>
          <w:rFonts w:ascii="Times New Roman" w:eastAsia="Times New Roman" w:hAnsi="Times New Roman" w:cs="Times New Roman"/>
          <w:color w:val="000000"/>
          <w:sz w:val="24"/>
          <w:szCs w:val="24"/>
        </w:rPr>
        <w:t>TV/video use is associated with a broader range of negative physical and social-emotional health attributes than computer use. Associations between media use and health are modest, but persistent at the population level. TV/video use reduction strategies may lead to improved physical and social-emotional population health. However, reductions in TV viewing may have little effect on overweight/obesity in black or Hispanic children. Mechanisms underlying observed health associations need further study.</w:t>
      </w:r>
    </w:p>
    <w:p w:rsidR="00FC5E32" w:rsidRPr="00FC5E32" w:rsidRDefault="00FC5E32" w:rsidP="00FC5E3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E32">
        <w:rPr>
          <w:rFonts w:ascii="Times New Roman" w:eastAsia="Times New Roman" w:hAnsi="Times New Roman" w:cs="Times New Roman"/>
          <w:b/>
          <w:bCs/>
          <w:color w:val="000000"/>
          <w:sz w:val="24"/>
          <w:szCs w:val="24"/>
        </w:rPr>
        <w:t xml:space="preserve">Key Words: </w:t>
      </w:r>
      <w:r w:rsidRPr="00FC5E32">
        <w:rPr>
          <w:rFonts w:ascii="Times New Roman" w:eastAsia="Times New Roman" w:hAnsi="Times New Roman" w:cs="Times New Roman"/>
          <w:color w:val="000000"/>
          <w:sz w:val="24"/>
          <w:szCs w:val="24"/>
        </w:rPr>
        <w:t>child health; media use; obesity; oral health; social-emotional health</w:t>
      </w:r>
    </w:p>
    <w:p w:rsidR="00FC5E32" w:rsidRPr="00FC5E32" w:rsidRDefault="00FC5E32" w:rsidP="00FC5E32">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FC5E32">
        <w:rPr>
          <w:rFonts w:ascii="Times New Roman" w:eastAsia="Times New Roman" w:hAnsi="Times New Roman" w:cs="Times New Roman"/>
          <w:b/>
          <w:bCs/>
          <w:color w:val="000000"/>
          <w:sz w:val="27"/>
          <w:szCs w:val="27"/>
        </w:rPr>
        <w:t>Article Outline</w:t>
      </w:r>
    </w:p>
    <w:p w:rsidR="00FC5E32" w:rsidRPr="00FC5E32" w:rsidRDefault="00FC5E32" w:rsidP="00FC5E32">
      <w:pPr>
        <w:shd w:val="clear" w:color="auto" w:fill="FFFFFF"/>
        <w:spacing w:after="0" w:line="240" w:lineRule="auto"/>
        <w:rPr>
          <w:rFonts w:ascii="Times New Roman" w:eastAsia="Times New Roman" w:hAnsi="Times New Roman" w:cs="Times New Roman"/>
          <w:color w:val="000000"/>
          <w:sz w:val="24"/>
          <w:szCs w:val="24"/>
        </w:rPr>
      </w:pPr>
      <w:hyperlink r:id="rId12" w:anchor="sec2" w:history="1">
        <w:r w:rsidRPr="00FC5E32">
          <w:rPr>
            <w:rFonts w:ascii="Times New Roman" w:eastAsia="Times New Roman" w:hAnsi="Times New Roman" w:cs="Times New Roman"/>
            <w:color w:val="0000FF"/>
            <w:sz w:val="24"/>
            <w:szCs w:val="24"/>
            <w:u w:val="single"/>
          </w:rPr>
          <w:t>Methods</w:t>
        </w:r>
      </w:hyperlink>
      <w:r w:rsidRPr="00FC5E32">
        <w:rPr>
          <w:rFonts w:ascii="Times New Roman" w:eastAsia="Times New Roman" w:hAnsi="Times New Roman" w:cs="Times New Roman"/>
          <w:color w:val="000000"/>
          <w:sz w:val="24"/>
          <w:szCs w:val="24"/>
        </w:rPr>
        <w:t xml:space="preserve"> </w:t>
      </w:r>
    </w:p>
    <w:p w:rsidR="00FC5E32" w:rsidRPr="00FC5E32" w:rsidRDefault="00FC5E32" w:rsidP="00FC5E32">
      <w:pPr>
        <w:shd w:val="clear" w:color="auto" w:fill="FFFFFF"/>
        <w:spacing w:after="0" w:line="240" w:lineRule="auto"/>
        <w:rPr>
          <w:rFonts w:ascii="Times New Roman" w:eastAsia="Times New Roman" w:hAnsi="Times New Roman" w:cs="Times New Roman"/>
          <w:color w:val="000000"/>
          <w:sz w:val="24"/>
          <w:szCs w:val="24"/>
        </w:rPr>
      </w:pPr>
      <w:hyperlink r:id="rId13" w:anchor="sec2.1" w:history="1">
        <w:r w:rsidRPr="00FC5E32">
          <w:rPr>
            <w:rFonts w:ascii="Times New Roman" w:eastAsia="Times New Roman" w:hAnsi="Times New Roman" w:cs="Times New Roman"/>
            <w:color w:val="0000FF"/>
            <w:sz w:val="24"/>
            <w:szCs w:val="24"/>
            <w:u w:val="single"/>
          </w:rPr>
          <w:t>Sample</w:t>
        </w:r>
      </w:hyperlink>
      <w:r w:rsidRPr="00FC5E32">
        <w:rPr>
          <w:rFonts w:ascii="Times New Roman" w:eastAsia="Times New Roman" w:hAnsi="Times New Roman" w:cs="Times New Roman"/>
          <w:color w:val="000000"/>
          <w:sz w:val="24"/>
          <w:szCs w:val="24"/>
        </w:rPr>
        <w:t xml:space="preserve"> </w:t>
      </w:r>
    </w:p>
    <w:p w:rsidR="00FC5E32" w:rsidRPr="00FC5E32" w:rsidRDefault="00FC5E32" w:rsidP="00FC5E32">
      <w:pPr>
        <w:shd w:val="clear" w:color="auto" w:fill="FFFFFF"/>
        <w:spacing w:after="0" w:line="240" w:lineRule="auto"/>
        <w:rPr>
          <w:rFonts w:ascii="Times New Roman" w:eastAsia="Times New Roman" w:hAnsi="Times New Roman" w:cs="Times New Roman"/>
          <w:color w:val="000000"/>
          <w:sz w:val="24"/>
          <w:szCs w:val="24"/>
        </w:rPr>
      </w:pPr>
      <w:hyperlink r:id="rId14" w:anchor="sec2.2" w:history="1">
        <w:r w:rsidRPr="00FC5E32">
          <w:rPr>
            <w:rFonts w:ascii="Times New Roman" w:eastAsia="Times New Roman" w:hAnsi="Times New Roman" w:cs="Times New Roman"/>
            <w:color w:val="0000FF"/>
            <w:sz w:val="24"/>
            <w:szCs w:val="24"/>
            <w:u w:val="single"/>
          </w:rPr>
          <w:t>Measures</w:t>
        </w:r>
      </w:hyperlink>
      <w:r w:rsidRPr="00FC5E32">
        <w:rPr>
          <w:rFonts w:ascii="Times New Roman" w:eastAsia="Times New Roman" w:hAnsi="Times New Roman" w:cs="Times New Roman"/>
          <w:color w:val="000000"/>
          <w:sz w:val="24"/>
          <w:szCs w:val="24"/>
        </w:rPr>
        <w:t xml:space="preserve"> </w:t>
      </w:r>
    </w:p>
    <w:p w:rsidR="00FC5E32" w:rsidRPr="00FC5E32" w:rsidRDefault="00FC5E32" w:rsidP="00FC5E32">
      <w:pPr>
        <w:shd w:val="clear" w:color="auto" w:fill="FFFFFF"/>
        <w:spacing w:after="0" w:line="240" w:lineRule="auto"/>
        <w:rPr>
          <w:rFonts w:ascii="Times New Roman" w:eastAsia="Times New Roman" w:hAnsi="Times New Roman" w:cs="Times New Roman"/>
          <w:color w:val="000000"/>
          <w:sz w:val="24"/>
          <w:szCs w:val="24"/>
        </w:rPr>
      </w:pPr>
      <w:hyperlink r:id="rId15" w:anchor="sec2.2.1" w:history="1">
        <w:r w:rsidRPr="00FC5E32">
          <w:rPr>
            <w:rFonts w:ascii="Times New Roman" w:eastAsia="Times New Roman" w:hAnsi="Times New Roman" w:cs="Times New Roman"/>
            <w:color w:val="0000FF"/>
            <w:sz w:val="24"/>
            <w:szCs w:val="24"/>
            <w:u w:val="single"/>
          </w:rPr>
          <w:t>Dependent Health (Outcome) Variables</w:t>
        </w:r>
      </w:hyperlink>
      <w:r w:rsidRPr="00FC5E32">
        <w:rPr>
          <w:rFonts w:ascii="Times New Roman" w:eastAsia="Times New Roman" w:hAnsi="Times New Roman" w:cs="Times New Roman"/>
          <w:color w:val="000000"/>
          <w:sz w:val="24"/>
          <w:szCs w:val="24"/>
        </w:rPr>
        <w:t xml:space="preserve"> </w:t>
      </w:r>
    </w:p>
    <w:p w:rsidR="00FC5E32" w:rsidRPr="00FC5E32" w:rsidRDefault="00FC5E32" w:rsidP="00FC5E32">
      <w:pPr>
        <w:shd w:val="clear" w:color="auto" w:fill="FFFFFF"/>
        <w:spacing w:after="0" w:line="240" w:lineRule="auto"/>
        <w:rPr>
          <w:rFonts w:ascii="Times New Roman" w:eastAsia="Times New Roman" w:hAnsi="Times New Roman" w:cs="Times New Roman"/>
          <w:color w:val="000000"/>
          <w:sz w:val="24"/>
          <w:szCs w:val="24"/>
        </w:rPr>
      </w:pPr>
      <w:hyperlink r:id="rId16" w:anchor="sec2.2.1.1" w:history="1">
        <w:r w:rsidRPr="00FC5E32">
          <w:rPr>
            <w:rFonts w:ascii="Times New Roman" w:eastAsia="Times New Roman" w:hAnsi="Times New Roman" w:cs="Times New Roman"/>
            <w:color w:val="0000FF"/>
            <w:sz w:val="24"/>
            <w:szCs w:val="24"/>
            <w:u w:val="single"/>
          </w:rPr>
          <w:t>Child health status</w:t>
        </w:r>
      </w:hyperlink>
      <w:r w:rsidRPr="00FC5E32">
        <w:rPr>
          <w:rFonts w:ascii="Times New Roman" w:eastAsia="Times New Roman" w:hAnsi="Times New Roman" w:cs="Times New Roman"/>
          <w:color w:val="000000"/>
          <w:sz w:val="24"/>
          <w:szCs w:val="24"/>
        </w:rPr>
        <w:t xml:space="preserve"> </w:t>
      </w:r>
    </w:p>
    <w:p w:rsidR="00FC5E32" w:rsidRPr="00FC5E32" w:rsidRDefault="00FC5E32" w:rsidP="00FC5E32">
      <w:pPr>
        <w:shd w:val="clear" w:color="auto" w:fill="FFFFFF"/>
        <w:spacing w:after="0" w:line="240" w:lineRule="auto"/>
        <w:rPr>
          <w:rFonts w:ascii="Times New Roman" w:eastAsia="Times New Roman" w:hAnsi="Times New Roman" w:cs="Times New Roman"/>
          <w:color w:val="000000"/>
          <w:sz w:val="24"/>
          <w:szCs w:val="24"/>
        </w:rPr>
      </w:pPr>
      <w:hyperlink r:id="rId17" w:anchor="sec2.2.1.2" w:history="1">
        <w:r w:rsidRPr="00FC5E32">
          <w:rPr>
            <w:rFonts w:ascii="Times New Roman" w:eastAsia="Times New Roman" w:hAnsi="Times New Roman" w:cs="Times New Roman"/>
            <w:color w:val="0000FF"/>
            <w:sz w:val="24"/>
            <w:szCs w:val="24"/>
            <w:u w:val="single"/>
          </w:rPr>
          <w:t>Overweight/obese</w:t>
        </w:r>
      </w:hyperlink>
      <w:r w:rsidRPr="00FC5E32">
        <w:rPr>
          <w:rFonts w:ascii="Times New Roman" w:eastAsia="Times New Roman" w:hAnsi="Times New Roman" w:cs="Times New Roman"/>
          <w:color w:val="000000"/>
          <w:sz w:val="24"/>
          <w:szCs w:val="24"/>
        </w:rPr>
        <w:t xml:space="preserve"> </w:t>
      </w:r>
    </w:p>
    <w:p w:rsidR="00FC5E32" w:rsidRPr="00FC5E32" w:rsidRDefault="00FC5E32" w:rsidP="00FC5E32">
      <w:pPr>
        <w:shd w:val="clear" w:color="auto" w:fill="FFFFFF"/>
        <w:spacing w:after="0" w:line="240" w:lineRule="auto"/>
        <w:rPr>
          <w:rFonts w:ascii="Times New Roman" w:eastAsia="Times New Roman" w:hAnsi="Times New Roman" w:cs="Times New Roman"/>
          <w:color w:val="000000"/>
          <w:sz w:val="24"/>
          <w:szCs w:val="24"/>
        </w:rPr>
      </w:pPr>
      <w:hyperlink r:id="rId18" w:anchor="sec2.2.1.3" w:history="1">
        <w:r w:rsidRPr="00FC5E32">
          <w:rPr>
            <w:rFonts w:ascii="Times New Roman" w:eastAsia="Times New Roman" w:hAnsi="Times New Roman" w:cs="Times New Roman"/>
            <w:color w:val="0000FF"/>
            <w:sz w:val="24"/>
            <w:szCs w:val="24"/>
            <w:u w:val="single"/>
          </w:rPr>
          <w:t>Oral health status</w:t>
        </w:r>
      </w:hyperlink>
      <w:r w:rsidRPr="00FC5E32">
        <w:rPr>
          <w:rFonts w:ascii="Times New Roman" w:eastAsia="Times New Roman" w:hAnsi="Times New Roman" w:cs="Times New Roman"/>
          <w:color w:val="000000"/>
          <w:sz w:val="24"/>
          <w:szCs w:val="24"/>
        </w:rPr>
        <w:t xml:space="preserve"> </w:t>
      </w:r>
    </w:p>
    <w:p w:rsidR="00FC5E32" w:rsidRPr="00FC5E32" w:rsidRDefault="00FC5E32" w:rsidP="00FC5E32">
      <w:pPr>
        <w:shd w:val="clear" w:color="auto" w:fill="FFFFFF"/>
        <w:spacing w:after="0" w:line="240" w:lineRule="auto"/>
        <w:rPr>
          <w:rFonts w:ascii="Times New Roman" w:eastAsia="Times New Roman" w:hAnsi="Times New Roman" w:cs="Times New Roman"/>
          <w:color w:val="000000"/>
          <w:sz w:val="24"/>
          <w:szCs w:val="24"/>
        </w:rPr>
      </w:pPr>
      <w:hyperlink r:id="rId19" w:anchor="sec2.2.1.4" w:history="1">
        <w:r w:rsidRPr="00FC5E32">
          <w:rPr>
            <w:rFonts w:ascii="Times New Roman" w:eastAsia="Times New Roman" w:hAnsi="Times New Roman" w:cs="Times New Roman"/>
            <w:color w:val="0000FF"/>
            <w:sz w:val="24"/>
            <w:szCs w:val="24"/>
            <w:u w:val="single"/>
          </w:rPr>
          <w:t>Social/emotional problems</w:t>
        </w:r>
      </w:hyperlink>
      <w:r w:rsidRPr="00FC5E32">
        <w:rPr>
          <w:rFonts w:ascii="Times New Roman" w:eastAsia="Times New Roman" w:hAnsi="Times New Roman" w:cs="Times New Roman"/>
          <w:color w:val="000000"/>
          <w:sz w:val="24"/>
          <w:szCs w:val="24"/>
        </w:rPr>
        <w:t xml:space="preserve"> </w:t>
      </w:r>
    </w:p>
    <w:p w:rsidR="00FC5E32" w:rsidRPr="00FC5E32" w:rsidRDefault="00FC5E32" w:rsidP="00FC5E32">
      <w:pPr>
        <w:shd w:val="clear" w:color="auto" w:fill="FFFFFF"/>
        <w:spacing w:after="0" w:line="240" w:lineRule="auto"/>
        <w:rPr>
          <w:rFonts w:ascii="Times New Roman" w:eastAsia="Times New Roman" w:hAnsi="Times New Roman" w:cs="Times New Roman"/>
          <w:color w:val="000000"/>
          <w:sz w:val="24"/>
          <w:szCs w:val="24"/>
        </w:rPr>
      </w:pPr>
      <w:hyperlink r:id="rId20" w:anchor="sec2.2.1.6" w:history="1">
        <w:r w:rsidRPr="00FC5E32">
          <w:rPr>
            <w:rFonts w:ascii="Times New Roman" w:eastAsia="Times New Roman" w:hAnsi="Times New Roman" w:cs="Times New Roman"/>
            <w:color w:val="0000FF"/>
            <w:sz w:val="24"/>
            <w:szCs w:val="24"/>
            <w:u w:val="single"/>
          </w:rPr>
          <w:t>Self-esteem concern</w:t>
        </w:r>
      </w:hyperlink>
      <w:r w:rsidRPr="00FC5E32">
        <w:rPr>
          <w:rFonts w:ascii="Times New Roman" w:eastAsia="Times New Roman" w:hAnsi="Times New Roman" w:cs="Times New Roman"/>
          <w:color w:val="000000"/>
          <w:sz w:val="24"/>
          <w:szCs w:val="24"/>
        </w:rPr>
        <w:t xml:space="preserve"> </w:t>
      </w:r>
    </w:p>
    <w:p w:rsidR="00FC5E32" w:rsidRPr="00FC5E32" w:rsidRDefault="00FC5E32" w:rsidP="00FC5E32">
      <w:pPr>
        <w:shd w:val="clear" w:color="auto" w:fill="FFFFFF"/>
        <w:spacing w:after="0" w:line="240" w:lineRule="auto"/>
        <w:rPr>
          <w:rFonts w:ascii="Times New Roman" w:eastAsia="Times New Roman" w:hAnsi="Times New Roman" w:cs="Times New Roman"/>
          <w:color w:val="000000"/>
          <w:sz w:val="24"/>
          <w:szCs w:val="24"/>
        </w:rPr>
      </w:pPr>
      <w:hyperlink r:id="rId21" w:anchor="sec2.2.1.7" w:history="1">
        <w:r w:rsidRPr="00FC5E32">
          <w:rPr>
            <w:rFonts w:ascii="Times New Roman" w:eastAsia="Times New Roman" w:hAnsi="Times New Roman" w:cs="Times New Roman"/>
            <w:color w:val="0000FF"/>
            <w:sz w:val="24"/>
            <w:szCs w:val="24"/>
            <w:u w:val="single"/>
          </w:rPr>
          <w:t>Social competence</w:t>
        </w:r>
      </w:hyperlink>
    </w:p>
    <w:p w:rsidR="00FC5E32" w:rsidRPr="00FC5E32" w:rsidRDefault="00FC5E32" w:rsidP="00FC5E32">
      <w:pPr>
        <w:shd w:val="clear" w:color="auto" w:fill="FFFFFF"/>
        <w:spacing w:after="0" w:line="240" w:lineRule="auto"/>
        <w:rPr>
          <w:rFonts w:ascii="Times New Roman" w:eastAsia="Times New Roman" w:hAnsi="Times New Roman" w:cs="Times New Roman"/>
          <w:color w:val="000000"/>
          <w:sz w:val="24"/>
          <w:szCs w:val="24"/>
        </w:rPr>
      </w:pPr>
      <w:hyperlink r:id="rId22" w:anchor="sec2.2.2" w:history="1">
        <w:r w:rsidRPr="00FC5E32">
          <w:rPr>
            <w:rFonts w:ascii="Times New Roman" w:eastAsia="Times New Roman" w:hAnsi="Times New Roman" w:cs="Times New Roman"/>
            <w:color w:val="0000FF"/>
            <w:sz w:val="24"/>
            <w:szCs w:val="24"/>
            <w:u w:val="single"/>
          </w:rPr>
          <w:t>Independent (Predictor) Variables</w:t>
        </w:r>
      </w:hyperlink>
      <w:r w:rsidRPr="00FC5E32">
        <w:rPr>
          <w:rFonts w:ascii="Times New Roman" w:eastAsia="Times New Roman" w:hAnsi="Times New Roman" w:cs="Times New Roman"/>
          <w:color w:val="000000"/>
          <w:sz w:val="24"/>
          <w:szCs w:val="24"/>
        </w:rPr>
        <w:t xml:space="preserve"> </w:t>
      </w:r>
    </w:p>
    <w:p w:rsidR="00FC5E32" w:rsidRPr="00FC5E32" w:rsidRDefault="00FC5E32" w:rsidP="00FC5E32">
      <w:pPr>
        <w:shd w:val="clear" w:color="auto" w:fill="FFFFFF"/>
        <w:spacing w:after="0" w:line="240" w:lineRule="auto"/>
        <w:rPr>
          <w:rFonts w:ascii="Times New Roman" w:eastAsia="Times New Roman" w:hAnsi="Times New Roman" w:cs="Times New Roman"/>
          <w:color w:val="000000"/>
          <w:sz w:val="24"/>
          <w:szCs w:val="24"/>
        </w:rPr>
      </w:pPr>
      <w:hyperlink r:id="rId23" w:anchor="sec2.2.2.1" w:history="1">
        <w:r w:rsidRPr="00FC5E32">
          <w:rPr>
            <w:rFonts w:ascii="Times New Roman" w:eastAsia="Times New Roman" w:hAnsi="Times New Roman" w:cs="Times New Roman"/>
            <w:color w:val="0000FF"/>
            <w:sz w:val="24"/>
            <w:szCs w:val="24"/>
            <w:u w:val="single"/>
          </w:rPr>
          <w:t>Television use variable</w:t>
        </w:r>
      </w:hyperlink>
      <w:r w:rsidRPr="00FC5E32">
        <w:rPr>
          <w:rFonts w:ascii="Times New Roman" w:eastAsia="Times New Roman" w:hAnsi="Times New Roman" w:cs="Times New Roman"/>
          <w:color w:val="000000"/>
          <w:sz w:val="24"/>
          <w:szCs w:val="24"/>
        </w:rPr>
        <w:t xml:space="preserve"> </w:t>
      </w:r>
    </w:p>
    <w:p w:rsidR="00FC5E32" w:rsidRPr="00FC5E32" w:rsidRDefault="00FC5E32" w:rsidP="00FC5E32">
      <w:pPr>
        <w:shd w:val="clear" w:color="auto" w:fill="FFFFFF"/>
        <w:spacing w:after="0" w:line="240" w:lineRule="auto"/>
        <w:rPr>
          <w:rFonts w:ascii="Times New Roman" w:eastAsia="Times New Roman" w:hAnsi="Times New Roman" w:cs="Times New Roman"/>
          <w:color w:val="000000"/>
          <w:sz w:val="24"/>
          <w:szCs w:val="24"/>
        </w:rPr>
      </w:pPr>
      <w:hyperlink r:id="rId24" w:anchor="sec2.2.2.2" w:history="1">
        <w:r w:rsidRPr="00FC5E32">
          <w:rPr>
            <w:rFonts w:ascii="Times New Roman" w:eastAsia="Times New Roman" w:hAnsi="Times New Roman" w:cs="Times New Roman"/>
            <w:color w:val="0000FF"/>
            <w:sz w:val="24"/>
            <w:szCs w:val="24"/>
            <w:u w:val="single"/>
          </w:rPr>
          <w:t>Computer use variable</w:t>
        </w:r>
      </w:hyperlink>
      <w:r w:rsidRPr="00FC5E32">
        <w:rPr>
          <w:rFonts w:ascii="Times New Roman" w:eastAsia="Times New Roman" w:hAnsi="Times New Roman" w:cs="Times New Roman"/>
          <w:color w:val="000000"/>
          <w:sz w:val="24"/>
          <w:szCs w:val="24"/>
        </w:rPr>
        <w:t xml:space="preserve"> </w:t>
      </w:r>
    </w:p>
    <w:p w:rsidR="00FC5E32" w:rsidRPr="00FC5E32" w:rsidRDefault="00FC5E32" w:rsidP="00FC5E32">
      <w:pPr>
        <w:shd w:val="clear" w:color="auto" w:fill="FFFFFF"/>
        <w:spacing w:after="0" w:line="240" w:lineRule="auto"/>
        <w:rPr>
          <w:rFonts w:ascii="Times New Roman" w:eastAsia="Times New Roman" w:hAnsi="Times New Roman" w:cs="Times New Roman"/>
          <w:color w:val="000000"/>
          <w:sz w:val="24"/>
          <w:szCs w:val="24"/>
        </w:rPr>
      </w:pPr>
      <w:hyperlink r:id="rId25" w:anchor="sec2.2.2.3" w:history="1">
        <w:r w:rsidRPr="00FC5E32">
          <w:rPr>
            <w:rFonts w:ascii="Times New Roman" w:eastAsia="Times New Roman" w:hAnsi="Times New Roman" w:cs="Times New Roman"/>
            <w:color w:val="0000FF"/>
            <w:sz w:val="24"/>
            <w:szCs w:val="24"/>
            <w:u w:val="single"/>
          </w:rPr>
          <w:t>Combined media use variable</w:t>
        </w:r>
      </w:hyperlink>
      <w:r w:rsidRPr="00FC5E32">
        <w:rPr>
          <w:rFonts w:ascii="Times New Roman" w:eastAsia="Times New Roman" w:hAnsi="Times New Roman" w:cs="Times New Roman"/>
          <w:color w:val="000000"/>
          <w:sz w:val="24"/>
          <w:szCs w:val="24"/>
        </w:rPr>
        <w:t xml:space="preserve"> </w:t>
      </w:r>
    </w:p>
    <w:p w:rsidR="00FC5E32" w:rsidRPr="00FC5E32" w:rsidRDefault="00FC5E32" w:rsidP="00FC5E32">
      <w:pPr>
        <w:shd w:val="clear" w:color="auto" w:fill="FFFFFF"/>
        <w:spacing w:after="0" w:line="240" w:lineRule="auto"/>
        <w:rPr>
          <w:rFonts w:ascii="Times New Roman" w:eastAsia="Times New Roman" w:hAnsi="Times New Roman" w:cs="Times New Roman"/>
          <w:color w:val="000000"/>
          <w:sz w:val="24"/>
          <w:szCs w:val="24"/>
        </w:rPr>
      </w:pPr>
      <w:hyperlink r:id="rId26" w:anchor="sec2.2.2.4" w:history="1">
        <w:proofErr w:type="spellStart"/>
        <w:r w:rsidRPr="00FC5E32">
          <w:rPr>
            <w:rFonts w:ascii="Times New Roman" w:eastAsia="Times New Roman" w:hAnsi="Times New Roman" w:cs="Times New Roman"/>
            <w:color w:val="0000FF"/>
            <w:sz w:val="24"/>
            <w:szCs w:val="24"/>
            <w:u w:val="single"/>
          </w:rPr>
          <w:t>Sociodemographic</w:t>
        </w:r>
        <w:proofErr w:type="spellEnd"/>
        <w:r w:rsidRPr="00FC5E32">
          <w:rPr>
            <w:rFonts w:ascii="Times New Roman" w:eastAsia="Times New Roman" w:hAnsi="Times New Roman" w:cs="Times New Roman"/>
            <w:color w:val="0000FF"/>
            <w:sz w:val="24"/>
            <w:szCs w:val="24"/>
            <w:u w:val="single"/>
          </w:rPr>
          <w:t xml:space="preserve"> control variables</w:t>
        </w:r>
      </w:hyperlink>
    </w:p>
    <w:p w:rsidR="00FC5E32" w:rsidRPr="00FC5E32" w:rsidRDefault="00FC5E32" w:rsidP="00FC5E32">
      <w:pPr>
        <w:shd w:val="clear" w:color="auto" w:fill="FFFFFF"/>
        <w:spacing w:after="0" w:line="240" w:lineRule="auto"/>
        <w:rPr>
          <w:rFonts w:ascii="Times New Roman" w:eastAsia="Times New Roman" w:hAnsi="Times New Roman" w:cs="Times New Roman"/>
          <w:color w:val="000000"/>
          <w:sz w:val="24"/>
          <w:szCs w:val="24"/>
        </w:rPr>
      </w:pPr>
      <w:hyperlink r:id="rId27" w:anchor="sec2.3" w:history="1">
        <w:r w:rsidRPr="00FC5E32">
          <w:rPr>
            <w:rFonts w:ascii="Times New Roman" w:eastAsia="Times New Roman" w:hAnsi="Times New Roman" w:cs="Times New Roman"/>
            <w:color w:val="0000FF"/>
            <w:sz w:val="24"/>
            <w:szCs w:val="24"/>
            <w:u w:val="single"/>
          </w:rPr>
          <w:t>Analyses</w:t>
        </w:r>
      </w:hyperlink>
    </w:p>
    <w:p w:rsidR="00FC5E32" w:rsidRPr="00FC5E32" w:rsidRDefault="00FC5E32" w:rsidP="00FC5E32">
      <w:pPr>
        <w:shd w:val="clear" w:color="auto" w:fill="FFFFFF"/>
        <w:spacing w:after="0" w:line="240" w:lineRule="auto"/>
        <w:rPr>
          <w:rFonts w:ascii="Times New Roman" w:eastAsia="Times New Roman" w:hAnsi="Times New Roman" w:cs="Times New Roman"/>
          <w:color w:val="000000"/>
          <w:sz w:val="24"/>
          <w:szCs w:val="24"/>
        </w:rPr>
      </w:pPr>
      <w:hyperlink r:id="rId28" w:anchor="sec3" w:history="1">
        <w:r w:rsidRPr="00FC5E32">
          <w:rPr>
            <w:rFonts w:ascii="Times New Roman" w:eastAsia="Times New Roman" w:hAnsi="Times New Roman" w:cs="Times New Roman"/>
            <w:color w:val="0000FF"/>
            <w:sz w:val="24"/>
            <w:szCs w:val="24"/>
            <w:u w:val="single"/>
          </w:rPr>
          <w:t>Results</w:t>
        </w:r>
      </w:hyperlink>
      <w:r w:rsidRPr="00FC5E32">
        <w:rPr>
          <w:rFonts w:ascii="Times New Roman" w:eastAsia="Times New Roman" w:hAnsi="Times New Roman" w:cs="Times New Roman"/>
          <w:color w:val="000000"/>
          <w:sz w:val="24"/>
          <w:szCs w:val="24"/>
        </w:rPr>
        <w:t xml:space="preserve"> </w:t>
      </w:r>
    </w:p>
    <w:p w:rsidR="00FC5E32" w:rsidRPr="00FC5E32" w:rsidRDefault="00FC5E32" w:rsidP="00FC5E32">
      <w:pPr>
        <w:shd w:val="clear" w:color="auto" w:fill="FFFFFF"/>
        <w:spacing w:after="0" w:line="240" w:lineRule="auto"/>
        <w:rPr>
          <w:rFonts w:ascii="Times New Roman" w:eastAsia="Times New Roman" w:hAnsi="Times New Roman" w:cs="Times New Roman"/>
          <w:color w:val="000000"/>
          <w:sz w:val="24"/>
          <w:szCs w:val="24"/>
        </w:rPr>
      </w:pPr>
      <w:hyperlink r:id="rId29" w:anchor="sec3.1" w:history="1">
        <w:r w:rsidRPr="00FC5E32">
          <w:rPr>
            <w:rFonts w:ascii="Times New Roman" w:eastAsia="Times New Roman" w:hAnsi="Times New Roman" w:cs="Times New Roman"/>
            <w:color w:val="0000FF"/>
            <w:sz w:val="24"/>
            <w:szCs w:val="24"/>
            <w:u w:val="single"/>
          </w:rPr>
          <w:t>Description of the Study Sample</w:t>
        </w:r>
      </w:hyperlink>
      <w:r w:rsidRPr="00FC5E32">
        <w:rPr>
          <w:rFonts w:ascii="Times New Roman" w:eastAsia="Times New Roman" w:hAnsi="Times New Roman" w:cs="Times New Roman"/>
          <w:color w:val="000000"/>
          <w:sz w:val="24"/>
          <w:szCs w:val="24"/>
        </w:rPr>
        <w:t xml:space="preserve"> </w:t>
      </w:r>
    </w:p>
    <w:p w:rsidR="00FC5E32" w:rsidRPr="00FC5E32" w:rsidRDefault="00FC5E32" w:rsidP="00FC5E32">
      <w:pPr>
        <w:shd w:val="clear" w:color="auto" w:fill="FFFFFF"/>
        <w:spacing w:after="0" w:line="240" w:lineRule="auto"/>
        <w:rPr>
          <w:rFonts w:ascii="Times New Roman" w:eastAsia="Times New Roman" w:hAnsi="Times New Roman" w:cs="Times New Roman"/>
          <w:color w:val="000000"/>
          <w:sz w:val="24"/>
          <w:szCs w:val="24"/>
        </w:rPr>
      </w:pPr>
      <w:hyperlink r:id="rId30" w:anchor="sec3.2" w:history="1">
        <w:r w:rsidRPr="00FC5E32">
          <w:rPr>
            <w:rFonts w:ascii="Times New Roman" w:eastAsia="Times New Roman" w:hAnsi="Times New Roman" w:cs="Times New Roman"/>
            <w:color w:val="0000FF"/>
            <w:sz w:val="24"/>
            <w:szCs w:val="24"/>
            <w:u w:val="single"/>
          </w:rPr>
          <w:t>Unadjusted (</w:t>
        </w:r>
        <w:proofErr w:type="spellStart"/>
        <w:r w:rsidRPr="00FC5E32">
          <w:rPr>
            <w:rFonts w:ascii="Times New Roman" w:eastAsia="Times New Roman" w:hAnsi="Times New Roman" w:cs="Times New Roman"/>
            <w:color w:val="0000FF"/>
            <w:sz w:val="24"/>
            <w:szCs w:val="24"/>
            <w:u w:val="single"/>
          </w:rPr>
          <w:t>Bivariate</w:t>
        </w:r>
        <w:proofErr w:type="spellEnd"/>
        <w:r w:rsidRPr="00FC5E32">
          <w:rPr>
            <w:rFonts w:ascii="Times New Roman" w:eastAsia="Times New Roman" w:hAnsi="Times New Roman" w:cs="Times New Roman"/>
            <w:color w:val="0000FF"/>
            <w:sz w:val="24"/>
            <w:szCs w:val="24"/>
            <w:u w:val="single"/>
          </w:rPr>
          <w:t>) and Adjusted (Multivariate) Analysis of TV, Computer and Combined Media Use and Health Attributes</w:t>
        </w:r>
      </w:hyperlink>
      <w:r w:rsidRPr="00FC5E32">
        <w:rPr>
          <w:rFonts w:ascii="Times New Roman" w:eastAsia="Times New Roman" w:hAnsi="Times New Roman" w:cs="Times New Roman"/>
          <w:color w:val="000000"/>
          <w:sz w:val="24"/>
          <w:szCs w:val="24"/>
        </w:rPr>
        <w:t xml:space="preserve"> </w:t>
      </w:r>
    </w:p>
    <w:p w:rsidR="00FC5E32" w:rsidRPr="00FC5E32" w:rsidRDefault="00FC5E32" w:rsidP="00FC5E32">
      <w:pPr>
        <w:shd w:val="clear" w:color="auto" w:fill="FFFFFF"/>
        <w:spacing w:after="0" w:line="240" w:lineRule="auto"/>
        <w:rPr>
          <w:rFonts w:ascii="Times New Roman" w:eastAsia="Times New Roman" w:hAnsi="Times New Roman" w:cs="Times New Roman"/>
          <w:color w:val="000000"/>
          <w:sz w:val="24"/>
          <w:szCs w:val="24"/>
        </w:rPr>
      </w:pPr>
      <w:hyperlink r:id="rId31" w:anchor="sec3.3" w:history="1">
        <w:r w:rsidRPr="00FC5E32">
          <w:rPr>
            <w:rFonts w:ascii="Times New Roman" w:eastAsia="Times New Roman" w:hAnsi="Times New Roman" w:cs="Times New Roman"/>
            <w:color w:val="0000FF"/>
            <w:sz w:val="24"/>
            <w:szCs w:val="24"/>
            <w:u w:val="single"/>
          </w:rPr>
          <w:t xml:space="preserve">Adjusted Interaction Models: Associations </w:t>
        </w:r>
        <w:proofErr w:type="gramStart"/>
        <w:r w:rsidRPr="00FC5E32">
          <w:rPr>
            <w:rFonts w:ascii="Times New Roman" w:eastAsia="Times New Roman" w:hAnsi="Times New Roman" w:cs="Times New Roman"/>
            <w:color w:val="0000FF"/>
            <w:sz w:val="24"/>
            <w:szCs w:val="24"/>
            <w:u w:val="single"/>
          </w:rPr>
          <w:t>Between</w:t>
        </w:r>
        <w:proofErr w:type="gramEnd"/>
        <w:r w:rsidRPr="00FC5E32">
          <w:rPr>
            <w:rFonts w:ascii="Times New Roman" w:eastAsia="Times New Roman" w:hAnsi="Times New Roman" w:cs="Times New Roman"/>
            <w:color w:val="0000FF"/>
            <w:sz w:val="24"/>
            <w:szCs w:val="24"/>
            <w:u w:val="single"/>
          </w:rPr>
          <w:t xml:space="preserve"> TV/Video Use and Children's Physical Health Attributes for Different Racial/Ethnic and Education Groups</w:t>
        </w:r>
      </w:hyperlink>
    </w:p>
    <w:p w:rsidR="00FC5E32" w:rsidRPr="00FC5E32" w:rsidRDefault="00FC5E32" w:rsidP="00FC5E32">
      <w:pPr>
        <w:shd w:val="clear" w:color="auto" w:fill="FFFFFF"/>
        <w:spacing w:after="0" w:line="240" w:lineRule="auto"/>
        <w:rPr>
          <w:rFonts w:ascii="Times New Roman" w:eastAsia="Times New Roman" w:hAnsi="Times New Roman" w:cs="Times New Roman"/>
          <w:color w:val="000000"/>
          <w:sz w:val="24"/>
          <w:szCs w:val="24"/>
        </w:rPr>
      </w:pPr>
      <w:hyperlink r:id="rId32" w:anchor="sec4" w:history="1">
        <w:r w:rsidRPr="00FC5E32">
          <w:rPr>
            <w:rFonts w:ascii="Times New Roman" w:eastAsia="Times New Roman" w:hAnsi="Times New Roman" w:cs="Times New Roman"/>
            <w:color w:val="0000FF"/>
            <w:sz w:val="24"/>
            <w:szCs w:val="24"/>
            <w:u w:val="single"/>
          </w:rPr>
          <w:t>Discussion</w:t>
        </w:r>
      </w:hyperlink>
      <w:r w:rsidRPr="00FC5E32">
        <w:rPr>
          <w:rFonts w:ascii="Times New Roman" w:eastAsia="Times New Roman" w:hAnsi="Times New Roman" w:cs="Times New Roman"/>
          <w:color w:val="000000"/>
          <w:sz w:val="24"/>
          <w:szCs w:val="24"/>
        </w:rPr>
        <w:t xml:space="preserve"> </w:t>
      </w:r>
    </w:p>
    <w:p w:rsidR="00FC5E32" w:rsidRPr="00FC5E32" w:rsidRDefault="00FC5E32" w:rsidP="00FC5E32">
      <w:pPr>
        <w:shd w:val="clear" w:color="auto" w:fill="FFFFFF"/>
        <w:spacing w:after="0" w:line="240" w:lineRule="auto"/>
        <w:rPr>
          <w:rFonts w:ascii="Times New Roman" w:eastAsia="Times New Roman" w:hAnsi="Times New Roman" w:cs="Times New Roman"/>
          <w:color w:val="000000"/>
          <w:sz w:val="24"/>
          <w:szCs w:val="24"/>
        </w:rPr>
      </w:pPr>
      <w:hyperlink r:id="rId33" w:anchor="ack001" w:history="1">
        <w:r w:rsidRPr="00FC5E32">
          <w:rPr>
            <w:rFonts w:ascii="Times New Roman" w:eastAsia="Times New Roman" w:hAnsi="Times New Roman" w:cs="Times New Roman"/>
            <w:color w:val="0000FF"/>
            <w:sz w:val="24"/>
            <w:szCs w:val="24"/>
            <w:u w:val="single"/>
          </w:rPr>
          <w:t>Acknowledgements</w:t>
        </w:r>
      </w:hyperlink>
      <w:r w:rsidRPr="00FC5E32">
        <w:rPr>
          <w:rFonts w:ascii="Times New Roman" w:eastAsia="Times New Roman" w:hAnsi="Times New Roman" w:cs="Times New Roman"/>
          <w:color w:val="000000"/>
          <w:sz w:val="24"/>
          <w:szCs w:val="24"/>
        </w:rPr>
        <w:t xml:space="preserve"> </w:t>
      </w:r>
    </w:p>
    <w:p w:rsidR="00FC5E32" w:rsidRPr="00FC5E32" w:rsidRDefault="00FC5E32" w:rsidP="00FC5E32">
      <w:pPr>
        <w:shd w:val="clear" w:color="auto" w:fill="FFFFFF"/>
        <w:spacing w:after="0" w:line="240" w:lineRule="auto"/>
        <w:rPr>
          <w:rFonts w:ascii="Times New Roman" w:eastAsia="Times New Roman" w:hAnsi="Times New Roman" w:cs="Times New Roman"/>
          <w:color w:val="000000"/>
          <w:sz w:val="24"/>
          <w:szCs w:val="24"/>
        </w:rPr>
      </w:pPr>
      <w:hyperlink r:id="rId34" w:anchor="bibl001" w:history="1">
        <w:r w:rsidRPr="00FC5E32">
          <w:rPr>
            <w:rFonts w:ascii="Times New Roman" w:eastAsia="Times New Roman" w:hAnsi="Times New Roman" w:cs="Times New Roman"/>
            <w:color w:val="0000FF"/>
            <w:sz w:val="24"/>
            <w:szCs w:val="24"/>
            <w:u w:val="single"/>
          </w:rPr>
          <w:t>References</w:t>
        </w:r>
      </w:hyperlink>
    </w:p>
    <w:p w:rsidR="00FC5E32" w:rsidRPr="00FC5E32" w:rsidRDefault="00FC5E32" w:rsidP="00FC5E32">
      <w:pPr>
        <w:shd w:val="clear" w:color="auto" w:fill="FFFFFF"/>
        <w:spacing w:after="0" w:line="240" w:lineRule="auto"/>
        <w:rPr>
          <w:rFonts w:ascii="Times New Roman" w:eastAsia="Times New Roman" w:hAnsi="Times New Roman" w:cs="Times New Roman"/>
          <w:color w:val="000000"/>
          <w:sz w:val="24"/>
          <w:szCs w:val="24"/>
        </w:rPr>
      </w:pPr>
      <w:bookmarkStart w:id="9" w:name="tbl1"/>
      <w:bookmarkEnd w:id="9"/>
      <w:proofErr w:type="gramStart"/>
      <w:r w:rsidRPr="00FC5E32">
        <w:rPr>
          <w:rFonts w:ascii="Times New Roman" w:eastAsia="Times New Roman" w:hAnsi="Times New Roman" w:cs="Times New Roman"/>
          <w:color w:val="000000"/>
          <w:sz w:val="24"/>
          <w:szCs w:val="24"/>
        </w:rPr>
        <w:t>Table 1.</w:t>
      </w:r>
      <w:proofErr w:type="gramEnd"/>
      <w:r w:rsidRPr="00FC5E32">
        <w:rPr>
          <w:rFonts w:ascii="Times New Roman" w:eastAsia="Times New Roman" w:hAnsi="Times New Roman" w:cs="Times New Roman"/>
          <w:color w:val="000000"/>
          <w:sz w:val="24"/>
          <w:szCs w:val="24"/>
        </w:rPr>
        <w:t xml:space="preserve"> </w:t>
      </w:r>
    </w:p>
    <w:p w:rsidR="00FC5E32" w:rsidRPr="00FC5E32" w:rsidRDefault="00FC5E32" w:rsidP="00FC5E3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E32">
        <w:rPr>
          <w:rFonts w:ascii="Times New Roman" w:eastAsia="Times New Roman" w:hAnsi="Times New Roman" w:cs="Times New Roman"/>
          <w:color w:val="000000"/>
          <w:sz w:val="24"/>
          <w:szCs w:val="24"/>
        </w:rPr>
        <w:t>Descriptive Statistics for the Study Sample, Ages 6 to 17 (N = 54 863)</w:t>
      </w:r>
    </w:p>
    <w:p w:rsidR="00FC5E32" w:rsidRPr="00FC5E32" w:rsidRDefault="00FC5E32" w:rsidP="00FC5E32">
      <w:pPr>
        <w:shd w:val="clear" w:color="auto" w:fill="FFFFFF"/>
        <w:spacing w:after="0" w:line="240" w:lineRule="auto"/>
        <w:rPr>
          <w:rFonts w:ascii="Times New Roman" w:eastAsia="Times New Roman" w:hAnsi="Times New Roman" w:cs="Times New Roman"/>
          <w:color w:val="000000"/>
          <w:sz w:val="24"/>
          <w:szCs w:val="24"/>
        </w:rPr>
      </w:pPr>
      <w:r w:rsidRPr="00FC5E32">
        <w:rPr>
          <w:rFonts w:ascii="Times New Roman" w:eastAsia="Times New Roman" w:hAnsi="Times New Roman" w:cs="Times New Roman"/>
          <w:color w:val="000000"/>
          <w:sz w:val="24"/>
          <w:szCs w:val="24"/>
        </w:rPr>
        <w:pict>
          <v:shape id="_x0000_i1033" type="#_x0000_t75" alt="View table in article" style="width:24pt;height:24pt"/>
        </w:pict>
      </w:r>
      <w:r w:rsidRPr="00FC5E32">
        <w:rPr>
          <w:rFonts w:ascii="Times New Roman" w:eastAsia="Times New Roman" w:hAnsi="Times New Roman" w:cs="Times New Roman"/>
          <w:color w:val="000000"/>
          <w:sz w:val="24"/>
          <w:szCs w:val="24"/>
        </w:rPr>
        <w:br/>
      </w:r>
      <w:bookmarkStart w:id="10" w:name="tblfn1"/>
      <w:bookmarkEnd w:id="10"/>
      <w:r w:rsidRPr="00FC5E32">
        <w:rPr>
          <w:rFonts w:ascii="Times New Roman" w:eastAsia="Times New Roman" w:hAnsi="Times New Roman" w:cs="Times New Roman"/>
          <w:color w:val="000000"/>
          <w:sz w:val="24"/>
          <w:szCs w:val="24"/>
          <w:vertAlign w:val="superscript"/>
        </w:rPr>
        <w:t>*</w:t>
      </w:r>
      <w:r w:rsidRPr="00FC5E32">
        <w:rPr>
          <w:rFonts w:ascii="Times New Roman" w:eastAsia="Times New Roman" w:hAnsi="Times New Roman" w:cs="Times New Roman"/>
          <w:color w:val="000000"/>
          <w:sz w:val="24"/>
          <w:szCs w:val="24"/>
        </w:rPr>
        <w:t xml:space="preserve"> The sample sizes (n) in each category are </w:t>
      </w:r>
      <w:proofErr w:type="spellStart"/>
      <w:r w:rsidRPr="00FC5E32">
        <w:rPr>
          <w:rFonts w:ascii="Times New Roman" w:eastAsia="Times New Roman" w:hAnsi="Times New Roman" w:cs="Times New Roman"/>
          <w:color w:val="000000"/>
          <w:sz w:val="24"/>
          <w:szCs w:val="24"/>
        </w:rPr>
        <w:t>unweighted</w:t>
      </w:r>
      <w:proofErr w:type="spellEnd"/>
      <w:r w:rsidRPr="00FC5E32">
        <w:rPr>
          <w:rFonts w:ascii="Times New Roman" w:eastAsia="Times New Roman" w:hAnsi="Times New Roman" w:cs="Times New Roman"/>
          <w:color w:val="000000"/>
          <w:sz w:val="24"/>
          <w:szCs w:val="24"/>
        </w:rPr>
        <w:t>; the frequencies (%) are weighted.</w:t>
      </w:r>
      <w:bookmarkStart w:id="11" w:name="tblfn2"/>
      <w:bookmarkEnd w:id="11"/>
      <w:r w:rsidRPr="00FC5E32">
        <w:rPr>
          <w:rFonts w:ascii="Times New Roman" w:eastAsia="Times New Roman" w:hAnsi="Times New Roman" w:cs="Times New Roman"/>
          <w:color w:val="000000"/>
          <w:sz w:val="24"/>
          <w:szCs w:val="24"/>
        </w:rPr>
        <w:br/>
      </w:r>
      <w:r w:rsidRPr="00FC5E32">
        <w:rPr>
          <w:rFonts w:ascii="Times New Roman" w:eastAsia="Times New Roman" w:hAnsi="Times New Roman" w:cs="Times New Roman"/>
          <w:color w:val="000000"/>
          <w:sz w:val="24"/>
          <w:szCs w:val="24"/>
          <w:vertAlign w:val="superscript"/>
        </w:rPr>
        <w:t>†</w:t>
      </w:r>
      <w:r w:rsidRPr="00FC5E32">
        <w:rPr>
          <w:rFonts w:ascii="Times New Roman" w:eastAsia="Times New Roman" w:hAnsi="Times New Roman" w:cs="Times New Roman"/>
          <w:color w:val="000000"/>
          <w:sz w:val="24"/>
          <w:szCs w:val="24"/>
        </w:rPr>
        <w:t xml:space="preserve"> The samples sizes (n) of the health attribute variables match the sample size for the multivariate regression model for each specific variable; see </w:t>
      </w:r>
      <w:bookmarkStart w:id="12" w:name="btbl2"/>
      <w:bookmarkEnd w:id="12"/>
      <w:r w:rsidRPr="00FC5E32">
        <w:rPr>
          <w:rFonts w:ascii="Times New Roman" w:eastAsia="Times New Roman" w:hAnsi="Times New Roman" w:cs="Times New Roman"/>
          <w:color w:val="000000"/>
          <w:sz w:val="24"/>
          <w:szCs w:val="24"/>
        </w:rPr>
        <w:fldChar w:fldCharType="begin"/>
      </w:r>
      <w:r w:rsidRPr="00FC5E32">
        <w:rPr>
          <w:rFonts w:ascii="Times New Roman" w:eastAsia="Times New Roman" w:hAnsi="Times New Roman" w:cs="Times New Roman"/>
          <w:color w:val="000000"/>
          <w:sz w:val="24"/>
          <w:szCs w:val="24"/>
        </w:rPr>
        <w:instrText xml:space="preserve"> HYPERLINK "http://www.sciencedirect.com.ezproxy.lakeviewcol.edu:2048/science?_ob=ArticleURL&amp;_udi=B94TX-4WR0D67-2&amp;_user=5154951&amp;_coverDate=10%2F31%2F2009&amp;_alid=1404188597&amp;_rdoc=1&amp;_fmt=full&amp;_orig=search&amp;_cdi=56478&amp;_sort=r&amp;_docanchor=&amp;view=c&amp;_ct=1&amp;_acct=C000066425&amp;_version=1&amp;_urlVersion=0&amp;_userid=5154951&amp;md5=6244f5e52c9dc8442679d610afba234a" \l "tbl2" </w:instrText>
      </w:r>
      <w:r w:rsidRPr="00FC5E32">
        <w:rPr>
          <w:rFonts w:ascii="Times New Roman" w:eastAsia="Times New Roman" w:hAnsi="Times New Roman" w:cs="Times New Roman"/>
          <w:color w:val="000000"/>
          <w:sz w:val="24"/>
          <w:szCs w:val="24"/>
        </w:rPr>
        <w:fldChar w:fldCharType="separate"/>
      </w:r>
      <w:r w:rsidRPr="00FC5E32">
        <w:rPr>
          <w:rFonts w:ascii="Times New Roman" w:eastAsia="Times New Roman" w:hAnsi="Times New Roman" w:cs="Times New Roman"/>
          <w:color w:val="0000FF"/>
          <w:sz w:val="24"/>
          <w:szCs w:val="24"/>
          <w:u w:val="single"/>
        </w:rPr>
        <w:t>Table 2</w:t>
      </w:r>
      <w:r w:rsidRPr="00FC5E32">
        <w:rPr>
          <w:rFonts w:ascii="Times New Roman" w:eastAsia="Times New Roman" w:hAnsi="Times New Roman" w:cs="Times New Roman"/>
          <w:color w:val="000000"/>
          <w:sz w:val="24"/>
          <w:szCs w:val="24"/>
        </w:rPr>
        <w:fldChar w:fldCharType="end"/>
      </w:r>
      <w:r w:rsidRPr="00FC5E32">
        <w:rPr>
          <w:rFonts w:ascii="Times New Roman" w:eastAsia="Times New Roman" w:hAnsi="Times New Roman" w:cs="Times New Roman"/>
          <w:color w:val="000000"/>
          <w:sz w:val="24"/>
          <w:szCs w:val="24"/>
        </w:rPr>
        <w:t>.</w:t>
      </w:r>
      <w:bookmarkStart w:id="13" w:name="tblfn3"/>
      <w:bookmarkEnd w:id="13"/>
      <w:r w:rsidRPr="00FC5E32">
        <w:rPr>
          <w:rFonts w:ascii="Times New Roman" w:eastAsia="Times New Roman" w:hAnsi="Times New Roman" w:cs="Times New Roman"/>
          <w:color w:val="000000"/>
          <w:sz w:val="24"/>
          <w:szCs w:val="24"/>
        </w:rPr>
        <w:br/>
      </w:r>
      <w:r w:rsidRPr="00FC5E32">
        <w:rPr>
          <w:rFonts w:ascii="Times New Roman" w:eastAsia="Times New Roman" w:hAnsi="Times New Roman" w:cs="Times New Roman"/>
          <w:color w:val="000000"/>
          <w:sz w:val="24"/>
          <w:szCs w:val="24"/>
          <w:vertAlign w:val="superscript"/>
        </w:rPr>
        <w:t>‡</w:t>
      </w:r>
      <w:r w:rsidRPr="00FC5E32">
        <w:rPr>
          <w:rFonts w:ascii="Times New Roman" w:eastAsia="Times New Roman" w:hAnsi="Times New Roman" w:cs="Times New Roman"/>
          <w:color w:val="000000"/>
          <w:sz w:val="24"/>
          <w:szCs w:val="24"/>
        </w:rPr>
        <w:t xml:space="preserve"> The sample size (n) of the child and family indicators comes from the “general health status” variable. SE = standard error. </w:t>
      </w:r>
    </w:p>
    <w:p w:rsidR="00FC5E32" w:rsidRPr="00FC5E32" w:rsidRDefault="00FC5E32" w:rsidP="00FC5E32">
      <w:pPr>
        <w:shd w:val="clear" w:color="auto" w:fill="FFFFFF"/>
        <w:spacing w:after="0" w:line="240" w:lineRule="auto"/>
        <w:rPr>
          <w:rFonts w:ascii="Times New Roman" w:eastAsia="Times New Roman" w:hAnsi="Times New Roman" w:cs="Times New Roman"/>
          <w:vanish/>
          <w:color w:val="0000FF"/>
          <w:sz w:val="24"/>
          <w:szCs w:val="24"/>
          <w:u w:val="single"/>
        </w:rPr>
      </w:pPr>
      <w:r w:rsidRPr="00FC5E32">
        <w:rPr>
          <w:rFonts w:ascii="Times New Roman" w:eastAsia="Times New Roman" w:hAnsi="Times New Roman" w:cs="Times New Roman"/>
          <w:vanish/>
          <w:color w:val="000000"/>
          <w:sz w:val="24"/>
          <w:szCs w:val="24"/>
        </w:rPr>
        <w:br/>
      </w:r>
      <w:r w:rsidRPr="00FC5E32">
        <w:rPr>
          <w:rFonts w:ascii="Times New Roman" w:eastAsia="Times New Roman" w:hAnsi="Times New Roman" w:cs="Times New Roman"/>
          <w:vanish/>
          <w:color w:val="000000"/>
          <w:sz w:val="24"/>
          <w:szCs w:val="24"/>
        </w:rPr>
        <w:fldChar w:fldCharType="begin"/>
      </w:r>
      <w:r w:rsidRPr="00FC5E32">
        <w:rPr>
          <w:rFonts w:ascii="Times New Roman" w:eastAsia="Times New Roman" w:hAnsi="Times New Roman" w:cs="Times New Roman"/>
          <w:vanish/>
          <w:color w:val="000000"/>
          <w:sz w:val="24"/>
          <w:szCs w:val="24"/>
        </w:rPr>
        <w:instrText xml:space="preserve"> HYPERLINK "http://www.sciencedirect.com.ezproxy.lakeviewcol.edu:2048/science?_ob=ArticleURL&amp;_udi=B94TX-4WR0D67-2&amp;_user=5154951&amp;_coverDate=10%2F31%2F2009&amp;_alid=1404188597&amp;_rdoc=1&amp;_fmt=full&amp;_orig=search&amp;_cdi=56478&amp;_sort=r&amp;_docanchor=&amp;view=c&amp;_ct=1&amp;_acct=C000066425&amp;_version=1&amp;_urlVersion=0&amp;_userid=5154951&amp;md5=6244f5e52c9dc8442679d610afba234a" \l "tbl1" </w:instrText>
      </w:r>
      <w:r w:rsidRPr="00FC5E32">
        <w:rPr>
          <w:rFonts w:ascii="Times New Roman" w:eastAsia="Times New Roman" w:hAnsi="Times New Roman" w:cs="Times New Roman"/>
          <w:vanish/>
          <w:color w:val="000000"/>
          <w:sz w:val="24"/>
          <w:szCs w:val="24"/>
        </w:rPr>
        <w:fldChar w:fldCharType="separate"/>
      </w:r>
    </w:p>
    <w:p w:rsidR="00FC5E32" w:rsidRPr="00FC5E32" w:rsidRDefault="00FC5E32" w:rsidP="00FC5E32">
      <w:pPr>
        <w:shd w:val="clear" w:color="auto" w:fill="FFFFFF"/>
        <w:spacing w:after="0" w:line="240" w:lineRule="auto"/>
        <w:rPr>
          <w:rFonts w:ascii="Times New Roman" w:eastAsia="Times New Roman" w:hAnsi="Times New Roman" w:cs="Times New Roman"/>
          <w:color w:val="000000"/>
          <w:sz w:val="24"/>
          <w:szCs w:val="24"/>
        </w:rPr>
      </w:pPr>
      <w:r w:rsidRPr="00FC5E32">
        <w:rPr>
          <w:rFonts w:ascii="Times New Roman" w:eastAsia="Times New Roman" w:hAnsi="Times New Roman" w:cs="Times New Roman"/>
          <w:vanish/>
          <w:color w:val="0000FF"/>
          <w:sz w:val="24"/>
          <w:szCs w:val="24"/>
          <w:u w:val="single"/>
        </w:rPr>
        <w:t>View Within Article</w:t>
      </w:r>
    </w:p>
    <w:p w:rsidR="00FC5E32" w:rsidRPr="00FC5E32" w:rsidRDefault="00FC5E32" w:rsidP="00FC5E32">
      <w:pPr>
        <w:shd w:val="clear" w:color="auto" w:fill="FFFFFF"/>
        <w:spacing w:after="0" w:line="240" w:lineRule="auto"/>
        <w:rPr>
          <w:rFonts w:ascii="Times New Roman" w:eastAsia="Times New Roman" w:hAnsi="Times New Roman" w:cs="Times New Roman"/>
          <w:vanish/>
          <w:color w:val="000000"/>
          <w:sz w:val="24"/>
          <w:szCs w:val="24"/>
        </w:rPr>
      </w:pPr>
      <w:r w:rsidRPr="00FC5E32">
        <w:rPr>
          <w:rFonts w:ascii="Times New Roman" w:eastAsia="Times New Roman" w:hAnsi="Times New Roman" w:cs="Times New Roman"/>
          <w:vanish/>
          <w:color w:val="000000"/>
          <w:sz w:val="24"/>
          <w:szCs w:val="24"/>
        </w:rPr>
        <w:fldChar w:fldCharType="end"/>
      </w:r>
    </w:p>
    <w:p w:rsidR="00FC5E32" w:rsidRPr="00FC5E32" w:rsidRDefault="00FC5E32" w:rsidP="00FC5E32">
      <w:pPr>
        <w:shd w:val="clear" w:color="auto" w:fill="FFFFFF"/>
        <w:spacing w:after="0" w:line="240" w:lineRule="auto"/>
        <w:rPr>
          <w:rFonts w:ascii="Times New Roman" w:eastAsia="Times New Roman" w:hAnsi="Times New Roman" w:cs="Times New Roman"/>
          <w:vanish/>
          <w:color w:val="000000"/>
          <w:sz w:val="24"/>
          <w:szCs w:val="24"/>
        </w:rPr>
      </w:pPr>
      <w:r w:rsidRPr="00FC5E32">
        <w:rPr>
          <w:rFonts w:ascii="Times New Roman" w:eastAsia="Times New Roman" w:hAnsi="Times New Roman" w:cs="Times New Roman"/>
          <w:vanish/>
          <w:color w:val="000000"/>
          <w:sz w:val="24"/>
          <w:szCs w:val="24"/>
        </w:rPr>
        <w:pict>
          <v:rect id="_x0000_i1034" style="width:0;height:1.5pt" o:hralign="center" o:hrstd="t" o:hr="t" fillcolor="#9d9da1" stroked="f"/>
        </w:pict>
      </w:r>
    </w:p>
    <w:p w:rsidR="00FC5E32" w:rsidRPr="00FC5E32" w:rsidRDefault="00FC5E32" w:rsidP="00FC5E32">
      <w:pPr>
        <w:shd w:val="clear" w:color="auto" w:fill="FFFFFF"/>
        <w:spacing w:after="0" w:line="240" w:lineRule="auto"/>
        <w:rPr>
          <w:rFonts w:ascii="Times New Roman" w:eastAsia="Times New Roman" w:hAnsi="Times New Roman" w:cs="Times New Roman"/>
          <w:vanish/>
          <w:color w:val="000000"/>
          <w:sz w:val="24"/>
          <w:szCs w:val="24"/>
        </w:rPr>
      </w:pPr>
    </w:p>
    <w:p w:rsidR="00FC5E32" w:rsidRPr="00FC5E32" w:rsidRDefault="00FC5E32" w:rsidP="00FC5E32">
      <w:pPr>
        <w:shd w:val="clear" w:color="auto" w:fill="FFFFFF"/>
        <w:spacing w:after="0" w:line="240" w:lineRule="auto"/>
        <w:rPr>
          <w:rFonts w:ascii="Times New Roman" w:eastAsia="Times New Roman" w:hAnsi="Times New Roman" w:cs="Times New Roman"/>
          <w:color w:val="000000"/>
          <w:sz w:val="24"/>
          <w:szCs w:val="24"/>
        </w:rPr>
      </w:pPr>
      <w:bookmarkStart w:id="14" w:name="tbl2"/>
      <w:bookmarkEnd w:id="14"/>
      <w:proofErr w:type="gramStart"/>
      <w:r w:rsidRPr="00FC5E32">
        <w:rPr>
          <w:rFonts w:ascii="Times New Roman" w:eastAsia="Times New Roman" w:hAnsi="Times New Roman" w:cs="Times New Roman"/>
          <w:color w:val="000000"/>
          <w:sz w:val="24"/>
          <w:szCs w:val="24"/>
        </w:rPr>
        <w:t>Table 2.</w:t>
      </w:r>
      <w:proofErr w:type="gramEnd"/>
      <w:r w:rsidRPr="00FC5E32">
        <w:rPr>
          <w:rFonts w:ascii="Times New Roman" w:eastAsia="Times New Roman" w:hAnsi="Times New Roman" w:cs="Times New Roman"/>
          <w:color w:val="000000"/>
          <w:sz w:val="24"/>
          <w:szCs w:val="24"/>
        </w:rPr>
        <w:t xml:space="preserve"> </w:t>
      </w:r>
    </w:p>
    <w:p w:rsidR="00FC5E32" w:rsidRPr="00FC5E32" w:rsidRDefault="00FC5E32" w:rsidP="00FC5E3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E32">
        <w:rPr>
          <w:rFonts w:ascii="Times New Roman" w:eastAsia="Times New Roman" w:hAnsi="Times New Roman" w:cs="Times New Roman"/>
          <w:color w:val="000000"/>
          <w:sz w:val="24"/>
          <w:szCs w:val="24"/>
        </w:rPr>
        <w:t>Unadjusted (</w:t>
      </w:r>
      <w:proofErr w:type="spellStart"/>
      <w:r w:rsidRPr="00FC5E32">
        <w:rPr>
          <w:rFonts w:ascii="Times New Roman" w:eastAsia="Times New Roman" w:hAnsi="Times New Roman" w:cs="Times New Roman"/>
          <w:color w:val="000000"/>
          <w:sz w:val="24"/>
          <w:szCs w:val="24"/>
        </w:rPr>
        <w:t>Bivariate</w:t>
      </w:r>
      <w:proofErr w:type="spellEnd"/>
      <w:r w:rsidRPr="00FC5E32">
        <w:rPr>
          <w:rFonts w:ascii="Times New Roman" w:eastAsia="Times New Roman" w:hAnsi="Times New Roman" w:cs="Times New Roman"/>
          <w:color w:val="000000"/>
          <w:sz w:val="24"/>
          <w:szCs w:val="24"/>
        </w:rPr>
        <w:t>) and Adjusted (Multivariate) Regression with TV/Video, Computer, and Combined Media Use Associated with Health Attributes</w:t>
      </w:r>
      <w:bookmarkStart w:id="15" w:name="btblfn4"/>
      <w:bookmarkEnd w:id="15"/>
      <w:r w:rsidRPr="00FC5E32">
        <w:rPr>
          <w:rFonts w:ascii="Times New Roman" w:eastAsia="Times New Roman" w:hAnsi="Times New Roman" w:cs="Times New Roman"/>
          <w:color w:val="000000"/>
          <w:sz w:val="24"/>
          <w:szCs w:val="24"/>
        </w:rPr>
        <w:fldChar w:fldCharType="begin"/>
      </w:r>
      <w:r w:rsidRPr="00FC5E32">
        <w:rPr>
          <w:rFonts w:ascii="Times New Roman" w:eastAsia="Times New Roman" w:hAnsi="Times New Roman" w:cs="Times New Roman"/>
          <w:color w:val="000000"/>
          <w:sz w:val="24"/>
          <w:szCs w:val="24"/>
        </w:rPr>
        <w:instrText xml:space="preserve"> HYPERLINK "http://www.sciencedirect.com.ezproxy.lakeviewcol.edu:2048/science?_ob=ArticleURL&amp;_udi=B94TX-4WR0D67-2&amp;_user=5154951&amp;_coverDate=10%2F31%2F2009&amp;_alid=1404188597&amp;_rdoc=1&amp;_fmt=full&amp;_orig=search&amp;_cdi=56478&amp;_sort=r&amp;_docanchor=&amp;view=c&amp;_ct=1&amp;_acct=C000066425&amp;_version=1&amp;_urlVersion=0&amp;_userid=5154951&amp;md5=6244f5e52c9dc8442679d610afba234a" \l "tblfn4" </w:instrText>
      </w:r>
      <w:r w:rsidRPr="00FC5E32">
        <w:rPr>
          <w:rFonts w:ascii="Times New Roman" w:eastAsia="Times New Roman" w:hAnsi="Times New Roman" w:cs="Times New Roman"/>
          <w:color w:val="000000"/>
          <w:sz w:val="24"/>
          <w:szCs w:val="24"/>
        </w:rPr>
        <w:fldChar w:fldCharType="separate"/>
      </w:r>
      <w:r w:rsidRPr="00FC5E32">
        <w:rPr>
          <w:rFonts w:ascii="Times New Roman" w:eastAsia="Times New Roman" w:hAnsi="Times New Roman" w:cs="Times New Roman"/>
          <w:color w:val="0000FF"/>
          <w:sz w:val="24"/>
          <w:szCs w:val="24"/>
          <w:u w:val="single"/>
          <w:vertAlign w:val="superscript"/>
        </w:rPr>
        <w:t>*</w:t>
      </w:r>
      <w:r w:rsidRPr="00FC5E32">
        <w:rPr>
          <w:rFonts w:ascii="Times New Roman" w:eastAsia="Times New Roman" w:hAnsi="Times New Roman" w:cs="Times New Roman"/>
          <w:color w:val="000000"/>
          <w:sz w:val="24"/>
          <w:szCs w:val="24"/>
        </w:rPr>
        <w:fldChar w:fldCharType="end"/>
      </w:r>
    </w:p>
    <w:p w:rsidR="00FC5E32" w:rsidRPr="00FC5E32" w:rsidRDefault="00FC5E32" w:rsidP="00FC5E32">
      <w:pPr>
        <w:shd w:val="clear" w:color="auto" w:fill="FFFFFF"/>
        <w:spacing w:after="0" w:line="240" w:lineRule="auto"/>
        <w:rPr>
          <w:rFonts w:ascii="Times New Roman" w:eastAsia="Times New Roman" w:hAnsi="Times New Roman" w:cs="Times New Roman"/>
          <w:color w:val="000000"/>
          <w:sz w:val="24"/>
          <w:szCs w:val="24"/>
        </w:rPr>
      </w:pPr>
      <w:r w:rsidRPr="00FC5E32">
        <w:rPr>
          <w:rFonts w:ascii="Times New Roman" w:eastAsia="Times New Roman" w:hAnsi="Times New Roman" w:cs="Times New Roman"/>
          <w:color w:val="000000"/>
          <w:sz w:val="24"/>
          <w:szCs w:val="24"/>
        </w:rPr>
        <w:pict>
          <v:shape id="_x0000_i1035" type="#_x0000_t75" alt="View table in article" style="width:24pt;height:24pt"/>
        </w:pict>
      </w:r>
      <w:r w:rsidRPr="00FC5E32">
        <w:rPr>
          <w:rFonts w:ascii="Times New Roman" w:eastAsia="Times New Roman" w:hAnsi="Times New Roman" w:cs="Times New Roman"/>
          <w:color w:val="000000"/>
          <w:sz w:val="24"/>
          <w:szCs w:val="24"/>
        </w:rPr>
        <w:br/>
      </w:r>
      <w:bookmarkStart w:id="16" w:name="tblfn4"/>
      <w:bookmarkEnd w:id="16"/>
      <w:r w:rsidRPr="00FC5E32">
        <w:rPr>
          <w:rFonts w:ascii="Times New Roman" w:eastAsia="Times New Roman" w:hAnsi="Times New Roman" w:cs="Times New Roman"/>
          <w:color w:val="000000"/>
          <w:sz w:val="24"/>
          <w:szCs w:val="24"/>
          <w:vertAlign w:val="superscript"/>
        </w:rPr>
        <w:t>*</w:t>
      </w:r>
      <w:r w:rsidRPr="00FC5E32">
        <w:rPr>
          <w:rFonts w:ascii="Times New Roman" w:eastAsia="Times New Roman" w:hAnsi="Times New Roman" w:cs="Times New Roman"/>
          <w:color w:val="000000"/>
          <w:sz w:val="24"/>
          <w:szCs w:val="24"/>
        </w:rPr>
        <w:t xml:space="preserve"> Adjusted models include controls for race/ethnicity, gender, child age, household educational level, </w:t>
      </w:r>
      <w:proofErr w:type="gramStart"/>
      <w:r w:rsidRPr="00FC5E32">
        <w:rPr>
          <w:rFonts w:ascii="Times New Roman" w:eastAsia="Times New Roman" w:hAnsi="Times New Roman" w:cs="Times New Roman"/>
          <w:color w:val="000000"/>
          <w:sz w:val="24"/>
          <w:szCs w:val="24"/>
        </w:rPr>
        <w:t>household</w:t>
      </w:r>
      <w:proofErr w:type="gramEnd"/>
      <w:r w:rsidRPr="00FC5E32">
        <w:rPr>
          <w:rFonts w:ascii="Times New Roman" w:eastAsia="Times New Roman" w:hAnsi="Times New Roman" w:cs="Times New Roman"/>
          <w:color w:val="000000"/>
          <w:sz w:val="24"/>
          <w:szCs w:val="24"/>
        </w:rPr>
        <w:t xml:space="preserve"> income, number of children in household, family structure, mother's mental health, and neighborhood safety. OR = odds ratio; 95% CI = 95% confidence interval.</w:t>
      </w:r>
      <w:bookmarkStart w:id="17" w:name="tblfn5"/>
      <w:bookmarkEnd w:id="17"/>
      <w:r w:rsidRPr="00FC5E32">
        <w:rPr>
          <w:rFonts w:ascii="Times New Roman" w:eastAsia="Times New Roman" w:hAnsi="Times New Roman" w:cs="Times New Roman"/>
          <w:color w:val="000000"/>
          <w:sz w:val="24"/>
          <w:szCs w:val="24"/>
        </w:rPr>
        <w:br/>
      </w:r>
      <w:r w:rsidRPr="00FC5E32">
        <w:rPr>
          <w:rFonts w:ascii="Times New Roman" w:eastAsia="Times New Roman" w:hAnsi="Times New Roman" w:cs="Times New Roman"/>
          <w:color w:val="000000"/>
          <w:sz w:val="24"/>
          <w:szCs w:val="24"/>
          <w:vertAlign w:val="superscript"/>
        </w:rPr>
        <w:t>†</w:t>
      </w:r>
      <w:r w:rsidRPr="00FC5E32">
        <w:rPr>
          <w:rFonts w:ascii="Times New Roman" w:eastAsia="Times New Roman" w:hAnsi="Times New Roman" w:cs="Times New Roman"/>
          <w:color w:val="000000"/>
          <w:sz w:val="24"/>
          <w:szCs w:val="24"/>
        </w:rPr>
        <w:t> </w:t>
      </w:r>
      <w:r w:rsidRPr="00FC5E32">
        <w:rPr>
          <w:rFonts w:ascii="Times New Roman" w:eastAsia="Times New Roman" w:hAnsi="Times New Roman" w:cs="Times New Roman"/>
          <w:i/>
          <w:iCs/>
          <w:color w:val="000000"/>
          <w:sz w:val="24"/>
          <w:szCs w:val="24"/>
        </w:rPr>
        <w:t>P</w:t>
      </w:r>
      <w:r w:rsidRPr="00FC5E32">
        <w:rPr>
          <w:rFonts w:ascii="Times New Roman" w:eastAsia="Times New Roman" w:hAnsi="Times New Roman" w:cs="Times New Roman"/>
          <w:color w:val="000000"/>
          <w:sz w:val="24"/>
          <w:szCs w:val="24"/>
        </w:rPr>
        <w:t xml:space="preserve"> &lt; .05. </w:t>
      </w:r>
    </w:p>
    <w:p w:rsidR="00FC5E32" w:rsidRPr="00FC5E32" w:rsidRDefault="00FC5E32" w:rsidP="00FC5E32">
      <w:pPr>
        <w:shd w:val="clear" w:color="auto" w:fill="FFFFFF"/>
        <w:spacing w:after="0" w:line="240" w:lineRule="auto"/>
        <w:rPr>
          <w:rFonts w:ascii="Times New Roman" w:eastAsia="Times New Roman" w:hAnsi="Times New Roman" w:cs="Times New Roman"/>
          <w:vanish/>
          <w:color w:val="0000FF"/>
          <w:sz w:val="24"/>
          <w:szCs w:val="24"/>
          <w:u w:val="single"/>
        </w:rPr>
      </w:pPr>
      <w:r w:rsidRPr="00FC5E32">
        <w:rPr>
          <w:rFonts w:ascii="Times New Roman" w:eastAsia="Times New Roman" w:hAnsi="Times New Roman" w:cs="Times New Roman"/>
          <w:vanish/>
          <w:color w:val="000000"/>
          <w:sz w:val="24"/>
          <w:szCs w:val="24"/>
        </w:rPr>
        <w:br/>
      </w:r>
      <w:r w:rsidRPr="00FC5E32">
        <w:rPr>
          <w:rFonts w:ascii="Times New Roman" w:eastAsia="Times New Roman" w:hAnsi="Times New Roman" w:cs="Times New Roman"/>
          <w:vanish/>
          <w:color w:val="000000"/>
          <w:sz w:val="24"/>
          <w:szCs w:val="24"/>
        </w:rPr>
        <w:fldChar w:fldCharType="begin"/>
      </w:r>
      <w:r w:rsidRPr="00FC5E32">
        <w:rPr>
          <w:rFonts w:ascii="Times New Roman" w:eastAsia="Times New Roman" w:hAnsi="Times New Roman" w:cs="Times New Roman"/>
          <w:vanish/>
          <w:color w:val="000000"/>
          <w:sz w:val="24"/>
          <w:szCs w:val="24"/>
        </w:rPr>
        <w:instrText xml:space="preserve"> HYPERLINK "http://www.sciencedirect.com.ezproxy.lakeviewcol.edu:2048/science?_ob=ArticleURL&amp;_udi=B94TX-4WR0D67-2&amp;_user=5154951&amp;_coverDate=10%2F31%2F2009&amp;_alid=1404188597&amp;_rdoc=1&amp;_fmt=full&amp;_orig=search&amp;_cdi=56478&amp;_sort=r&amp;_docanchor=&amp;view=c&amp;_ct=1&amp;_acct=C000066425&amp;_version=1&amp;_urlVersion=0&amp;_userid=5154951&amp;md5=6244f5e52c9dc8442679d610afba234a" \l "tbl2" </w:instrText>
      </w:r>
      <w:r w:rsidRPr="00FC5E32">
        <w:rPr>
          <w:rFonts w:ascii="Times New Roman" w:eastAsia="Times New Roman" w:hAnsi="Times New Roman" w:cs="Times New Roman"/>
          <w:vanish/>
          <w:color w:val="000000"/>
          <w:sz w:val="24"/>
          <w:szCs w:val="24"/>
        </w:rPr>
        <w:fldChar w:fldCharType="separate"/>
      </w:r>
    </w:p>
    <w:p w:rsidR="00FC5E32" w:rsidRPr="00FC5E32" w:rsidRDefault="00FC5E32" w:rsidP="00FC5E32">
      <w:pPr>
        <w:shd w:val="clear" w:color="auto" w:fill="FFFFFF"/>
        <w:spacing w:after="0" w:line="240" w:lineRule="auto"/>
        <w:rPr>
          <w:rFonts w:ascii="Times New Roman" w:eastAsia="Times New Roman" w:hAnsi="Times New Roman" w:cs="Times New Roman"/>
          <w:color w:val="000000"/>
          <w:sz w:val="24"/>
          <w:szCs w:val="24"/>
        </w:rPr>
      </w:pPr>
      <w:r w:rsidRPr="00FC5E32">
        <w:rPr>
          <w:rFonts w:ascii="Times New Roman" w:eastAsia="Times New Roman" w:hAnsi="Times New Roman" w:cs="Times New Roman"/>
          <w:vanish/>
          <w:color w:val="0000FF"/>
          <w:sz w:val="24"/>
          <w:szCs w:val="24"/>
          <w:u w:val="single"/>
        </w:rPr>
        <w:t>View Within Article</w:t>
      </w:r>
    </w:p>
    <w:p w:rsidR="00FC5E32" w:rsidRPr="00FC5E32" w:rsidRDefault="00FC5E32" w:rsidP="00FC5E32">
      <w:pPr>
        <w:shd w:val="clear" w:color="auto" w:fill="FFFFFF"/>
        <w:spacing w:after="0" w:line="240" w:lineRule="auto"/>
        <w:rPr>
          <w:rFonts w:ascii="Times New Roman" w:eastAsia="Times New Roman" w:hAnsi="Times New Roman" w:cs="Times New Roman"/>
          <w:vanish/>
          <w:color w:val="000000"/>
          <w:sz w:val="24"/>
          <w:szCs w:val="24"/>
        </w:rPr>
      </w:pPr>
      <w:r w:rsidRPr="00FC5E32">
        <w:rPr>
          <w:rFonts w:ascii="Times New Roman" w:eastAsia="Times New Roman" w:hAnsi="Times New Roman" w:cs="Times New Roman"/>
          <w:vanish/>
          <w:color w:val="000000"/>
          <w:sz w:val="24"/>
          <w:szCs w:val="24"/>
        </w:rPr>
        <w:fldChar w:fldCharType="end"/>
      </w:r>
    </w:p>
    <w:p w:rsidR="00FC5E32" w:rsidRPr="00FC5E32" w:rsidRDefault="00FC5E32" w:rsidP="00FC5E32">
      <w:pPr>
        <w:shd w:val="clear" w:color="auto" w:fill="FFFFFF"/>
        <w:spacing w:after="0" w:line="240" w:lineRule="auto"/>
        <w:rPr>
          <w:rFonts w:ascii="Times New Roman" w:eastAsia="Times New Roman" w:hAnsi="Times New Roman" w:cs="Times New Roman"/>
          <w:vanish/>
          <w:color w:val="000000"/>
          <w:sz w:val="24"/>
          <w:szCs w:val="24"/>
        </w:rPr>
      </w:pPr>
      <w:r w:rsidRPr="00FC5E32">
        <w:rPr>
          <w:rFonts w:ascii="Times New Roman" w:eastAsia="Times New Roman" w:hAnsi="Times New Roman" w:cs="Times New Roman"/>
          <w:vanish/>
          <w:color w:val="000000"/>
          <w:sz w:val="24"/>
          <w:szCs w:val="24"/>
        </w:rPr>
        <w:pict>
          <v:rect id="_x0000_i1036" style="width:0;height:1.5pt" o:hralign="center" o:hrstd="t" o:hr="t" fillcolor="#9d9da1" stroked="f"/>
        </w:pict>
      </w:r>
    </w:p>
    <w:p w:rsidR="00FC5E32" w:rsidRPr="00FC5E32" w:rsidRDefault="00FC5E32" w:rsidP="00FC5E32">
      <w:pPr>
        <w:shd w:val="clear" w:color="auto" w:fill="FFFFFF"/>
        <w:spacing w:after="0" w:line="240" w:lineRule="auto"/>
        <w:rPr>
          <w:rFonts w:ascii="Times New Roman" w:eastAsia="Times New Roman" w:hAnsi="Times New Roman" w:cs="Times New Roman"/>
          <w:vanish/>
          <w:color w:val="000000"/>
          <w:sz w:val="24"/>
          <w:szCs w:val="24"/>
        </w:rPr>
      </w:pPr>
    </w:p>
    <w:p w:rsidR="00FC5E32" w:rsidRPr="00FC5E32" w:rsidRDefault="00FC5E32" w:rsidP="00FC5E32">
      <w:pPr>
        <w:shd w:val="clear" w:color="auto" w:fill="FFFFFF"/>
        <w:spacing w:after="0" w:line="240" w:lineRule="auto"/>
        <w:rPr>
          <w:rFonts w:ascii="Times New Roman" w:eastAsia="Times New Roman" w:hAnsi="Times New Roman" w:cs="Times New Roman"/>
          <w:color w:val="000000"/>
          <w:sz w:val="24"/>
          <w:szCs w:val="24"/>
        </w:rPr>
      </w:pPr>
      <w:bookmarkStart w:id="18" w:name="tbl3"/>
      <w:bookmarkEnd w:id="18"/>
      <w:proofErr w:type="gramStart"/>
      <w:r w:rsidRPr="00FC5E32">
        <w:rPr>
          <w:rFonts w:ascii="Times New Roman" w:eastAsia="Times New Roman" w:hAnsi="Times New Roman" w:cs="Times New Roman"/>
          <w:color w:val="000000"/>
          <w:sz w:val="24"/>
          <w:szCs w:val="24"/>
        </w:rPr>
        <w:t>Table 3.</w:t>
      </w:r>
      <w:proofErr w:type="gramEnd"/>
      <w:r w:rsidRPr="00FC5E32">
        <w:rPr>
          <w:rFonts w:ascii="Times New Roman" w:eastAsia="Times New Roman" w:hAnsi="Times New Roman" w:cs="Times New Roman"/>
          <w:color w:val="000000"/>
          <w:sz w:val="24"/>
          <w:szCs w:val="24"/>
        </w:rPr>
        <w:t xml:space="preserve"> </w:t>
      </w:r>
    </w:p>
    <w:p w:rsidR="00FC5E32" w:rsidRPr="00FC5E32" w:rsidRDefault="00FC5E32" w:rsidP="00FC5E3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E32">
        <w:rPr>
          <w:rFonts w:ascii="Times New Roman" w:eastAsia="Times New Roman" w:hAnsi="Times New Roman" w:cs="Times New Roman"/>
          <w:color w:val="000000"/>
          <w:sz w:val="24"/>
          <w:szCs w:val="24"/>
        </w:rPr>
        <w:t>Results from Adjusted Interaction Models: Associations of TV/Video Use and Children's Health for Different Racial/Ethnic and Education Groups</w:t>
      </w:r>
      <w:bookmarkStart w:id="19" w:name="btblfn6"/>
      <w:bookmarkEnd w:id="19"/>
      <w:r w:rsidRPr="00FC5E32">
        <w:rPr>
          <w:rFonts w:ascii="Times New Roman" w:eastAsia="Times New Roman" w:hAnsi="Times New Roman" w:cs="Times New Roman"/>
          <w:color w:val="000000"/>
          <w:sz w:val="24"/>
          <w:szCs w:val="24"/>
        </w:rPr>
        <w:fldChar w:fldCharType="begin"/>
      </w:r>
      <w:r w:rsidRPr="00FC5E32">
        <w:rPr>
          <w:rFonts w:ascii="Times New Roman" w:eastAsia="Times New Roman" w:hAnsi="Times New Roman" w:cs="Times New Roman"/>
          <w:color w:val="000000"/>
          <w:sz w:val="24"/>
          <w:szCs w:val="24"/>
        </w:rPr>
        <w:instrText xml:space="preserve"> HYPERLINK "http://www.sciencedirect.com.ezproxy.lakeviewcol.edu:2048/science?_ob=ArticleURL&amp;_udi=B94TX-4WR0D67-2&amp;_user=5154951&amp;_coverDate=10%2F31%2F2009&amp;_alid=1404188597&amp;_rdoc=1&amp;_fmt=full&amp;_orig=search&amp;_cdi=56478&amp;_sort=r&amp;_docanchor=&amp;view=c&amp;_ct=1&amp;_acct=C000066425&amp;_version=1&amp;_urlVersion=0&amp;_userid=5154951&amp;md5=6244f5e52c9dc8442679d610afba234a" \l "tblfn6" </w:instrText>
      </w:r>
      <w:r w:rsidRPr="00FC5E32">
        <w:rPr>
          <w:rFonts w:ascii="Times New Roman" w:eastAsia="Times New Roman" w:hAnsi="Times New Roman" w:cs="Times New Roman"/>
          <w:color w:val="000000"/>
          <w:sz w:val="24"/>
          <w:szCs w:val="24"/>
        </w:rPr>
        <w:fldChar w:fldCharType="separate"/>
      </w:r>
      <w:r w:rsidRPr="00FC5E32">
        <w:rPr>
          <w:rFonts w:ascii="Times New Roman" w:eastAsia="Times New Roman" w:hAnsi="Times New Roman" w:cs="Times New Roman"/>
          <w:color w:val="0000FF"/>
          <w:sz w:val="24"/>
          <w:szCs w:val="24"/>
          <w:u w:val="single"/>
          <w:vertAlign w:val="superscript"/>
        </w:rPr>
        <w:t>*</w:t>
      </w:r>
      <w:r w:rsidRPr="00FC5E32">
        <w:rPr>
          <w:rFonts w:ascii="Times New Roman" w:eastAsia="Times New Roman" w:hAnsi="Times New Roman" w:cs="Times New Roman"/>
          <w:color w:val="000000"/>
          <w:sz w:val="24"/>
          <w:szCs w:val="24"/>
        </w:rPr>
        <w:fldChar w:fldCharType="end"/>
      </w:r>
    </w:p>
    <w:p w:rsidR="00FC5E32" w:rsidRPr="00FC5E32" w:rsidRDefault="00FC5E32" w:rsidP="00FC5E32">
      <w:pPr>
        <w:shd w:val="clear" w:color="auto" w:fill="FFFFFF"/>
        <w:spacing w:after="0" w:line="240" w:lineRule="auto"/>
        <w:rPr>
          <w:rFonts w:ascii="Times New Roman" w:eastAsia="Times New Roman" w:hAnsi="Times New Roman" w:cs="Times New Roman"/>
          <w:color w:val="000000"/>
          <w:sz w:val="24"/>
          <w:szCs w:val="24"/>
        </w:rPr>
      </w:pPr>
      <w:r w:rsidRPr="00FC5E32">
        <w:rPr>
          <w:rFonts w:ascii="Times New Roman" w:eastAsia="Times New Roman" w:hAnsi="Times New Roman" w:cs="Times New Roman"/>
          <w:color w:val="000000"/>
          <w:sz w:val="24"/>
          <w:szCs w:val="24"/>
        </w:rPr>
        <w:pict>
          <v:shape id="_x0000_i1037" type="#_x0000_t75" alt="View table in article" style="width:24pt;height:24pt"/>
        </w:pict>
      </w:r>
      <w:r w:rsidRPr="00FC5E32">
        <w:rPr>
          <w:rFonts w:ascii="Times New Roman" w:eastAsia="Times New Roman" w:hAnsi="Times New Roman" w:cs="Times New Roman"/>
          <w:color w:val="000000"/>
          <w:sz w:val="24"/>
          <w:szCs w:val="24"/>
        </w:rPr>
        <w:br/>
      </w:r>
      <w:bookmarkStart w:id="20" w:name="tblfn6"/>
      <w:bookmarkEnd w:id="20"/>
      <w:r w:rsidRPr="00FC5E32">
        <w:rPr>
          <w:rFonts w:ascii="Times New Roman" w:eastAsia="Times New Roman" w:hAnsi="Times New Roman" w:cs="Times New Roman"/>
          <w:color w:val="000000"/>
          <w:sz w:val="24"/>
          <w:szCs w:val="24"/>
          <w:vertAlign w:val="superscript"/>
        </w:rPr>
        <w:t>*</w:t>
      </w:r>
      <w:r w:rsidRPr="00FC5E32">
        <w:rPr>
          <w:rFonts w:ascii="Times New Roman" w:eastAsia="Times New Roman" w:hAnsi="Times New Roman" w:cs="Times New Roman"/>
          <w:color w:val="000000"/>
          <w:sz w:val="24"/>
          <w:szCs w:val="24"/>
        </w:rPr>
        <w:t xml:space="preserve"> Models include controls for race/ethnicity, gender, child age, household educational level, </w:t>
      </w:r>
      <w:proofErr w:type="gramStart"/>
      <w:r w:rsidRPr="00FC5E32">
        <w:rPr>
          <w:rFonts w:ascii="Times New Roman" w:eastAsia="Times New Roman" w:hAnsi="Times New Roman" w:cs="Times New Roman"/>
          <w:color w:val="000000"/>
          <w:sz w:val="24"/>
          <w:szCs w:val="24"/>
        </w:rPr>
        <w:t>household</w:t>
      </w:r>
      <w:proofErr w:type="gramEnd"/>
      <w:r w:rsidRPr="00FC5E32">
        <w:rPr>
          <w:rFonts w:ascii="Times New Roman" w:eastAsia="Times New Roman" w:hAnsi="Times New Roman" w:cs="Times New Roman"/>
          <w:color w:val="000000"/>
          <w:sz w:val="24"/>
          <w:szCs w:val="24"/>
        </w:rPr>
        <w:t xml:space="preserve"> income, number of children in household, family structure, mother's mental health, and neighborhood safety. The sample size (n) varies across health attributes because of missing data. ORs show the health associations of TV/video use for each racial/ethnic and educational group. OR = odds ratio; 95% CI = 95% confidence interval.</w:t>
      </w:r>
      <w:bookmarkStart w:id="21" w:name="tblfn7"/>
      <w:bookmarkEnd w:id="21"/>
      <w:r w:rsidRPr="00FC5E32">
        <w:rPr>
          <w:rFonts w:ascii="Times New Roman" w:eastAsia="Times New Roman" w:hAnsi="Times New Roman" w:cs="Times New Roman"/>
          <w:color w:val="000000"/>
          <w:sz w:val="24"/>
          <w:szCs w:val="24"/>
        </w:rPr>
        <w:br/>
      </w:r>
      <w:r w:rsidRPr="00FC5E32">
        <w:rPr>
          <w:rFonts w:ascii="Times New Roman" w:eastAsia="Times New Roman" w:hAnsi="Times New Roman" w:cs="Times New Roman"/>
          <w:color w:val="000000"/>
          <w:sz w:val="24"/>
          <w:szCs w:val="24"/>
          <w:vertAlign w:val="superscript"/>
        </w:rPr>
        <w:t>†</w:t>
      </w:r>
      <w:r w:rsidRPr="00FC5E32">
        <w:rPr>
          <w:rFonts w:ascii="Times New Roman" w:eastAsia="Times New Roman" w:hAnsi="Times New Roman" w:cs="Times New Roman"/>
          <w:color w:val="000000"/>
          <w:sz w:val="24"/>
          <w:szCs w:val="24"/>
        </w:rPr>
        <w:t> </w:t>
      </w:r>
      <w:r w:rsidRPr="00FC5E32">
        <w:rPr>
          <w:rFonts w:ascii="Times New Roman" w:eastAsia="Times New Roman" w:hAnsi="Times New Roman" w:cs="Times New Roman"/>
          <w:i/>
          <w:iCs/>
          <w:color w:val="000000"/>
          <w:sz w:val="24"/>
          <w:szCs w:val="24"/>
        </w:rPr>
        <w:t>P</w:t>
      </w:r>
      <w:r w:rsidRPr="00FC5E32">
        <w:rPr>
          <w:rFonts w:ascii="Times New Roman" w:eastAsia="Times New Roman" w:hAnsi="Times New Roman" w:cs="Times New Roman"/>
          <w:color w:val="000000"/>
          <w:sz w:val="24"/>
          <w:szCs w:val="24"/>
        </w:rPr>
        <w:t xml:space="preserve"> &lt; .05. </w:t>
      </w:r>
    </w:p>
    <w:p w:rsidR="00FC5E32" w:rsidRPr="00FC5E32" w:rsidRDefault="00FC5E32" w:rsidP="00FC5E32">
      <w:pPr>
        <w:shd w:val="clear" w:color="auto" w:fill="FFFFFF"/>
        <w:spacing w:after="0" w:line="240" w:lineRule="auto"/>
        <w:rPr>
          <w:rFonts w:ascii="Times New Roman" w:eastAsia="Times New Roman" w:hAnsi="Times New Roman" w:cs="Times New Roman"/>
          <w:vanish/>
          <w:color w:val="0000FF"/>
          <w:sz w:val="24"/>
          <w:szCs w:val="24"/>
          <w:u w:val="single"/>
        </w:rPr>
      </w:pPr>
      <w:r w:rsidRPr="00FC5E32">
        <w:rPr>
          <w:rFonts w:ascii="Times New Roman" w:eastAsia="Times New Roman" w:hAnsi="Times New Roman" w:cs="Times New Roman"/>
          <w:vanish/>
          <w:color w:val="000000"/>
          <w:sz w:val="24"/>
          <w:szCs w:val="24"/>
        </w:rPr>
        <w:lastRenderedPageBreak/>
        <w:br/>
      </w:r>
      <w:r w:rsidRPr="00FC5E32">
        <w:rPr>
          <w:rFonts w:ascii="Times New Roman" w:eastAsia="Times New Roman" w:hAnsi="Times New Roman" w:cs="Times New Roman"/>
          <w:vanish/>
          <w:color w:val="000000"/>
          <w:sz w:val="24"/>
          <w:szCs w:val="24"/>
        </w:rPr>
        <w:fldChar w:fldCharType="begin"/>
      </w:r>
      <w:r w:rsidRPr="00FC5E32">
        <w:rPr>
          <w:rFonts w:ascii="Times New Roman" w:eastAsia="Times New Roman" w:hAnsi="Times New Roman" w:cs="Times New Roman"/>
          <w:vanish/>
          <w:color w:val="000000"/>
          <w:sz w:val="24"/>
          <w:szCs w:val="24"/>
        </w:rPr>
        <w:instrText xml:space="preserve"> HYPERLINK "http://www.sciencedirect.com.ezproxy.lakeviewcol.edu:2048/science?_ob=ArticleURL&amp;_udi=B94TX-4WR0D67-2&amp;_user=5154951&amp;_coverDate=10%2F31%2F2009&amp;_alid=1404188597&amp;_rdoc=1&amp;_fmt=full&amp;_orig=search&amp;_cdi=56478&amp;_sort=r&amp;_docanchor=&amp;view=c&amp;_ct=1&amp;_acct=C000066425&amp;_version=1&amp;_urlVersion=0&amp;_userid=5154951&amp;md5=6244f5e52c9dc8442679d610afba234a" \l "tbl3" </w:instrText>
      </w:r>
      <w:r w:rsidRPr="00FC5E32">
        <w:rPr>
          <w:rFonts w:ascii="Times New Roman" w:eastAsia="Times New Roman" w:hAnsi="Times New Roman" w:cs="Times New Roman"/>
          <w:vanish/>
          <w:color w:val="000000"/>
          <w:sz w:val="24"/>
          <w:szCs w:val="24"/>
        </w:rPr>
        <w:fldChar w:fldCharType="separate"/>
      </w:r>
    </w:p>
    <w:p w:rsidR="00FC5E32" w:rsidRPr="00FC5E32" w:rsidRDefault="00FC5E32" w:rsidP="00FC5E32">
      <w:pPr>
        <w:shd w:val="clear" w:color="auto" w:fill="FFFFFF"/>
        <w:spacing w:after="0" w:line="240" w:lineRule="auto"/>
        <w:rPr>
          <w:rFonts w:ascii="Times New Roman" w:eastAsia="Times New Roman" w:hAnsi="Times New Roman" w:cs="Times New Roman"/>
          <w:color w:val="000000"/>
          <w:sz w:val="24"/>
          <w:szCs w:val="24"/>
        </w:rPr>
      </w:pPr>
      <w:r w:rsidRPr="00FC5E32">
        <w:rPr>
          <w:rFonts w:ascii="Times New Roman" w:eastAsia="Times New Roman" w:hAnsi="Times New Roman" w:cs="Times New Roman"/>
          <w:vanish/>
          <w:color w:val="0000FF"/>
          <w:sz w:val="24"/>
          <w:szCs w:val="24"/>
          <w:u w:val="single"/>
        </w:rPr>
        <w:t>View Within Article</w:t>
      </w:r>
    </w:p>
    <w:p w:rsidR="00FC5E32" w:rsidRPr="00FC5E32" w:rsidRDefault="00FC5E32" w:rsidP="00FC5E32">
      <w:pPr>
        <w:shd w:val="clear" w:color="auto" w:fill="FFFFFF"/>
        <w:spacing w:after="0" w:line="240" w:lineRule="auto"/>
        <w:rPr>
          <w:rFonts w:ascii="Times New Roman" w:eastAsia="Times New Roman" w:hAnsi="Times New Roman" w:cs="Times New Roman"/>
          <w:vanish/>
          <w:color w:val="000000"/>
          <w:sz w:val="24"/>
          <w:szCs w:val="24"/>
        </w:rPr>
      </w:pPr>
      <w:r w:rsidRPr="00FC5E32">
        <w:rPr>
          <w:rFonts w:ascii="Times New Roman" w:eastAsia="Times New Roman" w:hAnsi="Times New Roman" w:cs="Times New Roman"/>
          <w:vanish/>
          <w:color w:val="000000"/>
          <w:sz w:val="24"/>
          <w:szCs w:val="24"/>
        </w:rPr>
        <w:fldChar w:fldCharType="end"/>
      </w:r>
    </w:p>
    <w:p w:rsidR="00FC5E32" w:rsidRPr="00FC5E32" w:rsidRDefault="00FC5E32" w:rsidP="00FC5E32">
      <w:pPr>
        <w:shd w:val="clear" w:color="auto" w:fill="FFFFFF"/>
        <w:spacing w:after="0" w:line="240" w:lineRule="auto"/>
        <w:rPr>
          <w:rFonts w:ascii="Times New Roman" w:eastAsia="Times New Roman" w:hAnsi="Times New Roman" w:cs="Times New Roman"/>
          <w:color w:val="000000"/>
          <w:sz w:val="24"/>
          <w:szCs w:val="24"/>
        </w:rPr>
      </w:pPr>
      <w:r w:rsidRPr="00FC5E32">
        <w:rPr>
          <w:rFonts w:ascii="Times New Roman" w:eastAsia="Times New Roman" w:hAnsi="Times New Roman" w:cs="Times New Roman"/>
          <w:color w:val="000000"/>
          <w:sz w:val="24"/>
          <w:szCs w:val="24"/>
        </w:rPr>
        <w:br/>
      </w:r>
      <w:bookmarkStart w:id="22" w:name="cor1"/>
      <w:bookmarkEnd w:id="22"/>
      <w:r w:rsidRPr="00FC5E32">
        <w:rPr>
          <w:rFonts w:ascii="Times New Roman" w:eastAsia="Times New Roman" w:hAnsi="Times New Roman" w:cs="Times New Roman"/>
          <w:color w:val="000000"/>
          <w:sz w:val="24"/>
          <w:szCs w:val="24"/>
        </w:rPr>
        <w:t xml:space="preserve">Address correspondence to Shirley A. Russ MD, MPH, </w:t>
      </w:r>
      <w:proofErr w:type="gramStart"/>
      <w:r w:rsidRPr="00FC5E32">
        <w:rPr>
          <w:rFonts w:ascii="Times New Roman" w:eastAsia="Times New Roman" w:hAnsi="Times New Roman" w:cs="Times New Roman"/>
          <w:color w:val="000000"/>
          <w:sz w:val="24"/>
          <w:szCs w:val="24"/>
        </w:rPr>
        <w:t>UCLA</w:t>
      </w:r>
      <w:proofErr w:type="gramEnd"/>
      <w:r w:rsidRPr="00FC5E32">
        <w:rPr>
          <w:rFonts w:ascii="Times New Roman" w:eastAsia="Times New Roman" w:hAnsi="Times New Roman" w:cs="Times New Roman"/>
          <w:color w:val="000000"/>
          <w:sz w:val="24"/>
          <w:szCs w:val="24"/>
        </w:rPr>
        <w:t xml:space="preserve"> Center for Healthier Children, Families and Communities, 10990 Wilshire Blvd, Suite 900, Los Angeles, California 90024. </w:t>
      </w:r>
    </w:p>
    <w:p w:rsidR="00FC5E32" w:rsidRPr="00FC5E32" w:rsidRDefault="00FC5E32" w:rsidP="00FC5E32">
      <w:pPr>
        <w:shd w:val="clear" w:color="auto" w:fill="FFFFFF"/>
        <w:spacing w:after="0" w:line="240" w:lineRule="auto"/>
        <w:rPr>
          <w:rFonts w:ascii="Times New Roman" w:eastAsia="Times New Roman" w:hAnsi="Times New Roman" w:cs="Times New Roman"/>
          <w:color w:val="000000"/>
          <w:sz w:val="24"/>
          <w:szCs w:val="24"/>
        </w:rPr>
      </w:pPr>
      <w:r w:rsidRPr="00FC5E32">
        <w:rPr>
          <w:rFonts w:ascii="Times New Roman" w:eastAsia="Times New Roman" w:hAnsi="Times New Roman" w:cs="Times New Roman"/>
          <w:color w:val="000000"/>
          <w:sz w:val="24"/>
          <w:szCs w:val="24"/>
        </w:rPr>
        <w:pict>
          <v:rect id="_x0000_i1038" style="width:0;height:.75pt" o:hralign="center" o:hrstd="t" o:hrnoshade="t" o:hr="t" fillcolor="#e6e6e6" stroked="f"/>
        </w:pict>
      </w:r>
    </w:p>
    <w:tbl>
      <w:tblPr>
        <w:tblW w:w="0" w:type="auto"/>
        <w:tblCellSpacing w:w="15" w:type="dxa"/>
        <w:tblCellMar>
          <w:top w:w="15" w:type="dxa"/>
          <w:left w:w="15" w:type="dxa"/>
          <w:bottom w:w="15" w:type="dxa"/>
          <w:right w:w="15" w:type="dxa"/>
        </w:tblCellMar>
        <w:tblLook w:val="04A0"/>
      </w:tblPr>
      <w:tblGrid>
        <w:gridCol w:w="5886"/>
      </w:tblGrid>
      <w:tr w:rsidR="00FC5E32" w:rsidRPr="00FC5E32" w:rsidTr="00FC5E32">
        <w:trPr>
          <w:tblCellSpacing w:w="15" w:type="dxa"/>
        </w:trPr>
        <w:tc>
          <w:tcPr>
            <w:tcW w:w="0" w:type="auto"/>
            <w:tcMar>
              <w:top w:w="0" w:type="dxa"/>
              <w:left w:w="0" w:type="dxa"/>
              <w:bottom w:w="0" w:type="dxa"/>
              <w:right w:w="0" w:type="dxa"/>
            </w:tcMar>
            <w:hideMark/>
          </w:tcPr>
          <w:p w:rsidR="00FC5E32" w:rsidRPr="00FC5E32" w:rsidRDefault="00FC5E32" w:rsidP="00FC5E32">
            <w:pPr>
              <w:spacing w:after="0" w:line="240" w:lineRule="auto"/>
              <w:divId w:val="1769698170"/>
              <w:rPr>
                <w:rFonts w:ascii="Times New Roman" w:eastAsia="Times New Roman" w:hAnsi="Times New Roman" w:cs="Times New Roman"/>
                <w:color w:val="000000"/>
                <w:sz w:val="24"/>
                <w:szCs w:val="24"/>
              </w:rPr>
            </w:pPr>
            <w:hyperlink r:id="rId35" w:history="1">
              <w:r w:rsidRPr="00FC5E32">
                <w:rPr>
                  <w:rFonts w:ascii="Times New Roman" w:eastAsia="Times New Roman" w:hAnsi="Times New Roman" w:cs="Times New Roman"/>
                  <w:b/>
                  <w:bCs/>
                  <w:color w:val="0000FF"/>
                  <w:sz w:val="24"/>
                  <w:szCs w:val="24"/>
                  <w:u w:val="single"/>
                </w:rPr>
                <w:t>Academic Pediatrics</w:t>
              </w:r>
            </w:hyperlink>
            <w:r w:rsidRPr="00FC5E32">
              <w:rPr>
                <w:rFonts w:ascii="Times New Roman" w:eastAsia="Times New Roman" w:hAnsi="Times New Roman" w:cs="Times New Roman"/>
                <w:color w:val="000000"/>
                <w:sz w:val="24"/>
                <w:szCs w:val="24"/>
              </w:rPr>
              <w:br/>
            </w:r>
            <w:hyperlink r:id="rId36" w:history="1">
              <w:r w:rsidRPr="00FC5E32">
                <w:rPr>
                  <w:rFonts w:ascii="Times New Roman" w:eastAsia="Times New Roman" w:hAnsi="Times New Roman" w:cs="Times New Roman"/>
                  <w:color w:val="0000FF"/>
                  <w:sz w:val="24"/>
                  <w:szCs w:val="24"/>
                  <w:u w:val="single"/>
                </w:rPr>
                <w:t>Volume 9, Issue 5</w:t>
              </w:r>
            </w:hyperlink>
            <w:r w:rsidRPr="00FC5E32">
              <w:rPr>
                <w:rFonts w:ascii="Times New Roman" w:eastAsia="Times New Roman" w:hAnsi="Times New Roman" w:cs="Times New Roman"/>
                <w:color w:val="000000"/>
                <w:sz w:val="24"/>
                <w:szCs w:val="24"/>
              </w:rPr>
              <w:t>, September-October 2009, Pages 300-306</w:t>
            </w:r>
          </w:p>
        </w:tc>
      </w:tr>
    </w:tbl>
    <w:p w:rsidR="00FC5E32" w:rsidRDefault="00FC5E32"/>
    <w:p w:rsidR="00FC5E32" w:rsidRDefault="00FC5E32" w:rsidP="00FC5E32">
      <w:pPr>
        <w:autoSpaceDE w:val="0"/>
        <w:autoSpaceDN w:val="0"/>
        <w:adjustRightInd w:val="0"/>
        <w:spacing w:after="0" w:line="240" w:lineRule="auto"/>
        <w:rPr>
          <w:rFonts w:ascii="AdvStone" w:hAnsi="AdvStone" w:cs="AdvStone"/>
          <w:sz w:val="15"/>
          <w:szCs w:val="15"/>
        </w:rPr>
      </w:pPr>
      <w:r>
        <w:rPr>
          <w:rFonts w:ascii="AdvStone-SB" w:hAnsi="AdvStone-SB" w:cs="AdvStone-SB"/>
          <w:sz w:val="15"/>
          <w:szCs w:val="15"/>
        </w:rPr>
        <w:t xml:space="preserve">International Journal of Obesity (2006) 30, </w:t>
      </w:r>
      <w:r>
        <w:rPr>
          <w:rFonts w:ascii="AdvStone" w:hAnsi="AdvStone" w:cs="AdvStone"/>
          <w:sz w:val="15"/>
          <w:szCs w:val="15"/>
        </w:rPr>
        <w:t>171–175</w:t>
      </w:r>
    </w:p>
    <w:p w:rsidR="00FC5E32" w:rsidRDefault="00FC5E32" w:rsidP="00FC5E32">
      <w:pPr>
        <w:autoSpaceDE w:val="0"/>
        <w:autoSpaceDN w:val="0"/>
        <w:adjustRightInd w:val="0"/>
        <w:spacing w:after="0" w:line="240" w:lineRule="auto"/>
        <w:rPr>
          <w:rFonts w:ascii="AdvStone-SB" w:hAnsi="AdvStone-SB" w:cs="AdvStone-SB"/>
          <w:sz w:val="20"/>
          <w:szCs w:val="20"/>
        </w:rPr>
      </w:pPr>
      <w:r>
        <w:rPr>
          <w:rFonts w:ascii="AdvTA42" w:hAnsi="AdvTA42" w:cs="AdvTA42"/>
          <w:sz w:val="16"/>
          <w:szCs w:val="16"/>
        </w:rPr>
        <w:t xml:space="preserve">&amp; </w:t>
      </w:r>
      <w:r>
        <w:rPr>
          <w:rFonts w:ascii="AdvStone" w:hAnsi="AdvStone" w:cs="AdvStone"/>
          <w:sz w:val="15"/>
          <w:szCs w:val="15"/>
        </w:rPr>
        <w:t>2006 Nature Publishing Group All rights reserved</w:t>
      </w:r>
    </w:p>
    <w:p w:rsidR="00FC5E32" w:rsidRDefault="00FC5E32"/>
    <w:p w:rsidR="00FC5E32" w:rsidRDefault="00FC5E32" w:rsidP="00FC5E32">
      <w:pPr>
        <w:autoSpaceDE w:val="0"/>
        <w:autoSpaceDN w:val="0"/>
        <w:adjustRightInd w:val="0"/>
        <w:spacing w:after="0" w:line="240" w:lineRule="auto"/>
        <w:rPr>
          <w:rFonts w:ascii="AdvStone-SB" w:hAnsi="AdvStone-SB" w:cs="AdvStone-SB"/>
          <w:sz w:val="40"/>
          <w:szCs w:val="40"/>
        </w:rPr>
      </w:pPr>
      <w:r>
        <w:rPr>
          <w:rFonts w:ascii="AdvStone-SB" w:hAnsi="AdvStone-SB" w:cs="AdvStone-SB"/>
          <w:sz w:val="40"/>
          <w:szCs w:val="40"/>
        </w:rPr>
        <w:t>ORIGINAL ARTICLE</w:t>
      </w:r>
    </w:p>
    <w:p w:rsidR="00FC5E32" w:rsidRDefault="00FC5E32" w:rsidP="00FC5E32">
      <w:pPr>
        <w:autoSpaceDE w:val="0"/>
        <w:autoSpaceDN w:val="0"/>
        <w:adjustRightInd w:val="0"/>
        <w:spacing w:after="0" w:line="240" w:lineRule="auto"/>
        <w:rPr>
          <w:rFonts w:ascii="AdvStone-SB" w:hAnsi="AdvStone-SB" w:cs="AdvStone-SB"/>
          <w:sz w:val="39"/>
          <w:szCs w:val="39"/>
        </w:rPr>
      </w:pPr>
      <w:r>
        <w:rPr>
          <w:rFonts w:ascii="AdvStone-SB" w:hAnsi="AdvStone-SB" w:cs="AdvStone-SB"/>
          <w:sz w:val="39"/>
          <w:szCs w:val="39"/>
        </w:rPr>
        <w:t>Watching television is associated with childhood</w:t>
      </w:r>
    </w:p>
    <w:p w:rsidR="00FC5E32" w:rsidRDefault="00FC5E32" w:rsidP="00FC5E32">
      <w:pPr>
        <w:autoSpaceDE w:val="0"/>
        <w:autoSpaceDN w:val="0"/>
        <w:adjustRightInd w:val="0"/>
        <w:spacing w:after="0" w:line="240" w:lineRule="auto"/>
        <w:rPr>
          <w:rFonts w:ascii="AdvStone-SB" w:hAnsi="AdvStone-SB" w:cs="AdvStone-SB"/>
          <w:sz w:val="39"/>
          <w:szCs w:val="39"/>
        </w:rPr>
      </w:pPr>
      <w:proofErr w:type="gramStart"/>
      <w:r>
        <w:rPr>
          <w:rFonts w:ascii="AdvStone-SB" w:hAnsi="AdvStone-SB" w:cs="AdvStone-SB"/>
          <w:sz w:val="39"/>
          <w:szCs w:val="39"/>
        </w:rPr>
        <w:t>obesity</w:t>
      </w:r>
      <w:proofErr w:type="gramEnd"/>
      <w:r>
        <w:rPr>
          <w:rFonts w:ascii="AdvStone-SB" w:hAnsi="AdvStone-SB" w:cs="AdvStone-SB"/>
          <w:sz w:val="39"/>
          <w:szCs w:val="39"/>
        </w:rPr>
        <w:t>: but is it clinically important?</w:t>
      </w:r>
    </w:p>
    <w:p w:rsidR="00FC5E32" w:rsidRDefault="00FC5E32" w:rsidP="00FC5E32">
      <w:pPr>
        <w:autoSpaceDE w:val="0"/>
        <w:autoSpaceDN w:val="0"/>
        <w:adjustRightInd w:val="0"/>
        <w:spacing w:after="0" w:line="240" w:lineRule="auto"/>
        <w:rPr>
          <w:rFonts w:ascii="AdvSTSerif-R" w:hAnsi="AdvSTSerif-R" w:cs="AdvSTSerif-R"/>
        </w:rPr>
      </w:pPr>
      <w:r>
        <w:rPr>
          <w:rFonts w:ascii="AdvSTSerif-R" w:hAnsi="AdvSTSerif-R" w:cs="AdvSTSerif-R"/>
        </w:rPr>
        <w:t xml:space="preserve">RJ </w:t>
      </w:r>
      <w:proofErr w:type="spellStart"/>
      <w:r>
        <w:rPr>
          <w:rFonts w:ascii="AdvSTSerif-R" w:hAnsi="AdvSTSerif-R" w:cs="AdvSTSerif-R"/>
        </w:rPr>
        <w:t>Hancox</w:t>
      </w:r>
      <w:proofErr w:type="spellEnd"/>
      <w:r>
        <w:rPr>
          <w:rFonts w:ascii="AdvSTSerif-R" w:hAnsi="AdvSTSerif-R" w:cs="AdvSTSerif-R"/>
        </w:rPr>
        <w:t xml:space="preserve"> and R </w:t>
      </w:r>
      <w:proofErr w:type="spellStart"/>
      <w:r>
        <w:rPr>
          <w:rFonts w:ascii="AdvSTSerif-R" w:hAnsi="AdvSTSerif-R" w:cs="AdvSTSerif-R"/>
        </w:rPr>
        <w:t>Poulton</w:t>
      </w:r>
      <w:proofErr w:type="spellEnd"/>
    </w:p>
    <w:p w:rsidR="00FC5E32" w:rsidRDefault="00FC5E32" w:rsidP="00FC5E32">
      <w:pPr>
        <w:autoSpaceDE w:val="0"/>
        <w:autoSpaceDN w:val="0"/>
        <w:adjustRightInd w:val="0"/>
        <w:spacing w:after="0" w:line="240" w:lineRule="auto"/>
        <w:rPr>
          <w:rFonts w:ascii="AdvSTSerif-I" w:hAnsi="AdvSTSerif-I" w:cs="AdvSTSerif-I"/>
          <w:sz w:val="19"/>
          <w:szCs w:val="19"/>
        </w:rPr>
      </w:pPr>
      <w:r>
        <w:rPr>
          <w:rFonts w:ascii="AdvSTSerif-I" w:hAnsi="AdvSTSerif-I" w:cs="AdvSTSerif-I"/>
          <w:sz w:val="19"/>
          <w:szCs w:val="19"/>
        </w:rPr>
        <w:t>Dunedin Multidisciplinary Health and Development Research Unit, Department of Preventive and Social Medicine, Dunedin</w:t>
      </w:r>
    </w:p>
    <w:p w:rsidR="00FC5E32" w:rsidRDefault="00FC5E32" w:rsidP="00FC5E32">
      <w:pPr>
        <w:autoSpaceDE w:val="0"/>
        <w:autoSpaceDN w:val="0"/>
        <w:adjustRightInd w:val="0"/>
        <w:spacing w:after="0" w:line="240" w:lineRule="auto"/>
        <w:rPr>
          <w:rFonts w:ascii="AdvSTSerif-I" w:hAnsi="AdvSTSerif-I" w:cs="AdvSTSerif-I"/>
          <w:sz w:val="19"/>
          <w:szCs w:val="19"/>
        </w:rPr>
      </w:pPr>
      <w:r>
        <w:rPr>
          <w:rFonts w:ascii="AdvSTSerif-I" w:hAnsi="AdvSTSerif-I" w:cs="AdvSTSerif-I"/>
          <w:sz w:val="19"/>
          <w:szCs w:val="19"/>
        </w:rPr>
        <w:t xml:space="preserve">School of Medicine, University of </w:t>
      </w:r>
      <w:proofErr w:type="spellStart"/>
      <w:r>
        <w:rPr>
          <w:rFonts w:ascii="AdvSTSerif-I" w:hAnsi="AdvSTSerif-I" w:cs="AdvSTSerif-I"/>
          <w:sz w:val="19"/>
          <w:szCs w:val="19"/>
        </w:rPr>
        <w:t>Otago</w:t>
      </w:r>
      <w:proofErr w:type="spellEnd"/>
      <w:r>
        <w:rPr>
          <w:rFonts w:ascii="AdvSTSerif-I" w:hAnsi="AdvSTSerif-I" w:cs="AdvSTSerif-I"/>
          <w:sz w:val="19"/>
          <w:szCs w:val="19"/>
        </w:rPr>
        <w:t>, Dunedin, New Zealand</w:t>
      </w:r>
    </w:p>
    <w:p w:rsidR="00FC5E32" w:rsidRDefault="00FC5E32" w:rsidP="00FC5E32">
      <w:pPr>
        <w:autoSpaceDE w:val="0"/>
        <w:autoSpaceDN w:val="0"/>
        <w:adjustRightInd w:val="0"/>
        <w:spacing w:after="0" w:line="240" w:lineRule="auto"/>
        <w:rPr>
          <w:rFonts w:ascii="AdvStone" w:hAnsi="AdvStone" w:cs="AdvStone"/>
          <w:sz w:val="18"/>
          <w:szCs w:val="18"/>
        </w:rPr>
      </w:pPr>
      <w:r>
        <w:rPr>
          <w:rFonts w:ascii="AdvStone-SB" w:hAnsi="AdvStone-SB" w:cs="AdvStone-SB"/>
          <w:sz w:val="18"/>
          <w:szCs w:val="18"/>
        </w:rPr>
        <w:t xml:space="preserve">Objective: </w:t>
      </w:r>
      <w:r>
        <w:rPr>
          <w:rFonts w:ascii="AdvStone" w:hAnsi="AdvStone" w:cs="AdvStone"/>
          <w:sz w:val="18"/>
          <w:szCs w:val="18"/>
        </w:rPr>
        <w:t>To assess the impact of television viewing during childhood and adolescence on body mass index (BMI) in children</w:t>
      </w:r>
    </w:p>
    <w:p w:rsidR="00FC5E32" w:rsidRDefault="00FC5E32" w:rsidP="00FC5E32">
      <w:pPr>
        <w:autoSpaceDE w:val="0"/>
        <w:autoSpaceDN w:val="0"/>
        <w:adjustRightInd w:val="0"/>
        <w:spacing w:after="0" w:line="240" w:lineRule="auto"/>
        <w:rPr>
          <w:rFonts w:ascii="AdvStone" w:hAnsi="AdvStone" w:cs="AdvStone"/>
          <w:sz w:val="18"/>
          <w:szCs w:val="18"/>
        </w:rPr>
      </w:pPr>
      <w:proofErr w:type="gramStart"/>
      <w:r>
        <w:rPr>
          <w:rFonts w:ascii="AdvStone" w:hAnsi="AdvStone" w:cs="AdvStone"/>
          <w:sz w:val="18"/>
          <w:szCs w:val="18"/>
        </w:rPr>
        <w:t>up</w:t>
      </w:r>
      <w:proofErr w:type="gramEnd"/>
      <w:r>
        <w:rPr>
          <w:rFonts w:ascii="AdvStone" w:hAnsi="AdvStone" w:cs="AdvStone"/>
          <w:sz w:val="18"/>
          <w:szCs w:val="18"/>
        </w:rPr>
        <w:t xml:space="preserve"> to the age of 15 years.</w:t>
      </w:r>
    </w:p>
    <w:p w:rsidR="00FC5E32" w:rsidRDefault="00FC5E32" w:rsidP="00FC5E32">
      <w:pPr>
        <w:autoSpaceDE w:val="0"/>
        <w:autoSpaceDN w:val="0"/>
        <w:adjustRightInd w:val="0"/>
        <w:spacing w:after="0" w:line="240" w:lineRule="auto"/>
        <w:rPr>
          <w:rFonts w:ascii="AdvStone" w:hAnsi="AdvStone" w:cs="AdvStone"/>
          <w:sz w:val="18"/>
          <w:szCs w:val="18"/>
        </w:rPr>
      </w:pPr>
      <w:r>
        <w:rPr>
          <w:rFonts w:ascii="AdvStone-SB" w:hAnsi="AdvStone-SB" w:cs="AdvStone-SB"/>
          <w:sz w:val="18"/>
          <w:szCs w:val="18"/>
        </w:rPr>
        <w:t xml:space="preserve">Design: </w:t>
      </w:r>
      <w:r>
        <w:rPr>
          <w:rFonts w:ascii="AdvStone" w:hAnsi="AdvStone" w:cs="AdvStone"/>
          <w:sz w:val="18"/>
          <w:szCs w:val="18"/>
        </w:rPr>
        <w:t>Unselected birth cohort, assessed at birth and every 2 years from age 3 to 15 years.</w:t>
      </w:r>
    </w:p>
    <w:p w:rsidR="00FC5E32" w:rsidRDefault="00FC5E32" w:rsidP="00FC5E32">
      <w:pPr>
        <w:autoSpaceDE w:val="0"/>
        <w:autoSpaceDN w:val="0"/>
        <w:adjustRightInd w:val="0"/>
        <w:spacing w:after="0" w:line="240" w:lineRule="auto"/>
        <w:rPr>
          <w:rFonts w:ascii="AdvStone" w:hAnsi="AdvStone" w:cs="AdvStone"/>
          <w:sz w:val="18"/>
          <w:szCs w:val="18"/>
        </w:rPr>
      </w:pPr>
      <w:r>
        <w:rPr>
          <w:rFonts w:ascii="AdvStone-SB" w:hAnsi="AdvStone-SB" w:cs="AdvStone-SB"/>
          <w:sz w:val="18"/>
          <w:szCs w:val="18"/>
        </w:rPr>
        <w:t xml:space="preserve">Subjects: </w:t>
      </w:r>
      <w:r>
        <w:rPr>
          <w:rFonts w:ascii="AdvStone" w:hAnsi="AdvStone" w:cs="AdvStone"/>
          <w:sz w:val="18"/>
          <w:szCs w:val="18"/>
        </w:rPr>
        <w:t>In all, 1037 individuals were assessed at age 3 years. At age 15 years, 976 (95% of living cohort) continued to</w:t>
      </w:r>
    </w:p>
    <w:p w:rsidR="00FC5E32" w:rsidRDefault="00FC5E32" w:rsidP="00FC5E32">
      <w:pPr>
        <w:autoSpaceDE w:val="0"/>
        <w:autoSpaceDN w:val="0"/>
        <w:adjustRightInd w:val="0"/>
        <w:spacing w:after="0" w:line="240" w:lineRule="auto"/>
        <w:rPr>
          <w:rFonts w:ascii="AdvStone" w:hAnsi="AdvStone" w:cs="AdvStone"/>
          <w:sz w:val="18"/>
          <w:szCs w:val="18"/>
        </w:rPr>
      </w:pPr>
      <w:proofErr w:type="gramStart"/>
      <w:r>
        <w:rPr>
          <w:rFonts w:ascii="AdvStone" w:hAnsi="AdvStone" w:cs="AdvStone"/>
          <w:sz w:val="18"/>
          <w:szCs w:val="18"/>
        </w:rPr>
        <w:t>participate</w:t>
      </w:r>
      <w:proofErr w:type="gramEnd"/>
      <w:r>
        <w:rPr>
          <w:rFonts w:ascii="AdvStone" w:hAnsi="AdvStone" w:cs="AdvStone"/>
          <w:sz w:val="18"/>
          <w:szCs w:val="18"/>
        </w:rPr>
        <w:t>.</w:t>
      </w:r>
    </w:p>
    <w:p w:rsidR="00FC5E32" w:rsidRDefault="00FC5E32" w:rsidP="00FC5E32">
      <w:pPr>
        <w:autoSpaceDE w:val="0"/>
        <w:autoSpaceDN w:val="0"/>
        <w:adjustRightInd w:val="0"/>
        <w:spacing w:after="0" w:line="240" w:lineRule="auto"/>
        <w:rPr>
          <w:rFonts w:ascii="AdvStone" w:hAnsi="AdvStone" w:cs="AdvStone"/>
          <w:sz w:val="18"/>
          <w:szCs w:val="18"/>
        </w:rPr>
      </w:pPr>
      <w:r>
        <w:rPr>
          <w:rFonts w:ascii="AdvStone-SB" w:hAnsi="AdvStone-SB" w:cs="AdvStone-SB"/>
          <w:sz w:val="18"/>
          <w:szCs w:val="18"/>
        </w:rPr>
        <w:t xml:space="preserve">Measurements: </w:t>
      </w:r>
      <w:r>
        <w:rPr>
          <w:rFonts w:ascii="AdvStone" w:hAnsi="AdvStone" w:cs="AdvStone"/>
          <w:sz w:val="18"/>
          <w:szCs w:val="18"/>
        </w:rPr>
        <w:t>Parental estimates of weekday television viewing between age 5 and 11 years. Self-reports of television viewing</w:t>
      </w:r>
    </w:p>
    <w:p w:rsidR="00FC5E32" w:rsidRDefault="00FC5E32" w:rsidP="00FC5E32">
      <w:pPr>
        <w:autoSpaceDE w:val="0"/>
        <w:autoSpaceDN w:val="0"/>
        <w:adjustRightInd w:val="0"/>
        <w:spacing w:after="0" w:line="240" w:lineRule="auto"/>
        <w:rPr>
          <w:rFonts w:ascii="AdvStone" w:hAnsi="AdvStone" w:cs="AdvStone"/>
          <w:sz w:val="18"/>
          <w:szCs w:val="18"/>
        </w:rPr>
      </w:pPr>
      <w:proofErr w:type="gramStart"/>
      <w:r>
        <w:rPr>
          <w:rFonts w:ascii="AdvStone" w:hAnsi="AdvStone" w:cs="AdvStone"/>
          <w:sz w:val="18"/>
          <w:szCs w:val="18"/>
        </w:rPr>
        <w:t>at</w:t>
      </w:r>
      <w:proofErr w:type="gramEnd"/>
      <w:r>
        <w:rPr>
          <w:rFonts w:ascii="AdvStone" w:hAnsi="AdvStone" w:cs="AdvStone"/>
          <w:sz w:val="18"/>
          <w:szCs w:val="18"/>
        </w:rPr>
        <w:t xml:space="preserve"> age 13 and 15 years. Weight and height were measured at each age to calculate BMI.</w:t>
      </w:r>
    </w:p>
    <w:p w:rsidR="00FC5E32" w:rsidRDefault="00FC5E32" w:rsidP="00FC5E32">
      <w:pPr>
        <w:autoSpaceDE w:val="0"/>
        <w:autoSpaceDN w:val="0"/>
        <w:adjustRightInd w:val="0"/>
        <w:spacing w:after="0" w:line="240" w:lineRule="auto"/>
        <w:rPr>
          <w:rFonts w:ascii="AdvStone" w:hAnsi="AdvStone" w:cs="AdvStone"/>
          <w:sz w:val="18"/>
          <w:szCs w:val="18"/>
        </w:rPr>
      </w:pPr>
      <w:r>
        <w:rPr>
          <w:rFonts w:ascii="AdvStone-SB" w:hAnsi="AdvStone-SB" w:cs="AdvStone-SB"/>
          <w:sz w:val="18"/>
          <w:szCs w:val="18"/>
        </w:rPr>
        <w:t xml:space="preserve">Results: </w:t>
      </w:r>
      <w:r>
        <w:rPr>
          <w:rFonts w:ascii="AdvStone" w:hAnsi="AdvStone" w:cs="AdvStone"/>
          <w:sz w:val="18"/>
          <w:szCs w:val="18"/>
        </w:rPr>
        <w:t>BMI and prevalence of overweight at all ages were significantly associated with mean hours of television viewing</w:t>
      </w:r>
    </w:p>
    <w:p w:rsidR="00FC5E32" w:rsidRDefault="00FC5E32" w:rsidP="00FC5E32">
      <w:pPr>
        <w:autoSpaceDE w:val="0"/>
        <w:autoSpaceDN w:val="0"/>
        <w:adjustRightInd w:val="0"/>
        <w:spacing w:after="0" w:line="240" w:lineRule="auto"/>
        <w:rPr>
          <w:rFonts w:ascii="AdvStone" w:hAnsi="AdvStone" w:cs="AdvStone"/>
          <w:sz w:val="18"/>
          <w:szCs w:val="18"/>
        </w:rPr>
      </w:pPr>
      <w:proofErr w:type="gramStart"/>
      <w:r>
        <w:rPr>
          <w:rFonts w:ascii="AdvStone" w:hAnsi="AdvStone" w:cs="AdvStone"/>
          <w:sz w:val="18"/>
          <w:szCs w:val="18"/>
        </w:rPr>
        <w:t>reported</w:t>
      </w:r>
      <w:proofErr w:type="gramEnd"/>
      <w:r>
        <w:rPr>
          <w:rFonts w:ascii="AdvStone" w:hAnsi="AdvStone" w:cs="AdvStone"/>
          <w:sz w:val="18"/>
          <w:szCs w:val="18"/>
        </w:rPr>
        <w:t xml:space="preserve"> in the assessments up to that age. These associations were stronger in girls than boys. The associations remained</w:t>
      </w:r>
    </w:p>
    <w:p w:rsidR="00FC5E32" w:rsidRDefault="00FC5E32" w:rsidP="00FC5E32">
      <w:pPr>
        <w:autoSpaceDE w:val="0"/>
        <w:autoSpaceDN w:val="0"/>
        <w:adjustRightInd w:val="0"/>
        <w:spacing w:after="0" w:line="240" w:lineRule="auto"/>
        <w:rPr>
          <w:rFonts w:ascii="AdvStone" w:hAnsi="AdvStone" w:cs="AdvStone"/>
          <w:sz w:val="18"/>
          <w:szCs w:val="18"/>
        </w:rPr>
      </w:pPr>
      <w:proofErr w:type="gramStart"/>
      <w:r>
        <w:rPr>
          <w:rFonts w:ascii="AdvStone" w:hAnsi="AdvStone" w:cs="AdvStone"/>
          <w:sz w:val="18"/>
          <w:szCs w:val="18"/>
        </w:rPr>
        <w:t>significant</w:t>
      </w:r>
      <w:proofErr w:type="gramEnd"/>
      <w:r>
        <w:rPr>
          <w:rFonts w:ascii="AdvStone" w:hAnsi="AdvStone" w:cs="AdvStone"/>
          <w:sz w:val="18"/>
          <w:szCs w:val="18"/>
        </w:rPr>
        <w:t xml:space="preserve"> after adjusting for parental body mass indices and socio-economic status.</w:t>
      </w:r>
    </w:p>
    <w:p w:rsidR="00FC5E32" w:rsidRDefault="00FC5E32" w:rsidP="00FC5E32">
      <w:pPr>
        <w:autoSpaceDE w:val="0"/>
        <w:autoSpaceDN w:val="0"/>
        <w:adjustRightInd w:val="0"/>
        <w:spacing w:after="0" w:line="240" w:lineRule="auto"/>
        <w:rPr>
          <w:rFonts w:ascii="AdvStone" w:hAnsi="AdvStone" w:cs="AdvStone"/>
          <w:sz w:val="18"/>
          <w:szCs w:val="18"/>
        </w:rPr>
      </w:pPr>
      <w:r>
        <w:rPr>
          <w:rFonts w:ascii="AdvStone-SB" w:hAnsi="AdvStone-SB" w:cs="AdvStone-SB"/>
          <w:sz w:val="18"/>
          <w:szCs w:val="18"/>
        </w:rPr>
        <w:t xml:space="preserve">Conclusion: </w:t>
      </w:r>
      <w:r>
        <w:rPr>
          <w:rFonts w:ascii="AdvStone" w:hAnsi="AdvStone" w:cs="AdvStone"/>
          <w:sz w:val="18"/>
          <w:szCs w:val="18"/>
        </w:rPr>
        <w:t>Time spent watching television is a significant predictor of BMI and overweight in childhood. Although the effect</w:t>
      </w:r>
    </w:p>
    <w:p w:rsidR="00FC5E32" w:rsidRDefault="00FC5E32" w:rsidP="00FC5E32">
      <w:pPr>
        <w:autoSpaceDE w:val="0"/>
        <w:autoSpaceDN w:val="0"/>
        <w:adjustRightInd w:val="0"/>
        <w:spacing w:after="0" w:line="240" w:lineRule="auto"/>
        <w:rPr>
          <w:rFonts w:ascii="AdvStone" w:hAnsi="AdvStone" w:cs="AdvStone"/>
          <w:sz w:val="18"/>
          <w:szCs w:val="18"/>
        </w:rPr>
      </w:pPr>
      <w:proofErr w:type="gramStart"/>
      <w:r>
        <w:rPr>
          <w:rFonts w:ascii="AdvStone" w:hAnsi="AdvStone" w:cs="AdvStone"/>
          <w:sz w:val="18"/>
          <w:szCs w:val="18"/>
        </w:rPr>
        <w:t>size</w:t>
      </w:r>
      <w:proofErr w:type="gramEnd"/>
      <w:r>
        <w:rPr>
          <w:rFonts w:ascii="AdvStone" w:hAnsi="AdvStone" w:cs="AdvStone"/>
          <w:sz w:val="18"/>
          <w:szCs w:val="18"/>
        </w:rPr>
        <w:t xml:space="preserve"> appears small, it is larger than the effect sizes commonly reported for nutritional intake and physical activity. Television</w:t>
      </w:r>
    </w:p>
    <w:p w:rsidR="00FC5E32" w:rsidRDefault="00FC5E32" w:rsidP="00FC5E32">
      <w:pPr>
        <w:autoSpaceDE w:val="0"/>
        <w:autoSpaceDN w:val="0"/>
        <w:adjustRightInd w:val="0"/>
        <w:spacing w:after="0" w:line="240" w:lineRule="auto"/>
        <w:rPr>
          <w:rFonts w:ascii="AdvStone" w:hAnsi="AdvStone" w:cs="AdvStone"/>
          <w:sz w:val="18"/>
          <w:szCs w:val="18"/>
        </w:rPr>
      </w:pPr>
      <w:proofErr w:type="gramStart"/>
      <w:r>
        <w:rPr>
          <w:rFonts w:ascii="AdvStone" w:hAnsi="AdvStone" w:cs="AdvStone"/>
          <w:sz w:val="18"/>
          <w:szCs w:val="18"/>
        </w:rPr>
        <w:t>viewing</w:t>
      </w:r>
      <w:proofErr w:type="gramEnd"/>
      <w:r>
        <w:rPr>
          <w:rFonts w:ascii="AdvStone" w:hAnsi="AdvStone" w:cs="AdvStone"/>
          <w:sz w:val="18"/>
          <w:szCs w:val="18"/>
        </w:rPr>
        <w:t xml:space="preserve"> should be regarded as an important contributing factor to childhood obesity.</w:t>
      </w:r>
    </w:p>
    <w:p w:rsidR="00FC5E32" w:rsidRDefault="00FC5E32" w:rsidP="00FC5E32">
      <w:pPr>
        <w:autoSpaceDE w:val="0"/>
        <w:autoSpaceDN w:val="0"/>
        <w:adjustRightInd w:val="0"/>
        <w:spacing w:after="0" w:line="240" w:lineRule="auto"/>
        <w:rPr>
          <w:rFonts w:ascii="AdvStone-SB" w:hAnsi="AdvStone-SB" w:cs="AdvStone-SB"/>
          <w:sz w:val="20"/>
          <w:szCs w:val="20"/>
        </w:rPr>
      </w:pPr>
      <w:r>
        <w:rPr>
          <w:rFonts w:ascii="AdvStone-i" w:hAnsi="AdvStone-i" w:cs="AdvStone-i"/>
          <w:sz w:val="18"/>
          <w:szCs w:val="18"/>
        </w:rPr>
        <w:t xml:space="preserve">International Journal of Obesity </w:t>
      </w:r>
      <w:r>
        <w:rPr>
          <w:rFonts w:ascii="AdvStone" w:hAnsi="AdvStone" w:cs="AdvStone"/>
          <w:sz w:val="18"/>
          <w:szCs w:val="18"/>
        </w:rPr>
        <w:t xml:space="preserve">(2006) </w:t>
      </w:r>
      <w:r>
        <w:rPr>
          <w:rFonts w:ascii="AdvStone-SB" w:hAnsi="AdvStone-SB" w:cs="AdvStone-SB"/>
          <w:sz w:val="18"/>
          <w:szCs w:val="18"/>
        </w:rPr>
        <w:t xml:space="preserve">30, </w:t>
      </w:r>
      <w:r>
        <w:rPr>
          <w:rFonts w:ascii="AdvStone" w:hAnsi="AdvStone" w:cs="AdvStone"/>
          <w:sz w:val="18"/>
          <w:szCs w:val="18"/>
        </w:rPr>
        <w:t>171–175. doi:10.1038/sj.ijo.0803071;</w:t>
      </w:r>
    </w:p>
    <w:p w:rsidR="00FC5E32" w:rsidRDefault="00FC5E32"/>
    <w:sectPr w:rsidR="00FC5E32" w:rsidSect="002A3CB9">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NewBaskerville-Bold">
    <w:panose1 w:val="00000000000000000000"/>
    <w:charset w:val="00"/>
    <w:family w:val="roman"/>
    <w:notTrueType/>
    <w:pitch w:val="default"/>
    <w:sig w:usb0="00000003" w:usb1="00000000" w:usb2="00000000" w:usb3="00000000" w:csb0="00000001" w:csb1="00000000"/>
  </w:font>
  <w:font w:name="NewBaskerville-Roman">
    <w:panose1 w:val="00000000000000000000"/>
    <w:charset w:val="00"/>
    <w:family w:val="roman"/>
    <w:notTrueType/>
    <w:pitch w:val="default"/>
    <w:sig w:usb0="00000003" w:usb1="00000000" w:usb2="00000000" w:usb3="00000000" w:csb0="00000001" w:csb1="00000000"/>
  </w:font>
  <w:font w:name="FranklinGothic-Condensed">
    <w:panose1 w:val="00000000000000000000"/>
    <w:charset w:val="00"/>
    <w:family w:val="swiss"/>
    <w:notTrueType/>
    <w:pitch w:val="default"/>
    <w:sig w:usb0="00000003" w:usb1="00000000" w:usb2="00000000" w:usb3="00000000" w:csb0="00000001" w:csb1="00000000"/>
  </w:font>
  <w:font w:name="MathematicalPi-One">
    <w:panose1 w:val="00000000000000000000"/>
    <w:charset w:val="00"/>
    <w:family w:val="auto"/>
    <w:notTrueType/>
    <w:pitch w:val="default"/>
    <w:sig w:usb0="00000003" w:usb1="00000000" w:usb2="00000000" w:usb3="00000000" w:csb0="00000001" w:csb1="00000000"/>
  </w:font>
  <w:font w:name="Universal-GreekwithMathPi">
    <w:panose1 w:val="00000000000000000000"/>
    <w:charset w:val="00"/>
    <w:family w:val="auto"/>
    <w:notTrueType/>
    <w:pitch w:val="default"/>
    <w:sig w:usb0="00000003" w:usb1="00000000" w:usb2="00000000" w:usb3="00000000" w:csb0="00000001" w:csb1="00000000"/>
  </w:font>
  <w:font w:name="NewBaskerville-Italic">
    <w:panose1 w:val="00000000000000000000"/>
    <w:charset w:val="00"/>
    <w:family w:val="roman"/>
    <w:notTrueType/>
    <w:pitch w:val="default"/>
    <w:sig w:usb0="00000003" w:usb1="00000000" w:usb2="00000000" w:usb3="00000000" w:csb0="00000001" w:csb1="00000000"/>
  </w:font>
  <w:font w:name="AdvStone-SB">
    <w:panose1 w:val="00000000000000000000"/>
    <w:charset w:val="00"/>
    <w:family w:val="swiss"/>
    <w:notTrueType/>
    <w:pitch w:val="default"/>
    <w:sig w:usb0="00000003" w:usb1="00000000" w:usb2="00000000" w:usb3="00000000" w:csb0="00000001" w:csb1="00000000"/>
  </w:font>
  <w:font w:name="AdvStone">
    <w:panose1 w:val="00000000000000000000"/>
    <w:charset w:val="00"/>
    <w:family w:val="swiss"/>
    <w:notTrueType/>
    <w:pitch w:val="default"/>
    <w:sig w:usb0="00000003" w:usb1="00000000" w:usb2="00000000" w:usb3="00000000" w:csb0="00000001" w:csb1="00000000"/>
  </w:font>
  <w:font w:name="AdvTA42">
    <w:panose1 w:val="00000000000000000000"/>
    <w:charset w:val="00"/>
    <w:family w:val="auto"/>
    <w:notTrueType/>
    <w:pitch w:val="default"/>
    <w:sig w:usb0="00000003" w:usb1="00000000" w:usb2="00000000" w:usb3="00000000" w:csb0="00000001" w:csb1="00000000"/>
  </w:font>
  <w:font w:name="AdvSTSerif-R">
    <w:panose1 w:val="00000000000000000000"/>
    <w:charset w:val="00"/>
    <w:family w:val="roman"/>
    <w:notTrueType/>
    <w:pitch w:val="default"/>
    <w:sig w:usb0="00000003" w:usb1="00000000" w:usb2="00000000" w:usb3="00000000" w:csb0="00000001" w:csb1="00000000"/>
  </w:font>
  <w:font w:name="AdvSTSerif-I">
    <w:panose1 w:val="00000000000000000000"/>
    <w:charset w:val="00"/>
    <w:family w:val="roman"/>
    <w:notTrueType/>
    <w:pitch w:val="default"/>
    <w:sig w:usb0="00000003" w:usb1="00000000" w:usb2="00000000" w:usb3="00000000" w:csb0="00000001" w:csb1="00000000"/>
  </w:font>
  <w:font w:name="AdvStone-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5E32"/>
    <w:rsid w:val="00DC649E"/>
    <w:rsid w:val="00FC5E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49E"/>
  </w:style>
  <w:style w:type="paragraph" w:styleId="Heading3">
    <w:name w:val="heading 3"/>
    <w:basedOn w:val="Normal"/>
    <w:link w:val="Heading3Char"/>
    <w:uiPriority w:val="9"/>
    <w:qFormat/>
    <w:rsid w:val="00FC5E32"/>
    <w:pPr>
      <w:spacing w:before="100" w:beforeAutospacing="1" w:after="100" w:afterAutospacing="1" w:line="240" w:lineRule="auto"/>
      <w:outlineLvl w:val="2"/>
    </w:pPr>
    <w:rPr>
      <w:rFonts w:ascii="Times New Roman" w:eastAsia="Times New Roman" w:hAnsi="Times New Roman" w:cs="Times New Roman"/>
      <w:b/>
      <w:bCs/>
      <w:color w:val="000000"/>
      <w:sz w:val="27"/>
      <w:szCs w:val="27"/>
    </w:rPr>
  </w:style>
  <w:style w:type="paragraph" w:styleId="Heading4">
    <w:name w:val="heading 4"/>
    <w:basedOn w:val="Normal"/>
    <w:link w:val="Heading4Char"/>
    <w:uiPriority w:val="9"/>
    <w:qFormat/>
    <w:rsid w:val="00FC5E32"/>
    <w:pPr>
      <w:spacing w:before="100" w:beforeAutospacing="1" w:after="100" w:afterAutospacing="1" w:line="240" w:lineRule="auto"/>
      <w:outlineLvl w:val="3"/>
    </w:pPr>
    <w:rPr>
      <w:rFonts w:ascii="Times New Roman" w:eastAsia="Times New Roman" w:hAnsi="Times New Roman" w:cs="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C5E32"/>
    <w:rPr>
      <w:rFonts w:ascii="Times New Roman" w:eastAsia="Times New Roman" w:hAnsi="Times New Roman" w:cs="Times New Roman"/>
      <w:b/>
      <w:bCs/>
      <w:color w:val="000000"/>
      <w:sz w:val="27"/>
      <w:szCs w:val="27"/>
    </w:rPr>
  </w:style>
  <w:style w:type="character" w:customStyle="1" w:styleId="Heading4Char">
    <w:name w:val="Heading 4 Char"/>
    <w:basedOn w:val="DefaultParagraphFont"/>
    <w:link w:val="Heading4"/>
    <w:uiPriority w:val="9"/>
    <w:rsid w:val="00FC5E32"/>
    <w:rPr>
      <w:rFonts w:ascii="Times New Roman" w:eastAsia="Times New Roman" w:hAnsi="Times New Roman" w:cs="Times New Roman"/>
      <w:b/>
      <w:bCs/>
      <w:color w:val="000000"/>
      <w:sz w:val="24"/>
      <w:szCs w:val="24"/>
    </w:rPr>
  </w:style>
  <w:style w:type="character" w:styleId="Hyperlink">
    <w:name w:val="Hyperlink"/>
    <w:basedOn w:val="DefaultParagraphFont"/>
    <w:uiPriority w:val="99"/>
    <w:semiHidden/>
    <w:unhideWhenUsed/>
    <w:rsid w:val="00FC5E32"/>
    <w:rPr>
      <w:color w:val="0000FF"/>
      <w:u w:val="single"/>
    </w:rPr>
  </w:style>
  <w:style w:type="character" w:styleId="Strong">
    <w:name w:val="Strong"/>
    <w:basedOn w:val="DefaultParagraphFont"/>
    <w:uiPriority w:val="22"/>
    <w:qFormat/>
    <w:rsid w:val="00FC5E32"/>
    <w:rPr>
      <w:b/>
      <w:bCs/>
    </w:rPr>
  </w:style>
  <w:style w:type="paragraph" w:styleId="NormalWeb">
    <w:name w:val="Normal (Web)"/>
    <w:basedOn w:val="Normal"/>
    <w:uiPriority w:val="99"/>
    <w:semiHidden/>
    <w:unhideWhenUsed/>
    <w:rsid w:val="00FC5E32"/>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hit">
    <w:name w:val="hit"/>
    <w:basedOn w:val="DefaultParagraphFont"/>
    <w:rsid w:val="00FC5E32"/>
  </w:style>
</w:styles>
</file>

<file path=word/webSettings.xml><?xml version="1.0" encoding="utf-8"?>
<w:webSettings xmlns:r="http://schemas.openxmlformats.org/officeDocument/2006/relationships" xmlns:w="http://schemas.openxmlformats.org/wordprocessingml/2006/main">
  <w:divs>
    <w:div w:id="2000453320">
      <w:bodyDiv w:val="1"/>
      <w:marLeft w:val="0"/>
      <w:marRight w:val="0"/>
      <w:marTop w:val="0"/>
      <w:marBottom w:val="0"/>
      <w:divBdr>
        <w:top w:val="none" w:sz="0" w:space="0" w:color="auto"/>
        <w:left w:val="none" w:sz="0" w:space="0" w:color="auto"/>
        <w:bottom w:val="none" w:sz="0" w:space="0" w:color="auto"/>
        <w:right w:val="none" w:sz="0" w:space="0" w:color="auto"/>
      </w:divBdr>
      <w:divsChild>
        <w:div w:id="2008509868">
          <w:marLeft w:val="120"/>
          <w:marRight w:val="75"/>
          <w:marTop w:val="0"/>
          <w:marBottom w:val="0"/>
          <w:divBdr>
            <w:top w:val="none" w:sz="0" w:space="0" w:color="auto"/>
            <w:left w:val="none" w:sz="0" w:space="0" w:color="auto"/>
            <w:bottom w:val="none" w:sz="0" w:space="0" w:color="auto"/>
            <w:right w:val="none" w:sz="0" w:space="0" w:color="auto"/>
          </w:divBdr>
          <w:divsChild>
            <w:div w:id="145627618">
              <w:marLeft w:val="0"/>
              <w:marRight w:val="0"/>
              <w:marTop w:val="0"/>
              <w:marBottom w:val="0"/>
              <w:divBdr>
                <w:top w:val="none" w:sz="0" w:space="0" w:color="auto"/>
                <w:left w:val="none" w:sz="0" w:space="0" w:color="auto"/>
                <w:bottom w:val="none" w:sz="0" w:space="0" w:color="auto"/>
                <w:right w:val="none" w:sz="0" w:space="0" w:color="auto"/>
              </w:divBdr>
              <w:divsChild>
                <w:div w:id="289626095">
                  <w:marLeft w:val="0"/>
                  <w:marRight w:val="0"/>
                  <w:marTop w:val="0"/>
                  <w:marBottom w:val="0"/>
                  <w:divBdr>
                    <w:top w:val="none" w:sz="0" w:space="0" w:color="auto"/>
                    <w:left w:val="none" w:sz="0" w:space="0" w:color="auto"/>
                    <w:bottom w:val="none" w:sz="0" w:space="0" w:color="auto"/>
                    <w:right w:val="none" w:sz="0" w:space="0" w:color="auto"/>
                  </w:divBdr>
                  <w:divsChild>
                    <w:div w:id="1294481522">
                      <w:marLeft w:val="0"/>
                      <w:marRight w:val="0"/>
                      <w:marTop w:val="0"/>
                      <w:marBottom w:val="0"/>
                      <w:divBdr>
                        <w:top w:val="none" w:sz="0" w:space="0" w:color="auto"/>
                        <w:left w:val="none" w:sz="0" w:space="0" w:color="auto"/>
                        <w:bottom w:val="none" w:sz="0" w:space="0" w:color="auto"/>
                        <w:right w:val="none" w:sz="0" w:space="0" w:color="auto"/>
                      </w:divBdr>
                      <w:divsChild>
                        <w:div w:id="182091056">
                          <w:marLeft w:val="0"/>
                          <w:marRight w:val="0"/>
                          <w:marTop w:val="0"/>
                          <w:marBottom w:val="0"/>
                          <w:divBdr>
                            <w:top w:val="none" w:sz="0" w:space="0" w:color="auto"/>
                            <w:left w:val="none" w:sz="0" w:space="0" w:color="auto"/>
                            <w:bottom w:val="none" w:sz="0" w:space="0" w:color="auto"/>
                            <w:right w:val="none" w:sz="0" w:space="0" w:color="auto"/>
                          </w:divBdr>
                          <w:divsChild>
                            <w:div w:id="1391031962">
                              <w:marLeft w:val="0"/>
                              <w:marRight w:val="0"/>
                              <w:marTop w:val="0"/>
                              <w:marBottom w:val="0"/>
                              <w:divBdr>
                                <w:top w:val="none" w:sz="0" w:space="0" w:color="auto"/>
                                <w:left w:val="none" w:sz="0" w:space="0" w:color="auto"/>
                                <w:bottom w:val="none" w:sz="0" w:space="0" w:color="auto"/>
                                <w:right w:val="none" w:sz="0" w:space="0" w:color="auto"/>
                              </w:divBdr>
                              <w:divsChild>
                                <w:div w:id="258219519">
                                  <w:marLeft w:val="0"/>
                                  <w:marRight w:val="0"/>
                                  <w:marTop w:val="0"/>
                                  <w:marBottom w:val="0"/>
                                  <w:divBdr>
                                    <w:top w:val="none" w:sz="0" w:space="0" w:color="auto"/>
                                    <w:left w:val="none" w:sz="0" w:space="0" w:color="auto"/>
                                    <w:bottom w:val="none" w:sz="0" w:space="0" w:color="auto"/>
                                    <w:right w:val="none" w:sz="0" w:space="0" w:color="auto"/>
                                  </w:divBdr>
                                  <w:divsChild>
                                    <w:div w:id="649600623">
                                      <w:marLeft w:val="0"/>
                                      <w:marRight w:val="0"/>
                                      <w:marTop w:val="0"/>
                                      <w:marBottom w:val="0"/>
                                      <w:divBdr>
                                        <w:top w:val="none" w:sz="0" w:space="0" w:color="auto"/>
                                        <w:left w:val="none" w:sz="0" w:space="0" w:color="auto"/>
                                        <w:bottom w:val="none" w:sz="0" w:space="0" w:color="auto"/>
                                        <w:right w:val="none" w:sz="0" w:space="0" w:color="auto"/>
                                      </w:divBdr>
                                      <w:divsChild>
                                        <w:div w:id="1288244406">
                                          <w:marLeft w:val="0"/>
                                          <w:marRight w:val="0"/>
                                          <w:marTop w:val="0"/>
                                          <w:marBottom w:val="0"/>
                                          <w:divBdr>
                                            <w:top w:val="none" w:sz="0" w:space="0" w:color="auto"/>
                                            <w:left w:val="none" w:sz="0" w:space="0" w:color="auto"/>
                                            <w:bottom w:val="none" w:sz="0" w:space="0" w:color="auto"/>
                                            <w:right w:val="none" w:sz="0" w:space="0" w:color="auto"/>
                                          </w:divBdr>
                                          <w:divsChild>
                                            <w:div w:id="1303080729">
                                              <w:marLeft w:val="0"/>
                                              <w:marRight w:val="0"/>
                                              <w:marTop w:val="0"/>
                                              <w:marBottom w:val="0"/>
                                              <w:divBdr>
                                                <w:top w:val="none" w:sz="0" w:space="0" w:color="auto"/>
                                                <w:left w:val="none" w:sz="0" w:space="0" w:color="auto"/>
                                                <w:bottom w:val="none" w:sz="0" w:space="0" w:color="auto"/>
                                                <w:right w:val="none" w:sz="0" w:space="0" w:color="auto"/>
                                              </w:divBdr>
                                              <w:divsChild>
                                                <w:div w:id="2074890061">
                                                  <w:marLeft w:val="0"/>
                                                  <w:marRight w:val="0"/>
                                                  <w:marTop w:val="0"/>
                                                  <w:marBottom w:val="0"/>
                                                  <w:divBdr>
                                                    <w:top w:val="none" w:sz="0" w:space="0" w:color="auto"/>
                                                    <w:left w:val="none" w:sz="0" w:space="0" w:color="auto"/>
                                                    <w:bottom w:val="none" w:sz="0" w:space="0" w:color="auto"/>
                                                    <w:right w:val="none" w:sz="0" w:space="0" w:color="auto"/>
                                                  </w:divBdr>
                                                  <w:divsChild>
                                                    <w:div w:id="2052419825">
                                                      <w:marLeft w:val="0"/>
                                                      <w:marRight w:val="0"/>
                                                      <w:marTop w:val="0"/>
                                                      <w:marBottom w:val="0"/>
                                                      <w:divBdr>
                                                        <w:top w:val="none" w:sz="0" w:space="0" w:color="auto"/>
                                                        <w:left w:val="none" w:sz="0" w:space="0" w:color="auto"/>
                                                        <w:bottom w:val="none" w:sz="0" w:space="0" w:color="auto"/>
                                                        <w:right w:val="none" w:sz="0" w:space="0" w:color="auto"/>
                                                      </w:divBdr>
                                                      <w:divsChild>
                                                        <w:div w:id="776415121">
                                                          <w:marLeft w:val="0"/>
                                                          <w:marRight w:val="0"/>
                                                          <w:marTop w:val="0"/>
                                                          <w:marBottom w:val="0"/>
                                                          <w:divBdr>
                                                            <w:top w:val="none" w:sz="0" w:space="0" w:color="auto"/>
                                                            <w:left w:val="none" w:sz="0" w:space="0" w:color="auto"/>
                                                            <w:bottom w:val="none" w:sz="0" w:space="0" w:color="auto"/>
                                                            <w:right w:val="none" w:sz="0" w:space="0" w:color="auto"/>
                                                          </w:divBdr>
                                                          <w:divsChild>
                                                            <w:div w:id="513037919">
                                                              <w:marLeft w:val="0"/>
                                                              <w:marRight w:val="0"/>
                                                              <w:marTop w:val="0"/>
                                                              <w:marBottom w:val="0"/>
                                                              <w:divBdr>
                                                                <w:top w:val="none" w:sz="0" w:space="0" w:color="auto"/>
                                                                <w:left w:val="none" w:sz="0" w:space="0" w:color="auto"/>
                                                                <w:bottom w:val="none" w:sz="0" w:space="0" w:color="auto"/>
                                                                <w:right w:val="none" w:sz="0" w:space="0" w:color="auto"/>
                                                              </w:divBdr>
                                                              <w:divsChild>
                                                                <w:div w:id="1151097372">
                                                                  <w:marLeft w:val="0"/>
                                                                  <w:marRight w:val="0"/>
                                                                  <w:marTop w:val="0"/>
                                                                  <w:marBottom w:val="0"/>
                                                                  <w:divBdr>
                                                                    <w:top w:val="none" w:sz="0" w:space="0" w:color="auto"/>
                                                                    <w:left w:val="none" w:sz="0" w:space="0" w:color="auto"/>
                                                                    <w:bottom w:val="none" w:sz="0" w:space="0" w:color="auto"/>
                                                                    <w:right w:val="none" w:sz="0" w:space="0" w:color="auto"/>
                                                                  </w:divBdr>
                                                                </w:div>
                                                                <w:div w:id="780150787">
                                                                  <w:marLeft w:val="0"/>
                                                                  <w:marRight w:val="0"/>
                                                                  <w:marTop w:val="0"/>
                                                                  <w:marBottom w:val="0"/>
                                                                  <w:divBdr>
                                                                    <w:top w:val="none" w:sz="0" w:space="0" w:color="auto"/>
                                                                    <w:left w:val="none" w:sz="0" w:space="0" w:color="auto"/>
                                                                    <w:bottom w:val="none" w:sz="0" w:space="0" w:color="auto"/>
                                                                    <w:right w:val="none" w:sz="0" w:space="0" w:color="auto"/>
                                                                  </w:divBdr>
                                                                  <w:divsChild>
                                                                    <w:div w:id="1600142902">
                                                                      <w:marLeft w:val="0"/>
                                                                      <w:marRight w:val="0"/>
                                                                      <w:marTop w:val="0"/>
                                                                      <w:marBottom w:val="0"/>
                                                                      <w:divBdr>
                                                                        <w:top w:val="none" w:sz="0" w:space="0" w:color="auto"/>
                                                                        <w:left w:val="none" w:sz="0" w:space="0" w:color="auto"/>
                                                                        <w:bottom w:val="none" w:sz="0" w:space="0" w:color="auto"/>
                                                                        <w:right w:val="none" w:sz="0" w:space="0" w:color="auto"/>
                                                                      </w:divBdr>
                                                                      <w:divsChild>
                                                                        <w:div w:id="2083062690">
                                                                          <w:marLeft w:val="0"/>
                                                                          <w:marRight w:val="0"/>
                                                                          <w:marTop w:val="0"/>
                                                                          <w:marBottom w:val="0"/>
                                                                          <w:divBdr>
                                                                            <w:top w:val="none" w:sz="0" w:space="0" w:color="auto"/>
                                                                            <w:left w:val="none" w:sz="0" w:space="0" w:color="auto"/>
                                                                            <w:bottom w:val="none" w:sz="0" w:space="0" w:color="auto"/>
                                                                            <w:right w:val="none" w:sz="0" w:space="0" w:color="auto"/>
                                                                          </w:divBdr>
                                                                          <w:divsChild>
                                                                            <w:div w:id="2030636886">
                                                                              <w:marLeft w:val="0"/>
                                                                              <w:marRight w:val="0"/>
                                                                              <w:marTop w:val="0"/>
                                                                              <w:marBottom w:val="0"/>
                                                                              <w:divBdr>
                                                                                <w:top w:val="none" w:sz="0" w:space="0" w:color="auto"/>
                                                                                <w:left w:val="none" w:sz="0" w:space="0" w:color="auto"/>
                                                                                <w:bottom w:val="none" w:sz="0" w:space="0" w:color="auto"/>
                                                                                <w:right w:val="none" w:sz="0" w:space="0" w:color="auto"/>
                                                                              </w:divBdr>
                                                                            </w:div>
                                                                            <w:div w:id="182288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67592">
                                                                  <w:marLeft w:val="0"/>
                                                                  <w:marRight w:val="0"/>
                                                                  <w:marTop w:val="0"/>
                                                                  <w:marBottom w:val="0"/>
                                                                  <w:divBdr>
                                                                    <w:top w:val="none" w:sz="0" w:space="0" w:color="auto"/>
                                                                    <w:left w:val="none" w:sz="0" w:space="0" w:color="auto"/>
                                                                    <w:bottom w:val="none" w:sz="0" w:space="0" w:color="auto"/>
                                                                    <w:right w:val="none" w:sz="0" w:space="0" w:color="auto"/>
                                                                  </w:divBdr>
                                                                  <w:divsChild>
                                                                    <w:div w:id="248083678">
                                                                      <w:marLeft w:val="0"/>
                                                                      <w:marRight w:val="0"/>
                                                                      <w:marTop w:val="0"/>
                                                                      <w:marBottom w:val="0"/>
                                                                      <w:divBdr>
                                                                        <w:top w:val="none" w:sz="0" w:space="0" w:color="auto"/>
                                                                        <w:left w:val="none" w:sz="0" w:space="0" w:color="auto"/>
                                                                        <w:bottom w:val="none" w:sz="0" w:space="0" w:color="auto"/>
                                                                        <w:right w:val="none" w:sz="0" w:space="0" w:color="auto"/>
                                                                      </w:divBdr>
                                                                    </w:div>
                                                                  </w:divsChild>
                                                                </w:div>
                                                                <w:div w:id="66929503">
                                                                  <w:marLeft w:val="0"/>
                                                                  <w:marRight w:val="0"/>
                                                                  <w:marTop w:val="0"/>
                                                                  <w:marBottom w:val="0"/>
                                                                  <w:divBdr>
                                                                    <w:top w:val="none" w:sz="0" w:space="0" w:color="auto"/>
                                                                    <w:left w:val="none" w:sz="0" w:space="0" w:color="auto"/>
                                                                    <w:bottom w:val="none" w:sz="0" w:space="0" w:color="auto"/>
                                                                    <w:right w:val="none" w:sz="0" w:space="0" w:color="auto"/>
                                                                  </w:divBdr>
                                                                </w:div>
                                                                <w:div w:id="807091283">
                                                                  <w:marLeft w:val="0"/>
                                                                  <w:marRight w:val="0"/>
                                                                  <w:marTop w:val="0"/>
                                                                  <w:marBottom w:val="0"/>
                                                                  <w:divBdr>
                                                                    <w:top w:val="none" w:sz="0" w:space="0" w:color="auto"/>
                                                                    <w:left w:val="none" w:sz="0" w:space="0" w:color="auto"/>
                                                                    <w:bottom w:val="none" w:sz="0" w:space="0" w:color="auto"/>
                                                                    <w:right w:val="none" w:sz="0" w:space="0" w:color="auto"/>
                                                                  </w:divBdr>
                                                                </w:div>
                                                                <w:div w:id="1324116528">
                                                                  <w:marLeft w:val="0"/>
                                                                  <w:marRight w:val="0"/>
                                                                  <w:marTop w:val="0"/>
                                                                  <w:marBottom w:val="0"/>
                                                                  <w:divBdr>
                                                                    <w:top w:val="none" w:sz="0" w:space="0" w:color="auto"/>
                                                                    <w:left w:val="none" w:sz="0" w:space="0" w:color="auto"/>
                                                                    <w:bottom w:val="none" w:sz="0" w:space="0" w:color="auto"/>
                                                                    <w:right w:val="none" w:sz="0" w:space="0" w:color="auto"/>
                                                                  </w:divBdr>
                                                                </w:div>
                                                                <w:div w:id="2036886401">
                                                                  <w:marLeft w:val="0"/>
                                                                  <w:marRight w:val="0"/>
                                                                  <w:marTop w:val="0"/>
                                                                  <w:marBottom w:val="0"/>
                                                                  <w:divBdr>
                                                                    <w:top w:val="none" w:sz="0" w:space="0" w:color="auto"/>
                                                                    <w:left w:val="none" w:sz="0" w:space="0" w:color="auto"/>
                                                                    <w:bottom w:val="none" w:sz="0" w:space="0" w:color="auto"/>
                                                                    <w:right w:val="none" w:sz="0" w:space="0" w:color="auto"/>
                                                                  </w:divBdr>
                                                                  <w:divsChild>
                                                                    <w:div w:id="1229926363">
                                                                      <w:marLeft w:val="0"/>
                                                                      <w:marRight w:val="0"/>
                                                                      <w:marTop w:val="0"/>
                                                                      <w:marBottom w:val="0"/>
                                                                      <w:divBdr>
                                                                        <w:top w:val="none" w:sz="0" w:space="0" w:color="auto"/>
                                                                        <w:left w:val="none" w:sz="0" w:space="0" w:color="auto"/>
                                                                        <w:bottom w:val="none" w:sz="0" w:space="0" w:color="auto"/>
                                                                        <w:right w:val="none" w:sz="0" w:space="0" w:color="auto"/>
                                                                      </w:divBdr>
                                                                    </w:div>
                                                                  </w:divsChild>
                                                                </w:div>
                                                                <w:div w:id="1474372059">
                                                                  <w:marLeft w:val="0"/>
                                                                  <w:marRight w:val="0"/>
                                                                  <w:marTop w:val="0"/>
                                                                  <w:marBottom w:val="0"/>
                                                                  <w:divBdr>
                                                                    <w:top w:val="none" w:sz="0" w:space="0" w:color="auto"/>
                                                                    <w:left w:val="none" w:sz="0" w:space="0" w:color="auto"/>
                                                                    <w:bottom w:val="none" w:sz="0" w:space="0" w:color="auto"/>
                                                                    <w:right w:val="none" w:sz="0" w:space="0" w:color="auto"/>
                                                                  </w:divBdr>
                                                                </w:div>
                                                                <w:div w:id="1521703248">
                                                                  <w:marLeft w:val="0"/>
                                                                  <w:marRight w:val="0"/>
                                                                  <w:marTop w:val="0"/>
                                                                  <w:marBottom w:val="0"/>
                                                                  <w:divBdr>
                                                                    <w:top w:val="none" w:sz="0" w:space="0" w:color="auto"/>
                                                                    <w:left w:val="none" w:sz="0" w:space="0" w:color="auto"/>
                                                                    <w:bottom w:val="none" w:sz="0" w:space="0" w:color="auto"/>
                                                                    <w:right w:val="none" w:sz="0" w:space="0" w:color="auto"/>
                                                                  </w:divBdr>
                                                                </w:div>
                                                                <w:div w:id="464591748">
                                                                  <w:marLeft w:val="0"/>
                                                                  <w:marRight w:val="0"/>
                                                                  <w:marTop w:val="0"/>
                                                                  <w:marBottom w:val="0"/>
                                                                  <w:divBdr>
                                                                    <w:top w:val="none" w:sz="0" w:space="0" w:color="auto"/>
                                                                    <w:left w:val="none" w:sz="0" w:space="0" w:color="auto"/>
                                                                    <w:bottom w:val="none" w:sz="0" w:space="0" w:color="auto"/>
                                                                    <w:right w:val="none" w:sz="0" w:space="0" w:color="auto"/>
                                                                  </w:divBdr>
                                                                  <w:divsChild>
                                                                    <w:div w:id="737435352">
                                                                      <w:marLeft w:val="0"/>
                                                                      <w:marRight w:val="0"/>
                                                                      <w:marTop w:val="0"/>
                                                                      <w:marBottom w:val="0"/>
                                                                      <w:divBdr>
                                                                        <w:top w:val="none" w:sz="0" w:space="0" w:color="auto"/>
                                                                        <w:left w:val="none" w:sz="0" w:space="0" w:color="auto"/>
                                                                        <w:bottom w:val="none" w:sz="0" w:space="0" w:color="auto"/>
                                                                        <w:right w:val="none" w:sz="0" w:space="0" w:color="auto"/>
                                                                      </w:divBdr>
                                                                      <w:divsChild>
                                                                        <w:div w:id="1728260530">
                                                                          <w:marLeft w:val="0"/>
                                                                          <w:marRight w:val="0"/>
                                                                          <w:marTop w:val="0"/>
                                                                          <w:marBottom w:val="0"/>
                                                                          <w:divBdr>
                                                                            <w:top w:val="none" w:sz="0" w:space="0" w:color="auto"/>
                                                                            <w:left w:val="none" w:sz="0" w:space="0" w:color="auto"/>
                                                                            <w:bottom w:val="none" w:sz="0" w:space="0" w:color="auto"/>
                                                                            <w:right w:val="none" w:sz="0" w:space="0" w:color="auto"/>
                                                                          </w:divBdr>
                                                                          <w:divsChild>
                                                                            <w:div w:id="270162653">
                                                                              <w:marLeft w:val="0"/>
                                                                              <w:marRight w:val="0"/>
                                                                              <w:marTop w:val="0"/>
                                                                              <w:marBottom w:val="0"/>
                                                                              <w:divBdr>
                                                                                <w:top w:val="none" w:sz="0" w:space="0" w:color="auto"/>
                                                                                <w:left w:val="none" w:sz="0" w:space="0" w:color="auto"/>
                                                                                <w:bottom w:val="none" w:sz="0" w:space="0" w:color="auto"/>
                                                                                <w:right w:val="none" w:sz="0" w:space="0" w:color="auto"/>
                                                                              </w:divBdr>
                                                                              <w:divsChild>
                                                                                <w:div w:id="169345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483817">
                                                                  <w:marLeft w:val="0"/>
                                                                  <w:marRight w:val="0"/>
                                                                  <w:marTop w:val="0"/>
                                                                  <w:marBottom w:val="0"/>
                                                                  <w:divBdr>
                                                                    <w:top w:val="none" w:sz="0" w:space="0" w:color="auto"/>
                                                                    <w:left w:val="none" w:sz="0" w:space="0" w:color="auto"/>
                                                                    <w:bottom w:val="none" w:sz="0" w:space="0" w:color="auto"/>
                                                                    <w:right w:val="none" w:sz="0" w:space="0" w:color="auto"/>
                                                                  </w:divBdr>
                                                                  <w:divsChild>
                                                                    <w:div w:id="1753776108">
                                                                      <w:marLeft w:val="0"/>
                                                                      <w:marRight w:val="0"/>
                                                                      <w:marTop w:val="0"/>
                                                                      <w:marBottom w:val="0"/>
                                                                      <w:divBdr>
                                                                        <w:top w:val="none" w:sz="0" w:space="0" w:color="auto"/>
                                                                        <w:left w:val="none" w:sz="0" w:space="0" w:color="auto"/>
                                                                        <w:bottom w:val="none" w:sz="0" w:space="0" w:color="auto"/>
                                                                        <w:right w:val="none" w:sz="0" w:space="0" w:color="auto"/>
                                                                      </w:divBdr>
                                                                      <w:divsChild>
                                                                        <w:div w:id="276178652">
                                                                          <w:marLeft w:val="0"/>
                                                                          <w:marRight w:val="0"/>
                                                                          <w:marTop w:val="0"/>
                                                                          <w:marBottom w:val="0"/>
                                                                          <w:divBdr>
                                                                            <w:top w:val="none" w:sz="0" w:space="0" w:color="auto"/>
                                                                            <w:left w:val="none" w:sz="0" w:space="0" w:color="auto"/>
                                                                            <w:bottom w:val="none" w:sz="0" w:space="0" w:color="auto"/>
                                                                            <w:right w:val="none" w:sz="0" w:space="0" w:color="auto"/>
                                                                          </w:divBdr>
                                                                          <w:divsChild>
                                                                            <w:div w:id="530844705">
                                                                              <w:marLeft w:val="0"/>
                                                                              <w:marRight w:val="0"/>
                                                                              <w:marTop w:val="0"/>
                                                                              <w:marBottom w:val="0"/>
                                                                              <w:divBdr>
                                                                                <w:top w:val="none" w:sz="0" w:space="0" w:color="auto"/>
                                                                                <w:left w:val="none" w:sz="0" w:space="0" w:color="auto"/>
                                                                                <w:bottom w:val="none" w:sz="0" w:space="0" w:color="auto"/>
                                                                                <w:right w:val="none" w:sz="0" w:space="0" w:color="auto"/>
                                                                              </w:divBdr>
                                                                            </w:div>
                                                                            <w:div w:id="1084185804">
                                                                              <w:marLeft w:val="0"/>
                                                                              <w:marRight w:val="0"/>
                                                                              <w:marTop w:val="0"/>
                                                                              <w:marBottom w:val="0"/>
                                                                              <w:divBdr>
                                                                                <w:top w:val="none" w:sz="0" w:space="0" w:color="auto"/>
                                                                                <w:left w:val="none" w:sz="0" w:space="0" w:color="auto"/>
                                                                                <w:bottom w:val="none" w:sz="0" w:space="0" w:color="auto"/>
                                                                                <w:right w:val="none" w:sz="0" w:space="0" w:color="auto"/>
                                                                              </w:divBdr>
                                                                              <w:divsChild>
                                                                                <w:div w:id="14080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936301">
                                                                  <w:marLeft w:val="0"/>
                                                                  <w:marRight w:val="0"/>
                                                                  <w:marTop w:val="0"/>
                                                                  <w:marBottom w:val="0"/>
                                                                  <w:divBdr>
                                                                    <w:top w:val="none" w:sz="0" w:space="0" w:color="auto"/>
                                                                    <w:left w:val="none" w:sz="0" w:space="0" w:color="auto"/>
                                                                    <w:bottom w:val="none" w:sz="0" w:space="0" w:color="auto"/>
                                                                    <w:right w:val="none" w:sz="0" w:space="0" w:color="auto"/>
                                                                  </w:divBdr>
                                                                  <w:divsChild>
                                                                    <w:div w:id="1676221149">
                                                                      <w:marLeft w:val="0"/>
                                                                      <w:marRight w:val="0"/>
                                                                      <w:marTop w:val="0"/>
                                                                      <w:marBottom w:val="0"/>
                                                                      <w:divBdr>
                                                                        <w:top w:val="none" w:sz="0" w:space="0" w:color="auto"/>
                                                                        <w:left w:val="none" w:sz="0" w:space="0" w:color="auto"/>
                                                                        <w:bottom w:val="none" w:sz="0" w:space="0" w:color="auto"/>
                                                                        <w:right w:val="none" w:sz="0" w:space="0" w:color="auto"/>
                                                                      </w:divBdr>
                                                                      <w:divsChild>
                                                                        <w:div w:id="1427918646">
                                                                          <w:marLeft w:val="0"/>
                                                                          <w:marRight w:val="0"/>
                                                                          <w:marTop w:val="0"/>
                                                                          <w:marBottom w:val="0"/>
                                                                          <w:divBdr>
                                                                            <w:top w:val="none" w:sz="0" w:space="0" w:color="auto"/>
                                                                            <w:left w:val="none" w:sz="0" w:space="0" w:color="auto"/>
                                                                            <w:bottom w:val="none" w:sz="0" w:space="0" w:color="auto"/>
                                                                            <w:right w:val="none" w:sz="0" w:space="0" w:color="auto"/>
                                                                          </w:divBdr>
                                                                          <w:divsChild>
                                                                            <w:div w:id="2145727999">
                                                                              <w:marLeft w:val="0"/>
                                                                              <w:marRight w:val="0"/>
                                                                              <w:marTop w:val="0"/>
                                                                              <w:marBottom w:val="0"/>
                                                                              <w:divBdr>
                                                                                <w:top w:val="none" w:sz="0" w:space="0" w:color="auto"/>
                                                                                <w:left w:val="none" w:sz="0" w:space="0" w:color="auto"/>
                                                                                <w:bottom w:val="none" w:sz="0" w:space="0" w:color="auto"/>
                                                                                <w:right w:val="none" w:sz="0" w:space="0" w:color="auto"/>
                                                                              </w:divBdr>
                                                                            </w:div>
                                                                            <w:div w:id="200291944">
                                                                              <w:marLeft w:val="0"/>
                                                                              <w:marRight w:val="0"/>
                                                                              <w:marTop w:val="0"/>
                                                                              <w:marBottom w:val="0"/>
                                                                              <w:divBdr>
                                                                                <w:top w:val="none" w:sz="0" w:space="0" w:color="auto"/>
                                                                                <w:left w:val="none" w:sz="0" w:space="0" w:color="auto"/>
                                                                                <w:bottom w:val="none" w:sz="0" w:space="0" w:color="auto"/>
                                                                                <w:right w:val="none" w:sz="0" w:space="0" w:color="auto"/>
                                                                              </w:divBdr>
                                                                              <w:divsChild>
                                                                                <w:div w:id="39238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898491">
                                                                  <w:marLeft w:val="0"/>
                                                                  <w:marRight w:val="0"/>
                                                                  <w:marTop w:val="0"/>
                                                                  <w:marBottom w:val="0"/>
                                                                  <w:divBdr>
                                                                    <w:top w:val="none" w:sz="0" w:space="0" w:color="auto"/>
                                                                    <w:left w:val="none" w:sz="0" w:space="0" w:color="auto"/>
                                                                    <w:bottom w:val="none" w:sz="0" w:space="0" w:color="auto"/>
                                                                    <w:right w:val="none" w:sz="0" w:space="0" w:color="auto"/>
                                                                  </w:divBdr>
                                                                </w:div>
                                                                <w:div w:id="1132333614">
                                                                  <w:marLeft w:val="0"/>
                                                                  <w:marRight w:val="0"/>
                                                                  <w:marTop w:val="0"/>
                                                                  <w:marBottom w:val="0"/>
                                                                  <w:divBdr>
                                                                    <w:top w:val="none" w:sz="0" w:space="0" w:color="auto"/>
                                                                    <w:left w:val="none" w:sz="0" w:space="0" w:color="auto"/>
                                                                    <w:bottom w:val="none" w:sz="0" w:space="0" w:color="auto"/>
                                                                    <w:right w:val="none" w:sz="0" w:space="0" w:color="auto"/>
                                                                  </w:divBdr>
                                                                  <w:divsChild>
                                                                    <w:div w:id="176969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ezproxy.lakeviewcol.edu:2048/science?_ob=ArticleURL&amp;_udi=B94TX-4WR0D67-2&amp;_user=5154951&amp;_coverDate=10%2F31%2F2009&amp;_alid=1404188597&amp;_rdoc=1&amp;_fmt=high&amp;_orig=search&amp;_cdi=56478&amp;_sort=r&amp;_docanchor=&amp;view=c&amp;_ct=1&amp;_acct=C000066425&amp;_version=1&amp;_urlVersion=0&amp;_userid=5154951&amp;md5=186f004eba66bbef5ffe1b9711e6ede0" TargetMode="External"/><Relationship Id="rId13" Type="http://schemas.openxmlformats.org/officeDocument/2006/relationships/hyperlink" Target="http://www.sciencedirect.com.ezproxy.lakeviewcol.edu:2048/science?_ob=ArticleURL&amp;_udi=B94TX-4WR0D67-2&amp;_user=5154951&amp;_coverDate=10%2F31%2F2009&amp;_alid=1404188597&amp;_rdoc=1&amp;_fmt=full&amp;_orig=search&amp;_cdi=56478&amp;_sort=r&amp;_docanchor=&amp;view=c&amp;_ct=1&amp;_acct=C000066425&amp;_version=1&amp;_urlVersion=0&amp;_userid=5154951&amp;md5=6244f5e52c9dc8442679d610afba234a" TargetMode="External"/><Relationship Id="rId18" Type="http://schemas.openxmlformats.org/officeDocument/2006/relationships/hyperlink" Target="http://www.sciencedirect.com.ezproxy.lakeviewcol.edu:2048/science?_ob=ArticleURL&amp;_udi=B94TX-4WR0D67-2&amp;_user=5154951&amp;_coverDate=10%2F31%2F2009&amp;_alid=1404188597&amp;_rdoc=1&amp;_fmt=full&amp;_orig=search&amp;_cdi=56478&amp;_sort=r&amp;_docanchor=&amp;view=c&amp;_ct=1&amp;_acct=C000066425&amp;_version=1&amp;_urlVersion=0&amp;_userid=5154951&amp;md5=6244f5e52c9dc8442679d610afba234a" TargetMode="External"/><Relationship Id="rId26" Type="http://schemas.openxmlformats.org/officeDocument/2006/relationships/hyperlink" Target="http://www.sciencedirect.com.ezproxy.lakeviewcol.edu:2048/science?_ob=ArticleURL&amp;_udi=B94TX-4WR0D67-2&amp;_user=5154951&amp;_coverDate=10%2F31%2F2009&amp;_alid=1404188597&amp;_rdoc=1&amp;_fmt=full&amp;_orig=search&amp;_cdi=56478&amp;_sort=r&amp;_docanchor=&amp;view=c&amp;_ct=1&amp;_acct=C000066425&amp;_version=1&amp;_urlVersion=0&amp;_userid=5154951&amp;md5=6244f5e52c9dc8442679d610afba234a" TargetMode="External"/><Relationship Id="rId3" Type="http://schemas.openxmlformats.org/officeDocument/2006/relationships/webSettings" Target="webSettings.xml"/><Relationship Id="rId21" Type="http://schemas.openxmlformats.org/officeDocument/2006/relationships/hyperlink" Target="http://www.sciencedirect.com.ezproxy.lakeviewcol.edu:2048/science?_ob=ArticleURL&amp;_udi=B94TX-4WR0D67-2&amp;_user=5154951&amp;_coverDate=10%2F31%2F2009&amp;_alid=1404188597&amp;_rdoc=1&amp;_fmt=full&amp;_orig=search&amp;_cdi=56478&amp;_sort=r&amp;_docanchor=&amp;view=c&amp;_ct=1&amp;_acct=C000066425&amp;_version=1&amp;_urlVersion=0&amp;_userid=5154951&amp;md5=6244f5e52c9dc8442679d610afba234a" TargetMode="External"/><Relationship Id="rId34" Type="http://schemas.openxmlformats.org/officeDocument/2006/relationships/hyperlink" Target="http://www.sciencedirect.com.ezproxy.lakeviewcol.edu:2048/science?_ob=ArticleURL&amp;_udi=B94TX-4WR0D67-2&amp;_user=5154951&amp;_coverDate=10%2F31%2F2009&amp;_alid=1404188597&amp;_rdoc=1&amp;_fmt=full&amp;_orig=search&amp;_cdi=56478&amp;_sort=r&amp;_docanchor=&amp;view=c&amp;_ct=1&amp;_acct=C000066425&amp;_version=1&amp;_urlVersion=0&amp;_userid=5154951&amp;md5=6244f5e52c9dc8442679d610afba234a" TargetMode="External"/><Relationship Id="rId7" Type="http://schemas.openxmlformats.org/officeDocument/2006/relationships/hyperlink" Target="mailto:shirlyruss@aol.com" TargetMode="External"/><Relationship Id="rId12" Type="http://schemas.openxmlformats.org/officeDocument/2006/relationships/hyperlink" Target="http://www.sciencedirect.com.ezproxy.lakeviewcol.edu:2048/science?_ob=ArticleURL&amp;_udi=B94TX-4WR0D67-2&amp;_user=5154951&amp;_coverDate=10%2F31%2F2009&amp;_alid=1404188597&amp;_rdoc=1&amp;_fmt=full&amp;_orig=search&amp;_cdi=56478&amp;_sort=r&amp;_docanchor=&amp;view=c&amp;_ct=1&amp;_acct=C000066425&amp;_version=1&amp;_urlVersion=0&amp;_userid=5154951&amp;md5=6244f5e52c9dc8442679d610afba234a" TargetMode="External"/><Relationship Id="rId17" Type="http://schemas.openxmlformats.org/officeDocument/2006/relationships/hyperlink" Target="http://www.sciencedirect.com.ezproxy.lakeviewcol.edu:2048/science?_ob=ArticleURL&amp;_udi=B94TX-4WR0D67-2&amp;_user=5154951&amp;_coverDate=10%2F31%2F2009&amp;_alid=1404188597&amp;_rdoc=1&amp;_fmt=full&amp;_orig=search&amp;_cdi=56478&amp;_sort=r&amp;_docanchor=&amp;view=c&amp;_ct=1&amp;_acct=C000066425&amp;_version=1&amp;_urlVersion=0&amp;_userid=5154951&amp;md5=6244f5e52c9dc8442679d610afba234a" TargetMode="External"/><Relationship Id="rId25" Type="http://schemas.openxmlformats.org/officeDocument/2006/relationships/hyperlink" Target="http://www.sciencedirect.com.ezproxy.lakeviewcol.edu:2048/science?_ob=ArticleURL&amp;_udi=B94TX-4WR0D67-2&amp;_user=5154951&amp;_coverDate=10%2F31%2F2009&amp;_alid=1404188597&amp;_rdoc=1&amp;_fmt=full&amp;_orig=search&amp;_cdi=56478&amp;_sort=r&amp;_docanchor=&amp;view=c&amp;_ct=1&amp;_acct=C000066425&amp;_version=1&amp;_urlVersion=0&amp;_userid=5154951&amp;md5=6244f5e52c9dc8442679d610afba234a" TargetMode="External"/><Relationship Id="rId33" Type="http://schemas.openxmlformats.org/officeDocument/2006/relationships/hyperlink" Target="http://www.sciencedirect.com.ezproxy.lakeviewcol.edu:2048/science?_ob=ArticleURL&amp;_udi=B94TX-4WR0D67-2&amp;_user=5154951&amp;_coverDate=10%2F31%2F2009&amp;_alid=1404188597&amp;_rdoc=1&amp;_fmt=full&amp;_orig=search&amp;_cdi=56478&amp;_sort=r&amp;_docanchor=&amp;view=c&amp;_ct=1&amp;_acct=C000066425&amp;_version=1&amp;_urlVersion=0&amp;_userid=5154951&amp;md5=6244f5e52c9dc8442679d610afba234a"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sciencedirect.com.ezproxy.lakeviewcol.edu:2048/science?_ob=ArticleURL&amp;_udi=B94TX-4WR0D67-2&amp;_user=5154951&amp;_coverDate=10%2F31%2F2009&amp;_alid=1404188597&amp;_rdoc=1&amp;_fmt=full&amp;_orig=search&amp;_cdi=56478&amp;_sort=r&amp;_docanchor=&amp;view=c&amp;_ct=1&amp;_acct=C000066425&amp;_version=1&amp;_urlVersion=0&amp;_userid=5154951&amp;md5=6244f5e52c9dc8442679d610afba234a" TargetMode="External"/><Relationship Id="rId20" Type="http://schemas.openxmlformats.org/officeDocument/2006/relationships/hyperlink" Target="http://www.sciencedirect.com.ezproxy.lakeviewcol.edu:2048/science?_ob=ArticleURL&amp;_udi=B94TX-4WR0D67-2&amp;_user=5154951&amp;_coverDate=10%2F31%2F2009&amp;_alid=1404188597&amp;_rdoc=1&amp;_fmt=full&amp;_orig=search&amp;_cdi=56478&amp;_sort=r&amp;_docanchor=&amp;view=c&amp;_ct=1&amp;_acct=C000066425&amp;_version=1&amp;_urlVersion=0&amp;_userid=5154951&amp;md5=6244f5e52c9dc8442679d610afba234a" TargetMode="External"/><Relationship Id="rId29" Type="http://schemas.openxmlformats.org/officeDocument/2006/relationships/hyperlink" Target="http://www.sciencedirect.com.ezproxy.lakeviewcol.edu:2048/science?_ob=ArticleURL&amp;_udi=B94TX-4WR0D67-2&amp;_user=5154951&amp;_coverDate=10%2F31%2F2009&amp;_alid=1404188597&amp;_rdoc=1&amp;_fmt=full&amp;_orig=search&amp;_cdi=56478&amp;_sort=r&amp;_docanchor=&amp;view=c&amp;_ct=1&amp;_acct=C000066425&amp;_version=1&amp;_urlVersion=0&amp;_userid=5154951&amp;md5=6244f5e52c9dc8442679d610afba234a" TargetMode="External"/><Relationship Id="rId1" Type="http://schemas.openxmlformats.org/officeDocument/2006/relationships/styles" Target="styles.xml"/><Relationship Id="rId6" Type="http://schemas.openxmlformats.org/officeDocument/2006/relationships/hyperlink" Target="http://www.sciencedirect.com.ezproxy.lakeviewcol.edu:2048/science?_ob=ArticleURL&amp;_udi=B94TX-4WR0D67-2&amp;_user=5154951&amp;_coverDate=10%2F31%2F2009&amp;_alid=1404188597&amp;_rdoc=1&amp;_fmt=high&amp;_orig=search&amp;_cdi=56478&amp;_sort=r&amp;_docanchor=&amp;view=c&amp;_ct=1&amp;_acct=C000066425&amp;_version=1&amp;_urlVersion=0&amp;_userid=5154951&amp;md5=186f004eba66bbef5ffe1b9711e6ede0" TargetMode="External"/><Relationship Id="rId11" Type="http://schemas.openxmlformats.org/officeDocument/2006/relationships/hyperlink" Target="http://www.sciencedirect.com.ezproxy.lakeviewcol.edu:2048/science?_ob=ArticleURL&amp;_udi=B94TX-4WR0D67-2&amp;_user=5154951&amp;_coverDate=10%2F31%2F2009&amp;_alid=1404188597&amp;_rdoc=1&amp;_fmt=high&amp;_orig=search&amp;_cdi=56478&amp;_sort=r&amp;_docanchor=&amp;view=c&amp;_ct=1&amp;_acct=C000066425&amp;_version=1&amp;_urlVersion=0&amp;_userid=5154951&amp;md5=186f004eba66bbef5ffe1b9711e6ede0" TargetMode="External"/><Relationship Id="rId24" Type="http://schemas.openxmlformats.org/officeDocument/2006/relationships/hyperlink" Target="http://www.sciencedirect.com.ezproxy.lakeviewcol.edu:2048/science?_ob=ArticleURL&amp;_udi=B94TX-4WR0D67-2&amp;_user=5154951&amp;_coverDate=10%2F31%2F2009&amp;_alid=1404188597&amp;_rdoc=1&amp;_fmt=full&amp;_orig=search&amp;_cdi=56478&amp;_sort=r&amp;_docanchor=&amp;view=c&amp;_ct=1&amp;_acct=C000066425&amp;_version=1&amp;_urlVersion=0&amp;_userid=5154951&amp;md5=6244f5e52c9dc8442679d610afba234a" TargetMode="External"/><Relationship Id="rId32" Type="http://schemas.openxmlformats.org/officeDocument/2006/relationships/hyperlink" Target="http://www.sciencedirect.com.ezproxy.lakeviewcol.edu:2048/science?_ob=ArticleURL&amp;_udi=B94TX-4WR0D67-2&amp;_user=5154951&amp;_coverDate=10%2F31%2F2009&amp;_alid=1404188597&amp;_rdoc=1&amp;_fmt=full&amp;_orig=search&amp;_cdi=56478&amp;_sort=r&amp;_docanchor=&amp;view=c&amp;_ct=1&amp;_acct=C000066425&amp;_version=1&amp;_urlVersion=0&amp;_userid=5154951&amp;md5=6244f5e52c9dc8442679d610afba234a" TargetMode="External"/><Relationship Id="rId37" Type="http://schemas.openxmlformats.org/officeDocument/2006/relationships/fontTable" Target="fontTable.xml"/><Relationship Id="rId5" Type="http://schemas.openxmlformats.org/officeDocument/2006/relationships/hyperlink" Target="http://www.sciencedirect.com.ezproxy.lakeviewcol.edu:2048/science?_ob=ArticleURL&amp;_udi=B94TX-4WR0D67-2&amp;_user=5154951&amp;_coverDate=10%2F31%2F2009&amp;_alid=1404188597&amp;_rdoc=1&amp;_fmt=high&amp;_orig=search&amp;_cdi=56478&amp;_sort=r&amp;_docanchor=&amp;view=c&amp;_ct=1&amp;_acct=C000066425&amp;_version=1&amp;_urlVersion=0&amp;_userid=5154951&amp;md5=186f004eba66bbef5ffe1b9711e6ede0" TargetMode="External"/><Relationship Id="rId15" Type="http://schemas.openxmlformats.org/officeDocument/2006/relationships/hyperlink" Target="http://www.sciencedirect.com.ezproxy.lakeviewcol.edu:2048/science?_ob=ArticleURL&amp;_udi=B94TX-4WR0D67-2&amp;_user=5154951&amp;_coverDate=10%2F31%2F2009&amp;_alid=1404188597&amp;_rdoc=1&amp;_fmt=full&amp;_orig=search&amp;_cdi=56478&amp;_sort=r&amp;_docanchor=&amp;view=c&amp;_ct=1&amp;_acct=C000066425&amp;_version=1&amp;_urlVersion=0&amp;_userid=5154951&amp;md5=6244f5e52c9dc8442679d610afba234a" TargetMode="External"/><Relationship Id="rId23" Type="http://schemas.openxmlformats.org/officeDocument/2006/relationships/hyperlink" Target="http://www.sciencedirect.com.ezproxy.lakeviewcol.edu:2048/science?_ob=ArticleURL&amp;_udi=B94TX-4WR0D67-2&amp;_user=5154951&amp;_coverDate=10%2F31%2F2009&amp;_alid=1404188597&amp;_rdoc=1&amp;_fmt=full&amp;_orig=search&amp;_cdi=56478&amp;_sort=r&amp;_docanchor=&amp;view=c&amp;_ct=1&amp;_acct=C000066425&amp;_version=1&amp;_urlVersion=0&amp;_userid=5154951&amp;md5=6244f5e52c9dc8442679d610afba234a" TargetMode="External"/><Relationship Id="rId28" Type="http://schemas.openxmlformats.org/officeDocument/2006/relationships/hyperlink" Target="http://www.sciencedirect.com.ezproxy.lakeviewcol.edu:2048/science?_ob=ArticleURL&amp;_udi=B94TX-4WR0D67-2&amp;_user=5154951&amp;_coverDate=10%2F31%2F2009&amp;_alid=1404188597&amp;_rdoc=1&amp;_fmt=full&amp;_orig=search&amp;_cdi=56478&amp;_sort=r&amp;_docanchor=&amp;view=c&amp;_ct=1&amp;_acct=C000066425&amp;_version=1&amp;_urlVersion=0&amp;_userid=5154951&amp;md5=6244f5e52c9dc8442679d610afba234a" TargetMode="External"/><Relationship Id="rId36" Type="http://schemas.openxmlformats.org/officeDocument/2006/relationships/hyperlink" Target="http://www.sciencedirect.com.ezproxy.lakeviewcol.edu:2048/science?_ob=PublicationURL&amp;_tockey=%23TOC%2356478%232009%23999909994%231493257%23FLA%23&amp;_cdi=56478&amp;_pubType=J&amp;view=c&amp;_auth=y&amp;_acct=C000066425&amp;_version=1&amp;_urlVersion=0&amp;_userid=5154951&amp;md5=5976bb7e9b9a856c8f09fd8af0416941" TargetMode="External"/><Relationship Id="rId10" Type="http://schemas.openxmlformats.org/officeDocument/2006/relationships/hyperlink" Target="http://www.sciencedirect.com.ezproxy.lakeviewcol.edu:2048/science?_ob=ArticleURL&amp;_udi=B94TX-4WR0D67-2&amp;_user=5154951&amp;_coverDate=10%2F31%2F2009&amp;_alid=1404188597&amp;_rdoc=1&amp;_fmt=high&amp;_orig=search&amp;_cdi=56478&amp;_sort=r&amp;_docanchor=&amp;view=c&amp;_ct=1&amp;_acct=C000066425&amp;_version=1&amp;_urlVersion=0&amp;_userid=5154951&amp;md5=186f004eba66bbef5ffe1b9711e6ede0" TargetMode="External"/><Relationship Id="rId19" Type="http://schemas.openxmlformats.org/officeDocument/2006/relationships/hyperlink" Target="http://www.sciencedirect.com.ezproxy.lakeviewcol.edu:2048/science?_ob=ArticleURL&amp;_udi=B94TX-4WR0D67-2&amp;_user=5154951&amp;_coverDate=10%2F31%2F2009&amp;_alid=1404188597&amp;_rdoc=1&amp;_fmt=full&amp;_orig=search&amp;_cdi=56478&amp;_sort=r&amp;_docanchor=&amp;view=c&amp;_ct=1&amp;_acct=C000066425&amp;_version=1&amp;_urlVersion=0&amp;_userid=5154951&amp;md5=6244f5e52c9dc8442679d610afba234a" TargetMode="External"/><Relationship Id="rId31" Type="http://schemas.openxmlformats.org/officeDocument/2006/relationships/hyperlink" Target="http://www.sciencedirect.com.ezproxy.lakeviewcol.edu:2048/science?_ob=ArticleURL&amp;_udi=B94TX-4WR0D67-2&amp;_user=5154951&amp;_coverDate=10%2F31%2F2009&amp;_alid=1404188597&amp;_rdoc=1&amp;_fmt=full&amp;_orig=search&amp;_cdi=56478&amp;_sort=r&amp;_docanchor=&amp;view=c&amp;_ct=1&amp;_acct=C000066425&amp;_version=1&amp;_urlVersion=0&amp;_userid=5154951&amp;md5=6244f5e52c9dc8442679d610afba234a" TargetMode="External"/><Relationship Id="rId4" Type="http://schemas.openxmlformats.org/officeDocument/2006/relationships/hyperlink" Target="http://www.sciencedirect.com.ezproxy.lakeviewcol.edu:2048/science?_ob=ArticleURL&amp;_udi=B94TX-4WR0D67-2&amp;_user=5154951&amp;_coverDate=10%2F31%2F2009&amp;_alid=1404188597&amp;_rdoc=1&amp;_fmt=full&amp;_orig=search&amp;_cdi=56478&amp;_sort=r&amp;_docanchor=&amp;view=c&amp;_ct=1&amp;_acct=C000066425&amp;_version=1&amp;_urlVersion=0&amp;_userid=5154951&amp;md5=6244f5e52c9dc8442679d610afba234a" TargetMode="External"/><Relationship Id="rId9" Type="http://schemas.openxmlformats.org/officeDocument/2006/relationships/hyperlink" Target="http://www.sciencedirect.com.ezproxy.lakeviewcol.edu:2048/science?_ob=ArticleURL&amp;_udi=B94TX-4WR0D67-2&amp;_user=5154951&amp;_coverDate=10%2F31%2F2009&amp;_alid=1404188597&amp;_rdoc=1&amp;_fmt=high&amp;_orig=search&amp;_cdi=56478&amp;_sort=r&amp;_docanchor=&amp;view=c&amp;_ct=1&amp;_acct=C000066425&amp;_version=1&amp;_urlVersion=0&amp;_userid=5154951&amp;md5=186f004eba66bbef5ffe1b9711e6ede0" TargetMode="External"/><Relationship Id="rId14" Type="http://schemas.openxmlformats.org/officeDocument/2006/relationships/hyperlink" Target="http://www.sciencedirect.com.ezproxy.lakeviewcol.edu:2048/science?_ob=ArticleURL&amp;_udi=B94TX-4WR0D67-2&amp;_user=5154951&amp;_coverDate=10%2F31%2F2009&amp;_alid=1404188597&amp;_rdoc=1&amp;_fmt=full&amp;_orig=search&amp;_cdi=56478&amp;_sort=r&amp;_docanchor=&amp;view=c&amp;_ct=1&amp;_acct=C000066425&amp;_version=1&amp;_urlVersion=0&amp;_userid=5154951&amp;md5=6244f5e52c9dc8442679d610afba234a" TargetMode="External"/><Relationship Id="rId22" Type="http://schemas.openxmlformats.org/officeDocument/2006/relationships/hyperlink" Target="http://www.sciencedirect.com.ezproxy.lakeviewcol.edu:2048/science?_ob=ArticleURL&amp;_udi=B94TX-4WR0D67-2&amp;_user=5154951&amp;_coverDate=10%2F31%2F2009&amp;_alid=1404188597&amp;_rdoc=1&amp;_fmt=full&amp;_orig=search&amp;_cdi=56478&amp;_sort=r&amp;_docanchor=&amp;view=c&amp;_ct=1&amp;_acct=C000066425&amp;_version=1&amp;_urlVersion=0&amp;_userid=5154951&amp;md5=6244f5e52c9dc8442679d610afba234a" TargetMode="External"/><Relationship Id="rId27" Type="http://schemas.openxmlformats.org/officeDocument/2006/relationships/hyperlink" Target="http://www.sciencedirect.com.ezproxy.lakeviewcol.edu:2048/science?_ob=ArticleURL&amp;_udi=B94TX-4WR0D67-2&amp;_user=5154951&amp;_coverDate=10%2F31%2F2009&amp;_alid=1404188597&amp;_rdoc=1&amp;_fmt=full&amp;_orig=search&amp;_cdi=56478&amp;_sort=r&amp;_docanchor=&amp;view=c&amp;_ct=1&amp;_acct=C000066425&amp;_version=1&amp;_urlVersion=0&amp;_userid=5154951&amp;md5=6244f5e52c9dc8442679d610afba234a" TargetMode="External"/><Relationship Id="rId30" Type="http://schemas.openxmlformats.org/officeDocument/2006/relationships/hyperlink" Target="http://www.sciencedirect.com.ezproxy.lakeviewcol.edu:2048/science?_ob=ArticleURL&amp;_udi=B94TX-4WR0D67-2&amp;_user=5154951&amp;_coverDate=10%2F31%2F2009&amp;_alid=1404188597&amp;_rdoc=1&amp;_fmt=full&amp;_orig=search&amp;_cdi=56478&amp;_sort=r&amp;_docanchor=&amp;view=c&amp;_ct=1&amp;_acct=C000066425&amp;_version=1&amp;_urlVersion=0&amp;_userid=5154951&amp;md5=6244f5e52c9dc8442679d610afba234a" TargetMode="External"/><Relationship Id="rId35" Type="http://schemas.openxmlformats.org/officeDocument/2006/relationships/hyperlink" Target="http://www.sciencedirect.com.ezproxy.lakeviewcol.edu:2048/science/journal/187628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4155</Words>
  <Characters>23686</Characters>
  <Application>Microsoft Office Word</Application>
  <DocSecurity>0</DocSecurity>
  <Lines>197</Lines>
  <Paragraphs>55</Paragraphs>
  <ScaleCrop>false</ScaleCrop>
  <Company> </Company>
  <LinksUpToDate>false</LinksUpToDate>
  <CharactersWithSpaces>27786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2010-07-19T02:20:00Z</dcterms:created>
  <dcterms:modified xsi:type="dcterms:W3CDTF">2010-07-19T02:28:00Z</dcterms:modified>
</cp:coreProperties>
</file>