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919" w:rsidRDefault="00D72919" w:rsidP="00CE71B8">
      <w:pPr>
        <w:spacing w:line="480" w:lineRule="auto"/>
        <w:rPr>
          <w:rFonts w:ascii="Times New Roman" w:hAnsi="Times New Roman"/>
          <w:sz w:val="24"/>
          <w:szCs w:val="24"/>
        </w:rPr>
      </w:pPr>
    </w:p>
    <w:p w:rsidR="0041569A" w:rsidRDefault="0041569A" w:rsidP="00CE71B8">
      <w:pPr>
        <w:spacing w:line="480" w:lineRule="auto"/>
        <w:rPr>
          <w:rFonts w:ascii="Times New Roman" w:hAnsi="Times New Roman"/>
          <w:sz w:val="24"/>
          <w:szCs w:val="24"/>
        </w:rPr>
      </w:pPr>
    </w:p>
    <w:p w:rsidR="00CE71B8" w:rsidRPr="000039F0" w:rsidRDefault="00CE71B8" w:rsidP="008E0A93">
      <w:pPr>
        <w:tabs>
          <w:tab w:val="left" w:pos="7740"/>
        </w:tabs>
        <w:spacing w:line="480" w:lineRule="auto"/>
        <w:jc w:val="center"/>
        <w:rPr>
          <w:rFonts w:ascii="Times New Roman" w:hAnsi="Times New Roman"/>
          <w:sz w:val="24"/>
          <w:szCs w:val="24"/>
        </w:rPr>
      </w:pPr>
    </w:p>
    <w:p w:rsidR="000039F0" w:rsidRPr="000039F0" w:rsidRDefault="000039F0" w:rsidP="000039F0">
      <w:pPr>
        <w:spacing w:line="480" w:lineRule="auto"/>
        <w:rPr>
          <w:rFonts w:ascii="Times New Roman" w:hAnsi="Times New Roman"/>
          <w:sz w:val="24"/>
          <w:szCs w:val="24"/>
        </w:rPr>
      </w:pPr>
      <w:r w:rsidRPr="000039F0">
        <w:rPr>
          <w:rFonts w:ascii="Times New Roman" w:hAnsi="Times New Roman"/>
          <w:sz w:val="24"/>
          <w:szCs w:val="24"/>
        </w:rPr>
        <w:t xml:space="preserve">                                       </w:t>
      </w:r>
      <w:r w:rsidR="00874AEF" w:rsidRPr="000039F0">
        <w:rPr>
          <w:rFonts w:ascii="Times New Roman" w:hAnsi="Times New Roman"/>
          <w:sz w:val="24"/>
          <w:szCs w:val="24"/>
        </w:rPr>
        <w:t xml:space="preserve">  </w:t>
      </w:r>
      <w:r w:rsidRPr="000039F0">
        <w:rPr>
          <w:rFonts w:ascii="Times New Roman" w:hAnsi="Times New Roman"/>
          <w:sz w:val="24"/>
          <w:szCs w:val="24"/>
        </w:rPr>
        <w:t>Module 5</w:t>
      </w:r>
      <w:r w:rsidR="00FC7A14">
        <w:rPr>
          <w:rFonts w:ascii="Times New Roman" w:hAnsi="Times New Roman"/>
          <w:sz w:val="24"/>
          <w:szCs w:val="24"/>
        </w:rPr>
        <w:t>:</w:t>
      </w:r>
      <w:r w:rsidRPr="000039F0">
        <w:rPr>
          <w:rFonts w:ascii="Times New Roman" w:hAnsi="Times New Roman"/>
          <w:sz w:val="24"/>
          <w:szCs w:val="24"/>
        </w:rPr>
        <w:t xml:space="preserve"> Symptom Assessment &amp; Management</w:t>
      </w:r>
    </w:p>
    <w:p w:rsidR="00CE71B8" w:rsidRPr="000039F0" w:rsidRDefault="000039F0" w:rsidP="000039F0">
      <w:pPr>
        <w:spacing w:line="480" w:lineRule="auto"/>
        <w:rPr>
          <w:rFonts w:ascii="Times New Roman" w:hAnsi="Times New Roman"/>
          <w:sz w:val="24"/>
          <w:szCs w:val="24"/>
        </w:rPr>
      </w:pPr>
      <w:r w:rsidRPr="000039F0">
        <w:rPr>
          <w:rFonts w:ascii="Times New Roman" w:hAnsi="Times New Roman"/>
          <w:sz w:val="24"/>
          <w:szCs w:val="24"/>
        </w:rPr>
        <w:t xml:space="preserve">                                                          </w:t>
      </w:r>
      <w:r w:rsidR="00F9493E" w:rsidRPr="000039F0">
        <w:rPr>
          <w:rFonts w:ascii="Times New Roman" w:hAnsi="Times New Roman"/>
          <w:sz w:val="24"/>
          <w:szCs w:val="24"/>
        </w:rPr>
        <w:t>Oladoyin Alli-Balogun</w:t>
      </w:r>
    </w:p>
    <w:p w:rsidR="00CE71B8" w:rsidRPr="000039F0" w:rsidRDefault="008364EB" w:rsidP="000039F0">
      <w:pPr>
        <w:spacing w:line="480" w:lineRule="auto"/>
        <w:jc w:val="center"/>
        <w:rPr>
          <w:rFonts w:ascii="Times New Roman" w:hAnsi="Times New Roman"/>
          <w:sz w:val="24"/>
          <w:szCs w:val="24"/>
        </w:rPr>
      </w:pPr>
      <w:r w:rsidRPr="000039F0">
        <w:rPr>
          <w:rFonts w:ascii="Times New Roman" w:hAnsi="Times New Roman"/>
          <w:sz w:val="24"/>
          <w:szCs w:val="24"/>
        </w:rPr>
        <w:t>Lakeview College of Nursing</w:t>
      </w:r>
    </w:p>
    <w:p w:rsidR="000039F0" w:rsidRPr="000039F0" w:rsidRDefault="000039F0" w:rsidP="000039F0">
      <w:pPr>
        <w:spacing w:line="480" w:lineRule="auto"/>
        <w:rPr>
          <w:rFonts w:ascii="Times New Roman" w:hAnsi="Times New Roman"/>
          <w:sz w:val="24"/>
          <w:szCs w:val="24"/>
        </w:rPr>
      </w:pPr>
      <w:r w:rsidRPr="000039F0">
        <w:rPr>
          <w:rFonts w:ascii="Times New Roman" w:hAnsi="Times New Roman"/>
          <w:sz w:val="24"/>
          <w:szCs w:val="24"/>
        </w:rPr>
        <w:t xml:space="preserve">                                                            N</w:t>
      </w:r>
      <w:r w:rsidR="003B6322">
        <w:rPr>
          <w:rFonts w:ascii="Times New Roman" w:hAnsi="Times New Roman"/>
          <w:sz w:val="24"/>
          <w:szCs w:val="24"/>
        </w:rPr>
        <w:t xml:space="preserve"> </w:t>
      </w:r>
      <w:r w:rsidRPr="000039F0">
        <w:rPr>
          <w:rFonts w:ascii="Times New Roman" w:hAnsi="Times New Roman"/>
          <w:sz w:val="24"/>
          <w:szCs w:val="24"/>
        </w:rPr>
        <w:t xml:space="preserve">306J Palliative Care    </w:t>
      </w:r>
    </w:p>
    <w:p w:rsidR="00CE71B8" w:rsidRPr="000039F0" w:rsidRDefault="000039F0" w:rsidP="000039F0">
      <w:pPr>
        <w:spacing w:line="480" w:lineRule="auto"/>
        <w:rPr>
          <w:rFonts w:ascii="Times New Roman" w:hAnsi="Times New Roman"/>
          <w:sz w:val="24"/>
          <w:szCs w:val="24"/>
        </w:rPr>
      </w:pPr>
      <w:r w:rsidRPr="000039F0">
        <w:rPr>
          <w:rFonts w:ascii="Times New Roman" w:hAnsi="Times New Roman"/>
          <w:sz w:val="24"/>
          <w:szCs w:val="24"/>
        </w:rPr>
        <w:t xml:space="preserve">                                                                 </w:t>
      </w:r>
      <w:r w:rsidR="003B6322">
        <w:rPr>
          <w:rFonts w:ascii="Times New Roman" w:hAnsi="Times New Roman"/>
          <w:sz w:val="24"/>
          <w:szCs w:val="24"/>
        </w:rPr>
        <w:t>April 17</w:t>
      </w:r>
      <w:r w:rsidR="004A0965" w:rsidRPr="000039F0">
        <w:rPr>
          <w:rFonts w:ascii="Times New Roman" w:hAnsi="Times New Roman"/>
          <w:sz w:val="24"/>
          <w:szCs w:val="24"/>
        </w:rPr>
        <w:t>, 2011</w:t>
      </w:r>
    </w:p>
    <w:p w:rsidR="00831F70" w:rsidRDefault="00831F70" w:rsidP="00CE71B8">
      <w:pPr>
        <w:spacing w:line="480" w:lineRule="auto"/>
        <w:jc w:val="center"/>
        <w:rPr>
          <w:rFonts w:ascii="Times New Roman" w:hAnsi="Times New Roman"/>
          <w:sz w:val="24"/>
          <w:szCs w:val="24"/>
        </w:rPr>
      </w:pPr>
    </w:p>
    <w:p w:rsidR="00831F70" w:rsidRDefault="00831F70" w:rsidP="00CE71B8">
      <w:pPr>
        <w:spacing w:line="480" w:lineRule="auto"/>
        <w:jc w:val="center"/>
        <w:rPr>
          <w:rFonts w:ascii="Times New Roman" w:hAnsi="Times New Roman"/>
          <w:sz w:val="24"/>
          <w:szCs w:val="24"/>
        </w:rPr>
      </w:pPr>
    </w:p>
    <w:p w:rsidR="00831F70" w:rsidRDefault="00831F70" w:rsidP="00CE71B8">
      <w:pPr>
        <w:spacing w:line="480" w:lineRule="auto"/>
        <w:jc w:val="center"/>
        <w:rPr>
          <w:rFonts w:ascii="Times New Roman" w:hAnsi="Times New Roman"/>
          <w:sz w:val="24"/>
          <w:szCs w:val="24"/>
        </w:rPr>
      </w:pPr>
    </w:p>
    <w:p w:rsidR="00831F70" w:rsidRDefault="00831F70" w:rsidP="00CE71B8">
      <w:pPr>
        <w:spacing w:line="480" w:lineRule="auto"/>
        <w:jc w:val="center"/>
        <w:rPr>
          <w:rFonts w:ascii="Times New Roman" w:hAnsi="Times New Roman"/>
          <w:sz w:val="24"/>
          <w:szCs w:val="24"/>
        </w:rPr>
      </w:pPr>
    </w:p>
    <w:p w:rsidR="00831F70" w:rsidRDefault="00831F70" w:rsidP="00CE71B8">
      <w:pPr>
        <w:spacing w:line="480" w:lineRule="auto"/>
        <w:jc w:val="center"/>
        <w:rPr>
          <w:rFonts w:ascii="Times New Roman" w:hAnsi="Times New Roman"/>
          <w:sz w:val="24"/>
          <w:szCs w:val="24"/>
        </w:rPr>
      </w:pPr>
    </w:p>
    <w:p w:rsidR="00831F70" w:rsidRDefault="00831F70" w:rsidP="00CE71B8">
      <w:pPr>
        <w:spacing w:line="480" w:lineRule="auto"/>
        <w:jc w:val="center"/>
        <w:rPr>
          <w:rFonts w:ascii="Times New Roman" w:hAnsi="Times New Roman"/>
          <w:sz w:val="24"/>
          <w:szCs w:val="24"/>
        </w:rPr>
      </w:pPr>
    </w:p>
    <w:p w:rsidR="00831F70" w:rsidRDefault="00831F70" w:rsidP="00CE71B8">
      <w:pPr>
        <w:spacing w:line="480" w:lineRule="auto"/>
        <w:jc w:val="center"/>
        <w:rPr>
          <w:rFonts w:ascii="Times New Roman" w:hAnsi="Times New Roman"/>
          <w:sz w:val="24"/>
          <w:szCs w:val="24"/>
        </w:rPr>
      </w:pPr>
    </w:p>
    <w:p w:rsidR="00831F70" w:rsidRDefault="00831F70" w:rsidP="00CE71B8">
      <w:pPr>
        <w:spacing w:line="480" w:lineRule="auto"/>
        <w:jc w:val="center"/>
        <w:rPr>
          <w:rFonts w:ascii="Times New Roman" w:hAnsi="Times New Roman"/>
          <w:sz w:val="24"/>
          <w:szCs w:val="24"/>
        </w:rPr>
      </w:pPr>
    </w:p>
    <w:p w:rsidR="006F138E" w:rsidRDefault="006F138E" w:rsidP="00C477E8">
      <w:pPr>
        <w:spacing w:line="480" w:lineRule="auto"/>
        <w:rPr>
          <w:rFonts w:ascii="Times New Roman" w:hAnsi="Times New Roman"/>
          <w:sz w:val="24"/>
          <w:szCs w:val="24"/>
        </w:rPr>
      </w:pPr>
    </w:p>
    <w:p w:rsidR="00B44E1A" w:rsidRPr="006F138E" w:rsidRDefault="00B44E1A" w:rsidP="00C477E8">
      <w:pPr>
        <w:spacing w:line="480" w:lineRule="auto"/>
        <w:rPr>
          <w:rFonts w:ascii="Times New Roman" w:hAnsi="Times New Roman"/>
          <w:sz w:val="24"/>
          <w:szCs w:val="24"/>
          <w:u w:val="single"/>
        </w:rPr>
      </w:pPr>
      <w:r w:rsidRPr="00B44E1A">
        <w:rPr>
          <w:rFonts w:ascii="Times New Roman" w:hAnsi="Times New Roman"/>
          <w:sz w:val="24"/>
          <w:szCs w:val="24"/>
        </w:rPr>
        <w:lastRenderedPageBreak/>
        <w:t>Case study</w:t>
      </w:r>
      <w:r>
        <w:rPr>
          <w:rFonts w:ascii="Times New Roman" w:hAnsi="Times New Roman"/>
          <w:sz w:val="24"/>
          <w:szCs w:val="24"/>
        </w:rPr>
        <w:t>: Depression</w:t>
      </w:r>
    </w:p>
    <w:p w:rsidR="000039F0" w:rsidRDefault="00AE0938" w:rsidP="000039F0">
      <w:pPr>
        <w:rPr>
          <w:rFonts w:ascii="Times New Roman" w:hAnsi="Times New Roman"/>
          <w:sz w:val="24"/>
          <w:szCs w:val="24"/>
        </w:rPr>
      </w:pPr>
      <w:r w:rsidRPr="000039F0">
        <w:rPr>
          <w:rFonts w:ascii="Times New Roman" w:hAnsi="Times New Roman"/>
          <w:sz w:val="24"/>
          <w:szCs w:val="24"/>
        </w:rPr>
        <w:t xml:space="preserve">  </w:t>
      </w:r>
      <w:r w:rsidR="00E32B16" w:rsidRPr="000039F0">
        <w:rPr>
          <w:rFonts w:ascii="Times New Roman" w:hAnsi="Times New Roman"/>
          <w:sz w:val="24"/>
          <w:szCs w:val="24"/>
        </w:rPr>
        <w:t xml:space="preserve">      </w:t>
      </w:r>
      <w:r w:rsidR="00B44E1A">
        <w:rPr>
          <w:rFonts w:ascii="Times New Roman" w:hAnsi="Times New Roman"/>
          <w:sz w:val="24"/>
          <w:szCs w:val="24"/>
        </w:rPr>
        <w:t>Zach</w:t>
      </w:r>
      <w:r w:rsidR="00EE497D">
        <w:rPr>
          <w:rFonts w:ascii="Times New Roman" w:hAnsi="Times New Roman"/>
          <w:sz w:val="24"/>
          <w:szCs w:val="24"/>
        </w:rPr>
        <w:t xml:space="preserve"> G.</w:t>
      </w:r>
      <w:r w:rsidR="00B44E1A">
        <w:rPr>
          <w:rFonts w:ascii="Times New Roman" w:hAnsi="Times New Roman"/>
          <w:sz w:val="24"/>
          <w:szCs w:val="24"/>
        </w:rPr>
        <w:t xml:space="preserve"> is</w:t>
      </w:r>
      <w:r w:rsidR="00EE497D">
        <w:rPr>
          <w:rFonts w:ascii="Times New Roman" w:hAnsi="Times New Roman"/>
          <w:sz w:val="24"/>
          <w:szCs w:val="24"/>
        </w:rPr>
        <w:t xml:space="preserve"> an 80 year old </w:t>
      </w:r>
      <w:r w:rsidR="00066B12">
        <w:rPr>
          <w:rFonts w:ascii="Times New Roman" w:hAnsi="Times New Roman"/>
          <w:sz w:val="24"/>
          <w:szCs w:val="24"/>
        </w:rPr>
        <w:t>pensioner</w:t>
      </w:r>
      <w:r w:rsidR="00EE497D">
        <w:rPr>
          <w:rFonts w:ascii="Times New Roman" w:hAnsi="Times New Roman"/>
          <w:sz w:val="24"/>
          <w:szCs w:val="24"/>
        </w:rPr>
        <w:t xml:space="preserve"> whose been living at colonial manor nursing home for 8 years. He has end stage renal failure and no sufficient income to help with a transplant. His physician </w:t>
      </w:r>
      <w:r w:rsidR="00A25E75">
        <w:rPr>
          <w:rFonts w:ascii="Times New Roman" w:hAnsi="Times New Roman"/>
          <w:sz w:val="24"/>
          <w:szCs w:val="24"/>
        </w:rPr>
        <w:t>has noticed that his quality of life has reduced, and has recommended palliative care so the patient can have power of choice each step of the way during his illness.</w:t>
      </w:r>
      <w:r w:rsidR="006F138E">
        <w:rPr>
          <w:rFonts w:ascii="Times New Roman" w:hAnsi="Times New Roman"/>
          <w:sz w:val="24"/>
          <w:szCs w:val="24"/>
        </w:rPr>
        <w:t xml:space="preserve"> A palliative care team has admitted Zach to the hospital to manage aggressive symptoms. An advance nurse takes an initial assessment on Zach and notices dehydration, halitosis, lethargy, muscle wasting with depression being his primary symptoms requiring intervention.</w:t>
      </w:r>
      <w:r w:rsidR="00066B12">
        <w:rPr>
          <w:rFonts w:ascii="Times New Roman" w:hAnsi="Times New Roman"/>
          <w:sz w:val="24"/>
          <w:szCs w:val="24"/>
        </w:rPr>
        <w:t xml:space="preserve"> After the nurse</w:t>
      </w:r>
      <w:r w:rsidR="001668B1">
        <w:rPr>
          <w:rFonts w:ascii="Times New Roman" w:hAnsi="Times New Roman"/>
          <w:sz w:val="24"/>
          <w:szCs w:val="24"/>
        </w:rPr>
        <w:t xml:space="preserve"> notices the symptoms she puts in a plan of care, which includes putting Zach</w:t>
      </w:r>
      <w:r w:rsidR="00511528">
        <w:rPr>
          <w:rFonts w:ascii="Times New Roman" w:hAnsi="Times New Roman"/>
          <w:sz w:val="24"/>
          <w:szCs w:val="24"/>
        </w:rPr>
        <w:t>’s</w:t>
      </w:r>
      <w:r w:rsidR="001668B1">
        <w:rPr>
          <w:rFonts w:ascii="Times New Roman" w:hAnsi="Times New Roman"/>
          <w:sz w:val="24"/>
          <w:szCs w:val="24"/>
        </w:rPr>
        <w:t xml:space="preserve"> wishes in writing through advance directives.</w:t>
      </w:r>
    </w:p>
    <w:p w:rsidR="00EE497D" w:rsidRPr="000039F0" w:rsidRDefault="00EE497D" w:rsidP="000039F0">
      <w:pPr>
        <w:rPr>
          <w:rFonts w:ascii="Times New Roman" w:hAnsi="Times New Roman"/>
          <w:sz w:val="24"/>
          <w:szCs w:val="24"/>
        </w:rPr>
      </w:pPr>
    </w:p>
    <w:p w:rsidR="00E411DB" w:rsidRPr="00C34104" w:rsidRDefault="00B5060D" w:rsidP="00C34104">
      <w:pPr>
        <w:numPr>
          <w:ilvl w:val="0"/>
          <w:numId w:val="5"/>
        </w:numPr>
        <w:spacing w:after="0" w:line="240" w:lineRule="auto"/>
        <w:rPr>
          <w:rFonts w:ascii="Times New Roman" w:hAnsi="Times New Roman"/>
          <w:sz w:val="24"/>
          <w:szCs w:val="24"/>
        </w:rPr>
      </w:pPr>
      <w:r w:rsidRPr="00C34104">
        <w:rPr>
          <w:rFonts w:ascii="Times New Roman" w:hAnsi="Times New Roman"/>
          <w:sz w:val="24"/>
          <w:szCs w:val="24"/>
        </w:rPr>
        <w:t xml:space="preserve">The best method to further </w:t>
      </w:r>
      <w:r w:rsidR="00F257C7" w:rsidRPr="00C34104">
        <w:rPr>
          <w:rFonts w:ascii="Times New Roman" w:hAnsi="Times New Roman"/>
          <w:sz w:val="24"/>
          <w:szCs w:val="24"/>
        </w:rPr>
        <w:t>asses</w:t>
      </w:r>
      <w:r w:rsidR="00F257C7">
        <w:rPr>
          <w:rFonts w:ascii="Times New Roman" w:hAnsi="Times New Roman"/>
          <w:sz w:val="24"/>
          <w:szCs w:val="24"/>
        </w:rPr>
        <w:t>sing</w:t>
      </w:r>
      <w:r w:rsidRPr="00C34104">
        <w:rPr>
          <w:rFonts w:ascii="Times New Roman" w:hAnsi="Times New Roman"/>
          <w:sz w:val="24"/>
          <w:szCs w:val="24"/>
        </w:rPr>
        <w:t xml:space="preserve"> Zach’s depression</w:t>
      </w:r>
      <w:r w:rsidR="00E411DB" w:rsidRPr="00C34104">
        <w:rPr>
          <w:rFonts w:ascii="Times New Roman" w:hAnsi="Times New Roman"/>
          <w:sz w:val="24"/>
          <w:szCs w:val="24"/>
        </w:rPr>
        <w:t>?</w:t>
      </w:r>
    </w:p>
    <w:p w:rsidR="00F257C7" w:rsidRDefault="00F257C7" w:rsidP="00F257C7">
      <w:pPr>
        <w:spacing w:after="0" w:line="240" w:lineRule="auto"/>
        <w:ind w:left="720"/>
        <w:rPr>
          <w:rFonts w:ascii="Times New Roman" w:hAnsi="Times New Roman"/>
          <w:sz w:val="24"/>
          <w:szCs w:val="24"/>
        </w:rPr>
      </w:pPr>
    </w:p>
    <w:p w:rsidR="00F257C7" w:rsidRDefault="00F257C7" w:rsidP="00F257C7">
      <w:pPr>
        <w:spacing w:after="0" w:line="240" w:lineRule="auto"/>
        <w:rPr>
          <w:rFonts w:ascii="Times New Roman" w:hAnsi="Times New Roman"/>
          <w:sz w:val="24"/>
          <w:szCs w:val="24"/>
        </w:rPr>
      </w:pPr>
      <w:r>
        <w:rPr>
          <w:rFonts w:ascii="Times New Roman" w:hAnsi="Times New Roman"/>
          <w:sz w:val="24"/>
          <w:szCs w:val="24"/>
        </w:rPr>
        <w:t xml:space="preserve">            Evaluation of depression should include characteristics/ manifestation of the following: </w:t>
      </w:r>
    </w:p>
    <w:p w:rsidR="00F257C7" w:rsidRDefault="00F257C7" w:rsidP="001B5623">
      <w:pPr>
        <w:spacing w:after="0" w:line="360" w:lineRule="auto"/>
        <w:rPr>
          <w:rFonts w:ascii="Times New Roman" w:hAnsi="Times New Roman"/>
          <w:sz w:val="24"/>
          <w:szCs w:val="24"/>
        </w:rPr>
      </w:pPr>
    </w:p>
    <w:p w:rsidR="00F257C7" w:rsidRPr="001B5623" w:rsidRDefault="00F257C7" w:rsidP="001B5623">
      <w:pPr>
        <w:pStyle w:val="ListParagraph"/>
        <w:numPr>
          <w:ilvl w:val="0"/>
          <w:numId w:val="14"/>
        </w:numPr>
        <w:spacing w:line="360" w:lineRule="auto"/>
      </w:pPr>
      <w:r w:rsidRPr="001B5623">
        <w:t xml:space="preserve">Recurring negative thoughts about yourself; low self esteem. </w:t>
      </w:r>
    </w:p>
    <w:p w:rsidR="001B5623" w:rsidRDefault="00F257C7" w:rsidP="001B5623">
      <w:pPr>
        <w:pStyle w:val="ListParagraph"/>
        <w:numPr>
          <w:ilvl w:val="0"/>
          <w:numId w:val="14"/>
        </w:numPr>
        <w:spacing w:line="360" w:lineRule="auto"/>
      </w:pPr>
      <w:r w:rsidRPr="001B5623">
        <w:t xml:space="preserve">Feeling hopeless, and helpless </w:t>
      </w:r>
    </w:p>
    <w:p w:rsidR="001B5623" w:rsidRDefault="00F257C7" w:rsidP="001B5623">
      <w:pPr>
        <w:pStyle w:val="ListParagraph"/>
        <w:numPr>
          <w:ilvl w:val="0"/>
          <w:numId w:val="14"/>
        </w:numPr>
        <w:spacing w:line="360" w:lineRule="auto"/>
      </w:pPr>
      <w:r w:rsidRPr="001B5623">
        <w:t>Low energy, feeling sluggish. Having trouble completing things, procrastination.</w:t>
      </w:r>
    </w:p>
    <w:p w:rsidR="001B5623" w:rsidRDefault="00F257C7" w:rsidP="001B5623">
      <w:pPr>
        <w:pStyle w:val="ListParagraph"/>
        <w:numPr>
          <w:ilvl w:val="0"/>
          <w:numId w:val="14"/>
        </w:numPr>
        <w:spacing w:line="360" w:lineRule="auto"/>
      </w:pPr>
      <w:r w:rsidRPr="001B5623">
        <w:t>Trouble getting out of bed in the morning.</w:t>
      </w:r>
    </w:p>
    <w:p w:rsidR="001B5623" w:rsidRDefault="00F257C7" w:rsidP="001B5623">
      <w:pPr>
        <w:pStyle w:val="ListParagraph"/>
        <w:numPr>
          <w:ilvl w:val="0"/>
          <w:numId w:val="14"/>
        </w:numPr>
        <w:spacing w:line="360" w:lineRule="auto"/>
      </w:pPr>
      <w:r w:rsidRPr="001B5623">
        <w:t>Little or no interest in doing things that you previously enjoyed, avoiding people.</w:t>
      </w:r>
    </w:p>
    <w:p w:rsidR="001B5623" w:rsidRDefault="00F257C7" w:rsidP="001B5623">
      <w:pPr>
        <w:pStyle w:val="ListParagraph"/>
        <w:numPr>
          <w:ilvl w:val="0"/>
          <w:numId w:val="14"/>
        </w:numPr>
        <w:spacing w:line="360" w:lineRule="auto"/>
      </w:pPr>
      <w:r w:rsidRPr="001B5623">
        <w:t>Problems with mental acuity like sharpness of thought and poor memory.</w:t>
      </w:r>
    </w:p>
    <w:p w:rsidR="001B5623" w:rsidRDefault="00F257C7" w:rsidP="001B5623">
      <w:pPr>
        <w:pStyle w:val="ListParagraph"/>
        <w:numPr>
          <w:ilvl w:val="0"/>
          <w:numId w:val="14"/>
        </w:numPr>
        <w:spacing w:line="360" w:lineRule="auto"/>
      </w:pPr>
      <w:r w:rsidRPr="001B5623">
        <w:t>Trouble making</w:t>
      </w:r>
      <w:r>
        <w:t xml:space="preserve"> decisions.</w:t>
      </w:r>
    </w:p>
    <w:p w:rsidR="001B5623" w:rsidRDefault="00F257C7" w:rsidP="001B5623">
      <w:pPr>
        <w:pStyle w:val="ListParagraph"/>
        <w:numPr>
          <w:ilvl w:val="0"/>
          <w:numId w:val="14"/>
        </w:numPr>
        <w:spacing w:line="360" w:lineRule="auto"/>
      </w:pPr>
      <w:r>
        <w:t>Irritability or anger in excess.</w:t>
      </w:r>
    </w:p>
    <w:p w:rsidR="001B5623" w:rsidRDefault="00F257C7" w:rsidP="001B5623">
      <w:pPr>
        <w:pStyle w:val="ListParagraph"/>
        <w:numPr>
          <w:ilvl w:val="0"/>
          <w:numId w:val="14"/>
        </w:numPr>
        <w:spacing w:line="360" w:lineRule="auto"/>
      </w:pPr>
      <w:r>
        <w:t>Manifestations may include: Changes in your appetite, eating more or less, food seems unappealing or you crave carbohydrates.</w:t>
      </w:r>
    </w:p>
    <w:p w:rsidR="001B5623" w:rsidRDefault="00F257C7" w:rsidP="001B5623">
      <w:pPr>
        <w:pStyle w:val="ListParagraph"/>
        <w:numPr>
          <w:ilvl w:val="0"/>
          <w:numId w:val="14"/>
        </w:numPr>
        <w:spacing w:line="360" w:lineRule="auto"/>
      </w:pPr>
      <w:r>
        <w:t>Environmental factors that include stressful life events.</w:t>
      </w:r>
    </w:p>
    <w:p w:rsidR="001B5623" w:rsidRDefault="00F257C7" w:rsidP="001B5623">
      <w:pPr>
        <w:pStyle w:val="ListParagraph"/>
        <w:numPr>
          <w:ilvl w:val="0"/>
          <w:numId w:val="14"/>
        </w:numPr>
        <w:spacing w:line="360" w:lineRule="auto"/>
      </w:pPr>
      <w:r>
        <w:t>Daily mood change, for example: you always feel worse in the morning and better by evening.</w:t>
      </w:r>
    </w:p>
    <w:p w:rsidR="00F257C7" w:rsidRDefault="00F257C7" w:rsidP="001B5623">
      <w:pPr>
        <w:pStyle w:val="ListParagraph"/>
        <w:numPr>
          <w:ilvl w:val="0"/>
          <w:numId w:val="14"/>
        </w:numPr>
        <w:spacing w:line="360" w:lineRule="auto"/>
      </w:pPr>
      <w:r>
        <w:t>Family history of depression, other mental or emotional problems or alc</w:t>
      </w:r>
      <w:r w:rsidR="00066B12">
        <w:t xml:space="preserve">oholism </w:t>
      </w:r>
      <w:r>
        <w:t>either treated or not</w:t>
      </w:r>
      <w:r w:rsidRPr="00A7025A">
        <w:t xml:space="preserve"> </w:t>
      </w:r>
      <w:r>
        <w:t>Taylor, Lillis, LeMone, &amp; Lynn (2008).</w:t>
      </w:r>
    </w:p>
    <w:p w:rsidR="00F257C7" w:rsidRPr="00F257C7" w:rsidRDefault="00F257C7" w:rsidP="001B5623">
      <w:pPr>
        <w:spacing w:after="0" w:line="360" w:lineRule="auto"/>
        <w:rPr>
          <w:rFonts w:ascii="Times New Roman" w:hAnsi="Times New Roman"/>
          <w:sz w:val="24"/>
          <w:szCs w:val="24"/>
        </w:rPr>
      </w:pPr>
      <w:r>
        <w:rPr>
          <w:rFonts w:ascii="Times New Roman" w:hAnsi="Times New Roman"/>
          <w:sz w:val="24"/>
          <w:szCs w:val="24"/>
        </w:rPr>
        <w:t xml:space="preserve">   </w:t>
      </w:r>
    </w:p>
    <w:p w:rsidR="0022420B" w:rsidRDefault="0022420B" w:rsidP="0022420B"/>
    <w:p w:rsidR="001B5623" w:rsidRDefault="00A7025A" w:rsidP="0022420B">
      <w:pPr>
        <w:pStyle w:val="ListParagraph"/>
        <w:numPr>
          <w:ilvl w:val="0"/>
          <w:numId w:val="5"/>
        </w:numPr>
      </w:pPr>
      <w:r>
        <w:lastRenderedPageBreak/>
        <w:t>Identif</w:t>
      </w:r>
      <w:r w:rsidR="00F93229">
        <w:t xml:space="preserve">y two assessment tools to asses patient’s </w:t>
      </w:r>
      <w:r>
        <w:t>depression.</w:t>
      </w:r>
      <w:r w:rsidR="00780FB6">
        <w:t xml:space="preserve"> </w:t>
      </w:r>
    </w:p>
    <w:p w:rsidR="001B5623" w:rsidRDefault="00780FB6" w:rsidP="001B5623">
      <w:pPr>
        <w:pStyle w:val="ListParagraph"/>
      </w:pPr>
      <w:r w:rsidRPr="00F93229">
        <w:t xml:space="preserve">Geriatric depression </w:t>
      </w:r>
      <w:r w:rsidR="00F93229" w:rsidRPr="00F93229">
        <w:t>scale</w:t>
      </w:r>
      <w:r w:rsidR="00F93229">
        <w:t>, the Hamilton rating scale</w:t>
      </w:r>
      <w:r w:rsidRPr="00F93229">
        <w:t xml:space="preserve"> and screening tools (such as the Beck inventory for </w:t>
      </w:r>
      <w:r w:rsidR="00F93229">
        <w:t>depression)</w:t>
      </w:r>
      <w:r w:rsidR="003D774F">
        <w:t xml:space="preserve"> Ebersole, Hess, Touhy, Jett &amp; Luggen (2008).</w:t>
      </w:r>
    </w:p>
    <w:p w:rsidR="001B5623" w:rsidRDefault="001B5623" w:rsidP="001B5623">
      <w:pPr>
        <w:pStyle w:val="ListParagraph"/>
      </w:pPr>
    </w:p>
    <w:p w:rsidR="00166990" w:rsidRPr="00780FB6" w:rsidRDefault="00942B5C" w:rsidP="001B5623">
      <w:pPr>
        <w:pStyle w:val="ListParagraph"/>
        <w:spacing w:line="360" w:lineRule="auto"/>
      </w:pPr>
      <w:r w:rsidRPr="00780FB6">
        <w:t xml:space="preserve">Zach reports the severity of his depression is 9/10. It is worse when I </w:t>
      </w:r>
      <w:r w:rsidR="00511528" w:rsidRPr="00780FB6">
        <w:t xml:space="preserve">think about </w:t>
      </w:r>
      <w:r w:rsidRPr="00780FB6">
        <w:t>the reason</w:t>
      </w:r>
      <w:r w:rsidR="002509EC">
        <w:t xml:space="preserve"> why</w:t>
      </w:r>
      <w:r w:rsidRPr="00780FB6">
        <w:t xml:space="preserve"> I couldn’t get a kidney transplant. Relaxing and taking medication hasn’t made my condition any better. He describes how he is finding it difficult to live with his condition. (“I know am not getting better so what’s the point of all this”).</w:t>
      </w:r>
      <w:r w:rsidR="00166990" w:rsidRPr="00780FB6">
        <w:t xml:space="preserve"> Difficulty sleeping and guilt is making it harder for Zach to deal with his condition.</w:t>
      </w:r>
      <w:r w:rsidRPr="00780FB6">
        <w:t xml:space="preserve"> Zach </w:t>
      </w:r>
      <w:r w:rsidR="00166990" w:rsidRPr="00780FB6">
        <w:t xml:space="preserve">is no longer able to </w:t>
      </w:r>
      <w:r w:rsidR="003B6322" w:rsidRPr="00780FB6">
        <w:t>participate in</w:t>
      </w:r>
      <w:r w:rsidR="00166990" w:rsidRPr="00780FB6">
        <w:t xml:space="preserve"> activities he used to enjoy.</w:t>
      </w:r>
    </w:p>
    <w:p w:rsidR="00166990" w:rsidRDefault="00166990" w:rsidP="00F93229">
      <w:pPr>
        <w:pStyle w:val="ListParagraph"/>
        <w:spacing w:line="360" w:lineRule="auto"/>
      </w:pPr>
    </w:p>
    <w:p w:rsidR="00166990" w:rsidRPr="00C34104" w:rsidRDefault="00166990" w:rsidP="001B5623">
      <w:pPr>
        <w:pStyle w:val="ListParagraph"/>
        <w:numPr>
          <w:ilvl w:val="0"/>
          <w:numId w:val="5"/>
        </w:numPr>
      </w:pPr>
      <w:r w:rsidRPr="00C34104">
        <w:t xml:space="preserve">Identify </w:t>
      </w:r>
      <w:r w:rsidR="007E6E9E" w:rsidRPr="00C34104">
        <w:t>Zach</w:t>
      </w:r>
      <w:r w:rsidRPr="00C34104">
        <w:t xml:space="preserve">’s predisposing factors leading to </w:t>
      </w:r>
      <w:r w:rsidR="007E6E9E" w:rsidRPr="00C34104">
        <w:t>depression</w:t>
      </w:r>
      <w:r w:rsidRPr="00C34104">
        <w:t xml:space="preserve"> and how to manage this symptom.</w:t>
      </w:r>
    </w:p>
    <w:p w:rsidR="007E6E9E" w:rsidRDefault="007E6E9E" w:rsidP="000563B8">
      <w:pPr>
        <w:rPr>
          <w:rFonts w:ascii="Times New Roman" w:hAnsi="Times New Roman"/>
          <w:sz w:val="24"/>
          <w:szCs w:val="24"/>
        </w:rPr>
      </w:pPr>
    </w:p>
    <w:p w:rsidR="003B6322" w:rsidRDefault="00EA08AE" w:rsidP="000563B8">
      <w:pPr>
        <w:spacing w:line="240" w:lineRule="auto"/>
        <w:rPr>
          <w:rFonts w:ascii="Times New Roman" w:hAnsi="Times New Roman"/>
          <w:sz w:val="24"/>
          <w:szCs w:val="24"/>
        </w:rPr>
      </w:pPr>
      <w:r>
        <w:rPr>
          <w:rFonts w:ascii="Times New Roman" w:hAnsi="Times New Roman"/>
          <w:sz w:val="24"/>
          <w:szCs w:val="24"/>
        </w:rPr>
        <w:t xml:space="preserve">           </w:t>
      </w:r>
      <w:r w:rsidR="007E6E9E" w:rsidRPr="007E6E9E">
        <w:rPr>
          <w:rFonts w:ascii="Times New Roman" w:hAnsi="Times New Roman"/>
          <w:sz w:val="24"/>
          <w:szCs w:val="24"/>
        </w:rPr>
        <w:t xml:space="preserve">Predisposing factors and etiologies may include underlying disease </w:t>
      </w:r>
      <w:r w:rsidRPr="007E6E9E">
        <w:rPr>
          <w:rFonts w:ascii="Times New Roman" w:hAnsi="Times New Roman"/>
          <w:sz w:val="24"/>
          <w:szCs w:val="24"/>
        </w:rPr>
        <w:t>(</w:t>
      </w:r>
      <w:r w:rsidR="007E6E9E">
        <w:rPr>
          <w:rFonts w:ascii="Times New Roman" w:hAnsi="Times New Roman"/>
          <w:sz w:val="24"/>
          <w:szCs w:val="24"/>
        </w:rPr>
        <w:t xml:space="preserve">high blood </w:t>
      </w:r>
      <w:r>
        <w:rPr>
          <w:rFonts w:ascii="Times New Roman" w:hAnsi="Times New Roman"/>
          <w:sz w:val="24"/>
          <w:szCs w:val="24"/>
        </w:rPr>
        <w:t>pr</w:t>
      </w:r>
      <w:r w:rsidR="007E6E9E">
        <w:rPr>
          <w:rFonts w:ascii="Times New Roman" w:hAnsi="Times New Roman"/>
          <w:sz w:val="24"/>
          <w:szCs w:val="24"/>
        </w:rPr>
        <w:t xml:space="preserve">essure, </w:t>
      </w:r>
      <w:r w:rsidR="003B6322">
        <w:rPr>
          <w:rFonts w:ascii="Times New Roman" w:hAnsi="Times New Roman"/>
          <w:sz w:val="24"/>
          <w:szCs w:val="24"/>
        </w:rPr>
        <w:t xml:space="preserve"> </w:t>
      </w:r>
    </w:p>
    <w:p w:rsidR="003B6322" w:rsidRDefault="003B6322" w:rsidP="000563B8">
      <w:pPr>
        <w:spacing w:line="240" w:lineRule="auto"/>
        <w:rPr>
          <w:rFonts w:ascii="Times New Roman" w:hAnsi="Times New Roman"/>
          <w:sz w:val="24"/>
          <w:szCs w:val="24"/>
        </w:rPr>
      </w:pPr>
      <w:r>
        <w:rPr>
          <w:rFonts w:ascii="Times New Roman" w:hAnsi="Times New Roman"/>
          <w:sz w:val="24"/>
          <w:szCs w:val="24"/>
        </w:rPr>
        <w:t xml:space="preserve">          </w:t>
      </w:r>
      <w:r w:rsidR="00EA08AE">
        <w:rPr>
          <w:rFonts w:ascii="Times New Roman" w:hAnsi="Times New Roman"/>
          <w:sz w:val="24"/>
          <w:szCs w:val="24"/>
        </w:rPr>
        <w:t>diabetes</w:t>
      </w:r>
      <w:r>
        <w:rPr>
          <w:rFonts w:ascii="Times New Roman" w:hAnsi="Times New Roman"/>
          <w:sz w:val="24"/>
          <w:szCs w:val="24"/>
        </w:rPr>
        <w:t>, heart failure,</w:t>
      </w:r>
      <w:r w:rsidR="00EA08AE">
        <w:rPr>
          <w:rFonts w:ascii="Times New Roman" w:hAnsi="Times New Roman"/>
          <w:sz w:val="24"/>
          <w:szCs w:val="24"/>
        </w:rPr>
        <w:t xml:space="preserve"> kidney </w:t>
      </w:r>
      <w:r>
        <w:rPr>
          <w:rFonts w:ascii="Times New Roman" w:hAnsi="Times New Roman"/>
          <w:sz w:val="24"/>
          <w:szCs w:val="24"/>
        </w:rPr>
        <w:t xml:space="preserve">disease), low stress tolerance, alcohol and substance </w:t>
      </w:r>
    </w:p>
    <w:p w:rsidR="00EA08AE" w:rsidRDefault="003B6322" w:rsidP="000563B8">
      <w:pPr>
        <w:spacing w:line="240" w:lineRule="auto"/>
        <w:rPr>
          <w:rFonts w:ascii="Times New Roman" w:hAnsi="Times New Roman"/>
          <w:sz w:val="24"/>
          <w:szCs w:val="24"/>
        </w:rPr>
      </w:pPr>
      <w:r>
        <w:rPr>
          <w:rFonts w:ascii="Times New Roman" w:hAnsi="Times New Roman"/>
          <w:sz w:val="24"/>
          <w:szCs w:val="24"/>
        </w:rPr>
        <w:t xml:space="preserve">          abuse and medication.</w:t>
      </w:r>
    </w:p>
    <w:p w:rsidR="00C34104" w:rsidRDefault="003B6322" w:rsidP="000563B8">
      <w:pPr>
        <w:spacing w:line="240" w:lineRule="auto"/>
        <w:rPr>
          <w:rFonts w:ascii="Times New Roman" w:hAnsi="Times New Roman"/>
          <w:sz w:val="24"/>
          <w:szCs w:val="24"/>
        </w:rPr>
      </w:pPr>
      <w:r>
        <w:rPr>
          <w:rFonts w:ascii="Times New Roman" w:hAnsi="Times New Roman"/>
          <w:sz w:val="24"/>
          <w:szCs w:val="24"/>
        </w:rPr>
        <w:t xml:space="preserve">  </w:t>
      </w:r>
    </w:p>
    <w:p w:rsidR="0022420B" w:rsidRPr="006B562C" w:rsidRDefault="003B6322" w:rsidP="006B562C">
      <w:pPr>
        <w:pStyle w:val="ListParagraph"/>
        <w:spacing w:before="100" w:beforeAutospacing="1" w:after="100" w:afterAutospacing="1" w:line="360" w:lineRule="auto"/>
      </w:pPr>
      <w:r w:rsidRPr="006B562C">
        <w:t xml:space="preserve">Management of depression </w:t>
      </w:r>
      <w:r w:rsidR="00F41513" w:rsidRPr="006B562C">
        <w:t>includes educating the patient about the m</w:t>
      </w:r>
      <w:r w:rsidR="00433C91" w:rsidRPr="006B562C">
        <w:t>ood</w:t>
      </w:r>
      <w:r w:rsidR="00F41513" w:rsidRPr="006B562C">
        <w:t xml:space="preserve"> </w:t>
      </w:r>
      <w:r w:rsidR="00433C91" w:rsidRPr="006B562C">
        <w:t>disorder</w:t>
      </w:r>
      <w:r w:rsidR="00A5719D" w:rsidRPr="006B562C">
        <w:t>.</w:t>
      </w:r>
      <w:r w:rsidR="008577A6" w:rsidRPr="006B562C">
        <w:t xml:space="preserve"> </w:t>
      </w:r>
      <w:r w:rsidR="00A276CC" w:rsidRPr="006B562C">
        <w:t xml:space="preserve">The time available for treatment will strongly influence the choice of medication for initial therapy. </w:t>
      </w:r>
      <w:r w:rsidR="006E5BF9" w:rsidRPr="006B562C">
        <w:t>SSRIs which are the drug of choice in older adults</w:t>
      </w:r>
      <w:r w:rsidR="002738F1" w:rsidRPr="006B562C">
        <w:t xml:space="preserve"> with depression</w:t>
      </w:r>
      <w:r w:rsidR="006E5BF9" w:rsidRPr="006B562C">
        <w:t>.</w:t>
      </w:r>
      <w:r w:rsidR="008577A6" w:rsidRPr="006B562C">
        <w:t xml:space="preserve"> </w:t>
      </w:r>
      <w:r w:rsidR="002509EC">
        <w:t>Start</w:t>
      </w:r>
      <w:r w:rsidR="002738F1" w:rsidRPr="006B562C">
        <w:t xml:space="preserve"> with antidepressant and re evaluate</w:t>
      </w:r>
      <w:r w:rsidR="0022420B" w:rsidRPr="006B562C">
        <w:t xml:space="preserve"> the patient in </w:t>
      </w:r>
      <w:r w:rsidR="002738F1" w:rsidRPr="006B562C">
        <w:t xml:space="preserve">a </w:t>
      </w:r>
      <w:r w:rsidR="0022420B" w:rsidRPr="006B562C">
        <w:t>few weeks to monitor progress or not.</w:t>
      </w:r>
      <w:r w:rsidR="002738F1" w:rsidRPr="006B562C">
        <w:t xml:space="preserve"> Trial of tricyclic Antidepressants Amitriptyline (Elavil) by mouth 50-100 mg once daily at bedtime, or Clomipramine (Anafranil) by mouth 25mg daily</w:t>
      </w:r>
      <w:r w:rsidR="002509EC">
        <w:t xml:space="preserve"> at noon</w:t>
      </w:r>
      <w:r w:rsidR="006B562C">
        <w:t xml:space="preserve"> Lehne (2008)</w:t>
      </w:r>
      <w:r w:rsidR="006B562C" w:rsidRPr="006B562C">
        <w:t xml:space="preserve">.  </w:t>
      </w:r>
      <w:r w:rsidR="001A5334" w:rsidRPr="006B562C">
        <w:t xml:space="preserve">Nonpharmalogical </w:t>
      </w:r>
      <w:r w:rsidR="00073DDF" w:rsidRPr="006B562C">
        <w:t>treatments include:</w:t>
      </w:r>
      <w:r w:rsidR="001A5334" w:rsidRPr="006B562C">
        <w:t xml:space="preserve"> guided imagery, therapy, counseling,</w:t>
      </w:r>
      <w:r w:rsidR="00030F7D" w:rsidRPr="006B562C">
        <w:t xml:space="preserve"> </w:t>
      </w:r>
      <w:r w:rsidR="00030F7D" w:rsidRPr="006B562C">
        <w:rPr>
          <w:bCs/>
          <w:iCs/>
        </w:rPr>
        <w:t>cognitive approaches like time</w:t>
      </w:r>
      <w:r w:rsidR="00030F7D" w:rsidRPr="006B562C">
        <w:t xml:space="preserve"> spent talking with patients about their feelings and reframing their ideas may be very helpful. These approaches can be used by the pri</w:t>
      </w:r>
      <w:r w:rsidR="002509EC">
        <w:t>mary physician, as well as other nurses</w:t>
      </w:r>
      <w:r w:rsidR="00A276CC" w:rsidRPr="006B562C">
        <w:t>.</w:t>
      </w:r>
      <w:r w:rsidR="00030F7D" w:rsidRPr="006B562C">
        <w:t xml:space="preserve"> </w:t>
      </w:r>
    </w:p>
    <w:p w:rsidR="00066B12" w:rsidRDefault="00066B12" w:rsidP="00066B12">
      <w:pPr>
        <w:pStyle w:val="ListParagraph"/>
        <w:spacing w:line="360" w:lineRule="auto"/>
      </w:pPr>
    </w:p>
    <w:p w:rsidR="007E1458" w:rsidRPr="00066B12" w:rsidRDefault="007E1458" w:rsidP="00066B12">
      <w:pPr>
        <w:pStyle w:val="ListParagraph"/>
        <w:spacing w:line="360" w:lineRule="auto"/>
        <w:rPr>
          <w:rFonts w:ascii="Calibri" w:hAnsi="Calibri"/>
          <w:sz w:val="22"/>
          <w:szCs w:val="22"/>
        </w:rPr>
      </w:pPr>
      <w:r w:rsidRPr="006B562C">
        <w:t xml:space="preserve">Zach was willing to </w:t>
      </w:r>
      <w:r w:rsidR="00F213BF" w:rsidRPr="006B562C">
        <w:t>try</w:t>
      </w:r>
      <w:r w:rsidR="00055F86" w:rsidRPr="006B562C">
        <w:t xml:space="preserve"> new medication</w:t>
      </w:r>
      <w:r w:rsidR="00F213BF" w:rsidRPr="006B562C">
        <w:t>s</w:t>
      </w:r>
      <w:r w:rsidR="00055F86" w:rsidRPr="006B562C">
        <w:t xml:space="preserve"> that could</w:t>
      </w:r>
      <w:r w:rsidRPr="006B562C">
        <w:t xml:space="preserve"> help his mood. So he started taking </w:t>
      </w:r>
      <w:r w:rsidR="001A5334" w:rsidRPr="006B562C">
        <w:t xml:space="preserve">Fluoxetine (Prozac) by mouth 20mg once daily in the </w:t>
      </w:r>
      <w:r w:rsidR="009F0D03" w:rsidRPr="006B562C">
        <w:t>morning</w:t>
      </w:r>
      <w:r w:rsidR="001A5334" w:rsidRPr="006B562C">
        <w:t xml:space="preserve"> and</w:t>
      </w:r>
      <w:r w:rsidR="001C3CBE" w:rsidRPr="006B562C">
        <w:t xml:space="preserve"> </w:t>
      </w:r>
      <w:r w:rsidR="009F0D03">
        <w:t>Setraline (Zoloft) by mouth 5</w:t>
      </w:r>
      <w:r w:rsidR="001A5334" w:rsidRPr="006B562C">
        <w:t xml:space="preserve">0mg once daily in the </w:t>
      </w:r>
      <w:r w:rsidR="009F0D03">
        <w:t>evening</w:t>
      </w:r>
      <w:r w:rsidR="002509EC">
        <w:t>.</w:t>
      </w:r>
      <w:r w:rsidR="00F213BF" w:rsidRPr="006B562C">
        <w:t xml:space="preserve"> Zach condition will be reassess</w:t>
      </w:r>
      <w:r w:rsidR="00AF718A" w:rsidRPr="006B562C">
        <w:t>ed</w:t>
      </w:r>
      <w:r w:rsidR="00F213BF" w:rsidRPr="006B562C">
        <w:t xml:space="preserve"> in a week to see </w:t>
      </w:r>
      <w:r w:rsidR="00F213BF" w:rsidRPr="006B562C">
        <w:lastRenderedPageBreak/>
        <w:t>if there were any improvements</w:t>
      </w:r>
      <w:r w:rsidR="00324BF1" w:rsidRPr="006B562C">
        <w:t xml:space="preserve"> </w:t>
      </w:r>
      <w:r w:rsidR="001C3CBE" w:rsidRPr="006B562C">
        <w:t>Abrams, Pennington and Lammon (2008).</w:t>
      </w:r>
      <w:r w:rsidR="007061A3" w:rsidRPr="006B562C">
        <w:t xml:space="preserve"> His children </w:t>
      </w:r>
      <w:r w:rsidR="00A276CC" w:rsidRPr="006B562C">
        <w:t>have also requested</w:t>
      </w:r>
      <w:r w:rsidR="007061A3" w:rsidRPr="006B562C">
        <w:t xml:space="preserve"> exercise,</w:t>
      </w:r>
      <w:r w:rsidR="00A276CC" w:rsidRPr="006B562C">
        <w:t xml:space="preserve"> relaxation technique,</w:t>
      </w:r>
      <w:r w:rsidR="00F213BF" w:rsidRPr="006B562C">
        <w:t xml:space="preserve"> </w:t>
      </w:r>
      <w:r w:rsidR="00A276CC" w:rsidRPr="006B562C">
        <w:t xml:space="preserve">distraction techniques, </w:t>
      </w:r>
      <w:r w:rsidR="00F213BF" w:rsidRPr="006B562C">
        <w:t>yoga and meditation to help their</w:t>
      </w:r>
      <w:r w:rsidR="007061A3" w:rsidRPr="006B562C">
        <w:t xml:space="preserve"> father </w:t>
      </w:r>
      <w:r w:rsidR="00A276CC" w:rsidRPr="006B562C">
        <w:t>reduce depressive symptoms</w:t>
      </w:r>
      <w:r w:rsidR="00F213BF" w:rsidRPr="006B562C">
        <w:t xml:space="preserve">. On evaluation Zach </w:t>
      </w:r>
      <w:r w:rsidR="00A276CC" w:rsidRPr="006B562C">
        <w:t>verbalized</w:t>
      </w:r>
      <w:r w:rsidR="00AF718A" w:rsidRPr="006B562C">
        <w:t xml:space="preserve"> that</w:t>
      </w:r>
      <w:r w:rsidR="007061A3" w:rsidRPr="006B562C">
        <w:t xml:space="preserve"> his depression had improved drastically from the </w:t>
      </w:r>
      <w:r w:rsidR="00F213BF" w:rsidRPr="006B562C">
        <w:t>medication</w:t>
      </w:r>
      <w:r w:rsidR="007061A3" w:rsidRPr="006B562C">
        <w:t xml:space="preserve"> and relaxation techniques he has been using. He said “my depression has reduced significantly to</w:t>
      </w:r>
      <w:r w:rsidR="00A276CC" w:rsidRPr="006B562C">
        <w:t xml:space="preserve"> a</w:t>
      </w:r>
      <w:r w:rsidR="007061A3" w:rsidRPr="006B562C">
        <w:t xml:space="preserve"> 3/10.”</w:t>
      </w:r>
      <w:r w:rsidR="00AF718A" w:rsidRPr="006B562C">
        <w:t xml:space="preserve"> With the aid from his children his outcome on life is different and his quality of life has improved.</w:t>
      </w:r>
      <w:r w:rsidR="00A276CC" w:rsidRPr="00066B12">
        <w:rPr>
          <w:rFonts w:ascii="Arial" w:hAnsi="Arial" w:cs="Arial"/>
        </w:rPr>
        <w:t xml:space="preserve"> </w:t>
      </w:r>
    </w:p>
    <w:p w:rsidR="00F213BF" w:rsidRDefault="00F213BF" w:rsidP="00F213BF">
      <w:pPr>
        <w:spacing w:line="360" w:lineRule="auto"/>
        <w:rPr>
          <w:rFonts w:ascii="Times New Roman" w:hAnsi="Times New Roman"/>
          <w:sz w:val="24"/>
          <w:szCs w:val="24"/>
        </w:rPr>
      </w:pPr>
    </w:p>
    <w:p w:rsidR="003E6EC6" w:rsidRPr="006B562C" w:rsidRDefault="007E1458" w:rsidP="006B562C">
      <w:pPr>
        <w:pStyle w:val="ListParagraph"/>
        <w:spacing w:line="360" w:lineRule="auto"/>
      </w:pPr>
      <w:r w:rsidRPr="006B562C">
        <w:t xml:space="preserve">Zach’s depression remained controlled for the next 2-3 months, he began participating in group activities. He had also gained </w:t>
      </w:r>
      <w:r w:rsidR="003E6EC6" w:rsidRPr="006B562C">
        <w:t>some weight and was looking healthier. He said “</w:t>
      </w:r>
      <w:r w:rsidR="002509EC">
        <w:t>My kids always make me fe</w:t>
      </w:r>
      <w:r w:rsidR="002509EC" w:rsidRPr="006B562C">
        <w:t>el</w:t>
      </w:r>
      <w:r w:rsidR="003E6EC6" w:rsidRPr="006B562C">
        <w:t xml:space="preserve"> good about myself.” Then he began to get worse a</w:t>
      </w:r>
      <w:r w:rsidR="00AF718A" w:rsidRPr="006B562C">
        <w:t>s the c</w:t>
      </w:r>
      <w:r w:rsidR="009F0D03">
        <w:t>ondition of his disease</w:t>
      </w:r>
      <w:r w:rsidR="00AF718A" w:rsidRPr="006B562C">
        <w:t xml:space="preserve"> </w:t>
      </w:r>
      <w:r w:rsidR="003E6EC6" w:rsidRPr="006B562C">
        <w:t xml:space="preserve">progressed. </w:t>
      </w:r>
    </w:p>
    <w:p w:rsidR="006B562C" w:rsidRDefault="006B562C" w:rsidP="00F213BF">
      <w:pPr>
        <w:spacing w:line="360" w:lineRule="auto"/>
        <w:rPr>
          <w:rFonts w:ascii="Times New Roman" w:hAnsi="Times New Roman"/>
          <w:sz w:val="24"/>
          <w:szCs w:val="24"/>
        </w:rPr>
      </w:pPr>
    </w:p>
    <w:p w:rsidR="00166990" w:rsidRPr="006B562C" w:rsidRDefault="00055F86" w:rsidP="006B562C">
      <w:pPr>
        <w:pStyle w:val="ListParagraph"/>
        <w:spacing w:line="360" w:lineRule="auto"/>
      </w:pPr>
      <w:r w:rsidRPr="006B562C">
        <w:t xml:space="preserve">Six months later, Zach expressed his </w:t>
      </w:r>
      <w:r w:rsidR="00C92BE0" w:rsidRPr="006B562C">
        <w:t xml:space="preserve">feelings </w:t>
      </w:r>
      <w:r w:rsidRPr="006B562C">
        <w:t>about not getting any better and his current loss of appetite. He lived a good</w:t>
      </w:r>
      <w:r w:rsidR="00C92BE0" w:rsidRPr="006B562C">
        <w:t xml:space="preserve"> life</w:t>
      </w:r>
      <w:r w:rsidRPr="006B562C">
        <w:t xml:space="preserve"> </w:t>
      </w:r>
      <w:r w:rsidR="00C92BE0" w:rsidRPr="006B562C">
        <w:t xml:space="preserve">with two wonderful children, and said “I am happy about the way I lived my life, </w:t>
      </w:r>
      <w:r w:rsidR="002509EC">
        <w:t xml:space="preserve">I had </w:t>
      </w:r>
      <w:r w:rsidR="00C92BE0" w:rsidRPr="006B562C">
        <w:t xml:space="preserve">no </w:t>
      </w:r>
      <w:r w:rsidR="00810CA5" w:rsidRPr="006B562C">
        <w:t>restrictions or boundaries</w:t>
      </w:r>
      <w:r w:rsidR="00C92BE0" w:rsidRPr="006B562C">
        <w:t>.”</w:t>
      </w:r>
      <w:r w:rsidR="002C4D82" w:rsidRPr="006B562C">
        <w:t xml:space="preserve"> He chose to stop his</w:t>
      </w:r>
      <w:r w:rsidR="00C92BE0" w:rsidRPr="006B562C">
        <w:t xml:space="preserve"> </w:t>
      </w:r>
      <w:r w:rsidR="009F0D03">
        <w:t>relaxation techniques</w:t>
      </w:r>
      <w:r w:rsidR="00C92BE0" w:rsidRPr="006B562C">
        <w:t xml:space="preserve"> and medication because of the stress</w:t>
      </w:r>
      <w:r w:rsidR="0043674A" w:rsidRPr="006B562C">
        <w:t xml:space="preserve">, </w:t>
      </w:r>
      <w:r w:rsidR="009F0D03">
        <w:t>irritability</w:t>
      </w:r>
      <w:r w:rsidR="00C92BE0" w:rsidRPr="006B562C">
        <w:t xml:space="preserve"> </w:t>
      </w:r>
      <w:r w:rsidR="0043674A" w:rsidRPr="006B562C">
        <w:t>and change in his regular routine</w:t>
      </w:r>
      <w:r w:rsidR="00C92BE0" w:rsidRPr="006B562C">
        <w:t>. Soon after hallucinations, poor self care</w:t>
      </w:r>
      <w:r w:rsidR="005744B0" w:rsidRPr="006B562C">
        <w:t>, anxiety</w:t>
      </w:r>
      <w:r w:rsidR="00C92BE0" w:rsidRPr="006B562C">
        <w:t xml:space="preserve"> and delusions f</w:t>
      </w:r>
      <w:r w:rsidR="0043674A" w:rsidRPr="006B562C">
        <w:t>rom continued progression of his</w:t>
      </w:r>
      <w:r w:rsidR="00C92BE0" w:rsidRPr="006B562C">
        <w:t xml:space="preserve"> renal failure.</w:t>
      </w:r>
      <w:r w:rsidR="002C4D82" w:rsidRPr="006B562C">
        <w:t xml:space="preserve"> His symptoms were still aggressively managed, but the palliative care team was not observing any improvement in his condition.</w:t>
      </w:r>
    </w:p>
    <w:p w:rsidR="006B562C" w:rsidRDefault="006B562C" w:rsidP="006B562C">
      <w:pPr>
        <w:pStyle w:val="ListParagraph"/>
        <w:spacing w:line="360" w:lineRule="auto"/>
      </w:pPr>
    </w:p>
    <w:p w:rsidR="006B562C" w:rsidRDefault="002C4D82" w:rsidP="006B562C">
      <w:pPr>
        <w:pStyle w:val="ListParagraph"/>
        <w:spacing w:line="360" w:lineRule="auto"/>
      </w:pPr>
      <w:r w:rsidRPr="006B562C">
        <w:t xml:space="preserve">Over the following few days, Zach </w:t>
      </w:r>
      <w:r w:rsidR="0043674A" w:rsidRPr="006B562C">
        <w:t>became quiet</w:t>
      </w:r>
      <w:r w:rsidR="009F0D03">
        <w:t xml:space="preserve">, </w:t>
      </w:r>
      <w:r w:rsidR="00337ADA">
        <w:t>fluid overload was present especially in his arms and legs</w:t>
      </w:r>
      <w:r w:rsidR="009F0D03">
        <w:t>,</w:t>
      </w:r>
      <w:r w:rsidR="0043674A" w:rsidRPr="006B562C">
        <w:t xml:space="preserve"> </w:t>
      </w:r>
      <w:r w:rsidR="00337ADA">
        <w:t xml:space="preserve">then he later became </w:t>
      </w:r>
      <w:r w:rsidR="0043674A" w:rsidRPr="006B562C">
        <w:t>unr</w:t>
      </w:r>
      <w:r w:rsidR="00762603" w:rsidRPr="006B562C">
        <w:t xml:space="preserve">esponsive, </w:t>
      </w:r>
      <w:r w:rsidR="005744B0" w:rsidRPr="006B562C">
        <w:t xml:space="preserve">his </w:t>
      </w:r>
      <w:r w:rsidR="00762603" w:rsidRPr="006B562C">
        <w:t xml:space="preserve">pain was very well controlled. He </w:t>
      </w:r>
      <w:r w:rsidR="00810CA5" w:rsidRPr="006B562C">
        <w:t xml:space="preserve">died few days later with </w:t>
      </w:r>
      <w:r w:rsidR="00337ADA" w:rsidRPr="006B562C">
        <w:t xml:space="preserve">both </w:t>
      </w:r>
      <w:r w:rsidR="00337ADA">
        <w:t>of</w:t>
      </w:r>
      <w:r w:rsidR="00810CA5" w:rsidRPr="006B562C">
        <w:t xml:space="preserve"> his</w:t>
      </w:r>
      <w:r w:rsidR="00762603" w:rsidRPr="006B562C">
        <w:t xml:space="preserve"> sons by his bedside. The palliative care team b</w:t>
      </w:r>
      <w:r w:rsidR="00810CA5" w:rsidRPr="006B562C">
        <w:t xml:space="preserve">rought comfort in his final moments </w:t>
      </w:r>
      <w:r w:rsidR="00762603" w:rsidRPr="006B562C">
        <w:t xml:space="preserve">and provided grief support to </w:t>
      </w:r>
      <w:r w:rsidR="00F213BF" w:rsidRPr="006B562C">
        <w:t xml:space="preserve">his </w:t>
      </w:r>
      <w:r w:rsidR="006B562C">
        <w:t>loved ones.</w:t>
      </w:r>
    </w:p>
    <w:p w:rsidR="006B562C" w:rsidRDefault="006B562C" w:rsidP="006B562C">
      <w:pPr>
        <w:pStyle w:val="ListParagraph"/>
        <w:spacing w:line="360" w:lineRule="auto"/>
      </w:pPr>
    </w:p>
    <w:p w:rsidR="00066B12" w:rsidRDefault="006B562C" w:rsidP="006B562C">
      <w:pPr>
        <w:pStyle w:val="ListParagraph"/>
        <w:spacing w:line="360" w:lineRule="auto"/>
      </w:pPr>
      <w:r>
        <w:t xml:space="preserve">                                                     </w:t>
      </w:r>
    </w:p>
    <w:p w:rsidR="00066B12" w:rsidRDefault="00066B12" w:rsidP="006B562C">
      <w:pPr>
        <w:pStyle w:val="ListParagraph"/>
        <w:spacing w:line="360" w:lineRule="auto"/>
      </w:pPr>
    </w:p>
    <w:p w:rsidR="00066B12" w:rsidRDefault="00066B12" w:rsidP="006B562C">
      <w:pPr>
        <w:pStyle w:val="ListParagraph"/>
        <w:spacing w:line="360" w:lineRule="auto"/>
      </w:pPr>
    </w:p>
    <w:p w:rsidR="00CC5BC8" w:rsidRPr="00B568F2" w:rsidRDefault="00066B12" w:rsidP="006B562C">
      <w:pPr>
        <w:pStyle w:val="ListParagraph"/>
        <w:spacing w:line="360" w:lineRule="auto"/>
      </w:pPr>
      <w:r>
        <w:lastRenderedPageBreak/>
        <w:t xml:space="preserve">                                                   </w:t>
      </w:r>
      <w:r w:rsidR="00CC5BC8" w:rsidRPr="00B568F2">
        <w:t>Reference</w:t>
      </w:r>
    </w:p>
    <w:p w:rsidR="00CC5BC8" w:rsidRDefault="00CC5BC8" w:rsidP="00CC5BC8">
      <w:pPr>
        <w:spacing w:line="480" w:lineRule="auto"/>
        <w:rPr>
          <w:rFonts w:ascii="Times New Roman" w:hAnsi="Times New Roman"/>
        </w:rPr>
      </w:pPr>
      <w:r w:rsidRPr="00B568F2">
        <w:rPr>
          <w:rFonts w:ascii="Times New Roman" w:hAnsi="Times New Roman"/>
        </w:rPr>
        <w:t xml:space="preserve">Abrams, A., Pennington, S., and Lammon, C. (2009). </w:t>
      </w:r>
      <w:r w:rsidRPr="00B568F2">
        <w:rPr>
          <w:rStyle w:val="Emphasis"/>
          <w:rFonts w:ascii="Times New Roman" w:hAnsi="Times New Roman"/>
        </w:rPr>
        <w:t>Clinical drug therapy</w:t>
      </w:r>
      <w:r w:rsidRPr="00B568F2">
        <w:rPr>
          <w:rFonts w:ascii="Times New Roman" w:hAnsi="Times New Roman"/>
        </w:rPr>
        <w:t xml:space="preserve">. (9th ed.). Philadelphia: </w:t>
      </w:r>
      <w:r>
        <w:rPr>
          <w:rFonts w:ascii="Times New Roman" w:hAnsi="Times New Roman"/>
        </w:rPr>
        <w:t xml:space="preserve"> </w:t>
      </w:r>
    </w:p>
    <w:p w:rsidR="00CC5BC8" w:rsidRPr="00B568F2" w:rsidRDefault="00CC5BC8" w:rsidP="00CC5BC8">
      <w:pPr>
        <w:spacing w:line="480" w:lineRule="auto"/>
        <w:rPr>
          <w:rFonts w:ascii="Times New Roman" w:hAnsi="Times New Roman"/>
        </w:rPr>
      </w:pPr>
      <w:r>
        <w:rPr>
          <w:rFonts w:ascii="Times New Roman" w:hAnsi="Times New Roman"/>
        </w:rPr>
        <w:t xml:space="preserve">     </w:t>
      </w:r>
      <w:r w:rsidRPr="00B568F2">
        <w:rPr>
          <w:rFonts w:ascii="Times New Roman" w:hAnsi="Times New Roman"/>
        </w:rPr>
        <w:t>Lippincott,Williams, Wilkins, &amp; Wolters Kluwer.</w:t>
      </w:r>
    </w:p>
    <w:p w:rsidR="00CC5BC8" w:rsidRDefault="00CC5BC8" w:rsidP="00CC5BC8">
      <w:pPr>
        <w:spacing w:line="480" w:lineRule="auto"/>
        <w:rPr>
          <w:rFonts w:ascii="Times New Roman" w:hAnsi="Times New Roman"/>
        </w:rPr>
      </w:pPr>
      <w:r w:rsidRPr="00B568F2">
        <w:rPr>
          <w:rFonts w:ascii="Times New Roman" w:hAnsi="Times New Roman"/>
        </w:rPr>
        <w:t>Fundamentals of nursing  (6</w:t>
      </w:r>
      <w:r w:rsidRPr="00B568F2">
        <w:rPr>
          <w:rFonts w:ascii="Times New Roman" w:hAnsi="Times New Roman"/>
          <w:vertAlign w:val="superscript"/>
        </w:rPr>
        <w:t>th</w:t>
      </w:r>
      <w:r w:rsidRPr="00B568F2">
        <w:rPr>
          <w:rFonts w:ascii="Times New Roman" w:hAnsi="Times New Roman"/>
        </w:rPr>
        <w:t xml:space="preserve"> ed., pp. 206-387). Philadelphia, PA: Lippincott Williams and Wilkins, a</w:t>
      </w:r>
    </w:p>
    <w:p w:rsidR="00CC5BC8" w:rsidRPr="00B568F2" w:rsidRDefault="00CC5BC8" w:rsidP="00CC5BC8">
      <w:pPr>
        <w:spacing w:line="480" w:lineRule="auto"/>
        <w:rPr>
          <w:rFonts w:ascii="Times New Roman" w:hAnsi="Times New Roman"/>
        </w:rPr>
      </w:pPr>
      <w:r>
        <w:rPr>
          <w:rFonts w:ascii="Times New Roman" w:hAnsi="Times New Roman"/>
        </w:rPr>
        <w:t xml:space="preserve">     </w:t>
      </w:r>
      <w:r w:rsidRPr="00B568F2">
        <w:rPr>
          <w:rFonts w:ascii="Times New Roman" w:hAnsi="Times New Roman"/>
        </w:rPr>
        <w:t>Wolters Kluwer business. (original work published 1989).</w:t>
      </w:r>
    </w:p>
    <w:p w:rsidR="00CC5BC8" w:rsidRDefault="00CC5BC8" w:rsidP="00CC5BC8">
      <w:pPr>
        <w:pStyle w:val="Default"/>
        <w:rPr>
          <w:sz w:val="22"/>
          <w:szCs w:val="22"/>
        </w:rPr>
      </w:pPr>
      <w:r w:rsidRPr="00B568F2">
        <w:rPr>
          <w:sz w:val="22"/>
          <w:szCs w:val="22"/>
        </w:rPr>
        <w:t xml:space="preserve"> Lehne, R.A. (2007). </w:t>
      </w:r>
      <w:r w:rsidRPr="00B568F2">
        <w:rPr>
          <w:i/>
          <w:iCs/>
          <w:sz w:val="22"/>
          <w:szCs w:val="22"/>
        </w:rPr>
        <w:t xml:space="preserve">Pharmacology for Nursing Care. </w:t>
      </w:r>
      <w:r w:rsidRPr="00B568F2">
        <w:rPr>
          <w:sz w:val="22"/>
          <w:szCs w:val="22"/>
        </w:rPr>
        <w:t xml:space="preserve">(7th ed.). Philadelphia: W.B. Saunders. Chapter </w:t>
      </w:r>
    </w:p>
    <w:p w:rsidR="00CC5BC8" w:rsidRDefault="00CC5BC8" w:rsidP="00CC5BC8">
      <w:pPr>
        <w:pStyle w:val="Default"/>
        <w:rPr>
          <w:sz w:val="22"/>
          <w:szCs w:val="22"/>
        </w:rPr>
      </w:pPr>
    </w:p>
    <w:p w:rsidR="00CC5BC8" w:rsidRPr="00B568F2" w:rsidRDefault="00CC5BC8" w:rsidP="00CC5BC8">
      <w:pPr>
        <w:pStyle w:val="Default"/>
        <w:rPr>
          <w:sz w:val="22"/>
          <w:szCs w:val="22"/>
        </w:rPr>
      </w:pPr>
      <w:r>
        <w:rPr>
          <w:sz w:val="22"/>
          <w:szCs w:val="22"/>
        </w:rPr>
        <w:t xml:space="preserve">     </w:t>
      </w:r>
      <w:r w:rsidRPr="00B568F2">
        <w:rPr>
          <w:sz w:val="22"/>
          <w:szCs w:val="22"/>
        </w:rPr>
        <w:t xml:space="preserve">48, 49, 50. Review chapter 42. </w:t>
      </w:r>
    </w:p>
    <w:p w:rsidR="00CC5BC8" w:rsidRPr="00B568F2" w:rsidRDefault="00CC5BC8" w:rsidP="00CC5BC8">
      <w:pPr>
        <w:rPr>
          <w:rFonts w:ascii="Times New Roman" w:hAnsi="Times New Roman"/>
        </w:rPr>
      </w:pPr>
    </w:p>
    <w:p w:rsidR="003D774F" w:rsidRDefault="003D774F" w:rsidP="003D774F">
      <w:pPr>
        <w:pStyle w:val="Default"/>
        <w:spacing w:after="100" w:line="480" w:lineRule="auto"/>
        <w:rPr>
          <w:bCs/>
        </w:rPr>
      </w:pPr>
      <w:r w:rsidRPr="003D774F">
        <w:rPr>
          <w:bCs/>
        </w:rPr>
        <w:t xml:space="preserve">Toward Healthy Aging: Human Needs and Nursing Response. ISBN: 13: 978-0-323-04730-2 </w:t>
      </w:r>
    </w:p>
    <w:p w:rsidR="003D774F" w:rsidRDefault="003D774F" w:rsidP="003D774F">
      <w:pPr>
        <w:pStyle w:val="Default"/>
        <w:spacing w:after="100" w:line="480" w:lineRule="auto"/>
        <w:rPr>
          <w:bCs/>
        </w:rPr>
      </w:pPr>
      <w:r>
        <w:rPr>
          <w:bCs/>
        </w:rPr>
        <w:t xml:space="preserve">     </w:t>
      </w:r>
      <w:r w:rsidRPr="003D774F">
        <w:rPr>
          <w:bCs/>
        </w:rPr>
        <w:t>(7th ed.).  Ebersole, P., Touchy, T., Hess, P., Jett, K., &amp; Luggen, A.S. (2008). St. Louis:</w:t>
      </w:r>
    </w:p>
    <w:p w:rsidR="003D774F" w:rsidRPr="003D774F" w:rsidRDefault="003D774F" w:rsidP="003D774F">
      <w:pPr>
        <w:pStyle w:val="Default"/>
        <w:spacing w:after="100" w:line="480" w:lineRule="auto"/>
        <w:rPr>
          <w:bCs/>
        </w:rPr>
      </w:pPr>
      <w:r>
        <w:rPr>
          <w:bCs/>
        </w:rPr>
        <w:t xml:space="preserve">     </w:t>
      </w:r>
      <w:r w:rsidRPr="003D774F">
        <w:rPr>
          <w:bCs/>
        </w:rPr>
        <w:t>Mosby, Inc</w:t>
      </w:r>
      <w:r w:rsidRPr="003D774F">
        <w:rPr>
          <w:b/>
          <w:bCs/>
        </w:rPr>
        <w:t xml:space="preserve">. </w:t>
      </w:r>
    </w:p>
    <w:p w:rsidR="00AE0938" w:rsidRDefault="00AE0938" w:rsidP="00C477E8">
      <w:pPr>
        <w:spacing w:line="480" w:lineRule="auto"/>
        <w:rPr>
          <w:rFonts w:ascii="Times New Roman" w:hAnsi="Times New Roman"/>
          <w:sz w:val="24"/>
          <w:szCs w:val="24"/>
        </w:rPr>
      </w:pPr>
    </w:p>
    <w:p w:rsidR="00AE0938" w:rsidRDefault="00AE0938" w:rsidP="00C477E8">
      <w:pPr>
        <w:spacing w:line="480" w:lineRule="auto"/>
        <w:rPr>
          <w:rFonts w:ascii="Times New Roman" w:hAnsi="Times New Roman"/>
          <w:sz w:val="24"/>
          <w:szCs w:val="24"/>
        </w:rPr>
      </w:pPr>
    </w:p>
    <w:p w:rsidR="00AE0938" w:rsidRDefault="00AE0938" w:rsidP="00C477E8">
      <w:pPr>
        <w:spacing w:line="480" w:lineRule="auto"/>
        <w:rPr>
          <w:rFonts w:ascii="Times New Roman" w:hAnsi="Times New Roman"/>
          <w:sz w:val="24"/>
          <w:szCs w:val="24"/>
        </w:rPr>
      </w:pPr>
    </w:p>
    <w:p w:rsidR="00AE0938" w:rsidRDefault="00AE0938" w:rsidP="00C477E8">
      <w:pPr>
        <w:spacing w:line="480" w:lineRule="auto"/>
        <w:rPr>
          <w:rFonts w:ascii="Times New Roman" w:hAnsi="Times New Roman"/>
          <w:sz w:val="24"/>
          <w:szCs w:val="24"/>
        </w:rPr>
      </w:pPr>
    </w:p>
    <w:p w:rsidR="00AE0938" w:rsidRDefault="00AE0938" w:rsidP="00C477E8">
      <w:pPr>
        <w:spacing w:line="480" w:lineRule="auto"/>
        <w:rPr>
          <w:rFonts w:ascii="Times New Roman" w:hAnsi="Times New Roman"/>
          <w:sz w:val="24"/>
          <w:szCs w:val="24"/>
        </w:rPr>
      </w:pPr>
    </w:p>
    <w:p w:rsidR="00AE0938" w:rsidRDefault="00AE0938" w:rsidP="00C477E8">
      <w:pPr>
        <w:spacing w:line="480" w:lineRule="auto"/>
        <w:rPr>
          <w:rFonts w:ascii="Times New Roman" w:hAnsi="Times New Roman"/>
          <w:sz w:val="24"/>
          <w:szCs w:val="24"/>
        </w:rPr>
      </w:pPr>
    </w:p>
    <w:p w:rsidR="00AE0938" w:rsidRDefault="00AE0938" w:rsidP="00C477E8">
      <w:pPr>
        <w:spacing w:line="480" w:lineRule="auto"/>
        <w:rPr>
          <w:rFonts w:ascii="Times New Roman" w:hAnsi="Times New Roman"/>
          <w:sz w:val="24"/>
          <w:szCs w:val="24"/>
        </w:rPr>
      </w:pPr>
    </w:p>
    <w:p w:rsidR="00AE0938" w:rsidRDefault="00AE0938" w:rsidP="00C477E8">
      <w:pPr>
        <w:spacing w:line="480" w:lineRule="auto"/>
        <w:rPr>
          <w:rFonts w:ascii="Times New Roman" w:hAnsi="Times New Roman"/>
          <w:sz w:val="24"/>
          <w:szCs w:val="24"/>
        </w:rPr>
      </w:pPr>
    </w:p>
    <w:p w:rsidR="004A0965" w:rsidRDefault="004A0965" w:rsidP="008E0A93">
      <w:pPr>
        <w:pStyle w:val="NormalWeb"/>
        <w:spacing w:line="320" w:lineRule="atLeast"/>
        <w:rPr>
          <w:sz w:val="22"/>
          <w:szCs w:val="22"/>
        </w:rPr>
      </w:pPr>
    </w:p>
    <w:p w:rsidR="004A0965" w:rsidRDefault="004A0965" w:rsidP="008E0A93">
      <w:pPr>
        <w:pStyle w:val="NormalWeb"/>
        <w:spacing w:line="320" w:lineRule="atLeast"/>
        <w:rPr>
          <w:sz w:val="22"/>
          <w:szCs w:val="22"/>
        </w:rPr>
      </w:pPr>
    </w:p>
    <w:p w:rsidR="00F9493E" w:rsidRDefault="00F9493E" w:rsidP="00CE71B8">
      <w:pPr>
        <w:spacing w:line="480" w:lineRule="auto"/>
        <w:jc w:val="center"/>
        <w:rPr>
          <w:rFonts w:ascii="Times New Roman" w:hAnsi="Times New Roman"/>
          <w:sz w:val="24"/>
          <w:szCs w:val="24"/>
        </w:rPr>
      </w:pPr>
    </w:p>
    <w:sectPr w:rsidR="00F9493E" w:rsidSect="00831F7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EAB" w:rsidRDefault="00941EAB" w:rsidP="00831F70">
      <w:pPr>
        <w:spacing w:after="0" w:line="240" w:lineRule="auto"/>
      </w:pPr>
      <w:r>
        <w:separator/>
      </w:r>
    </w:p>
  </w:endnote>
  <w:endnote w:type="continuationSeparator" w:id="0">
    <w:p w:rsidR="00941EAB" w:rsidRDefault="00941EAB" w:rsidP="00831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EAB" w:rsidRDefault="00941EAB" w:rsidP="00831F70">
      <w:pPr>
        <w:spacing w:after="0" w:line="240" w:lineRule="auto"/>
      </w:pPr>
      <w:r>
        <w:separator/>
      </w:r>
    </w:p>
  </w:footnote>
  <w:footnote w:type="continuationSeparator" w:id="0">
    <w:p w:rsidR="00941EAB" w:rsidRDefault="00941EAB" w:rsidP="00831F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A6" w:rsidRPr="00831F70" w:rsidRDefault="000039F0">
    <w:pPr>
      <w:pStyle w:val="Header"/>
      <w:rPr>
        <w:rFonts w:ascii="Times New Roman" w:hAnsi="Times New Roman"/>
        <w:sz w:val="24"/>
        <w:szCs w:val="24"/>
      </w:rPr>
    </w:pPr>
    <w:r w:rsidRPr="000039F0">
      <w:rPr>
        <w:rFonts w:ascii="Times New Roman" w:hAnsi="Times New Roman"/>
        <w:sz w:val="24"/>
        <w:szCs w:val="24"/>
      </w:rPr>
      <w:t xml:space="preserve">Creation of a Case Study                                                                </w:t>
    </w:r>
    <w:r>
      <w:rPr>
        <w:rFonts w:ascii="Times New Roman" w:hAnsi="Times New Roman"/>
        <w:sz w:val="24"/>
        <w:szCs w:val="24"/>
      </w:rPr>
      <w:t xml:space="preserve">                       </w:t>
    </w:r>
    <w:r w:rsidR="008364EB">
      <w:rPr>
        <w:rFonts w:ascii="Times New Roman" w:hAnsi="Times New Roman"/>
        <w:sz w:val="24"/>
        <w:szCs w:val="24"/>
      </w:rPr>
      <w:tab/>
    </w:r>
    <w:r w:rsidR="008364EB">
      <w:rPr>
        <w:rFonts w:ascii="Times New Roman" w:hAnsi="Times New Roman"/>
        <w:sz w:val="24"/>
        <w:szCs w:val="24"/>
      </w:rPr>
      <w:tab/>
    </w:r>
    <w:r w:rsidR="007871DB" w:rsidRPr="00831F70">
      <w:rPr>
        <w:rFonts w:ascii="Times New Roman" w:hAnsi="Times New Roman"/>
        <w:sz w:val="24"/>
        <w:szCs w:val="24"/>
      </w:rPr>
      <w:fldChar w:fldCharType="begin"/>
    </w:r>
    <w:r w:rsidR="00D647A6" w:rsidRPr="00831F70">
      <w:rPr>
        <w:rFonts w:ascii="Times New Roman" w:hAnsi="Times New Roman"/>
        <w:sz w:val="24"/>
        <w:szCs w:val="24"/>
      </w:rPr>
      <w:instrText xml:space="preserve"> PAGE   \* MERGEFORMAT </w:instrText>
    </w:r>
    <w:r w:rsidR="007871DB" w:rsidRPr="00831F70">
      <w:rPr>
        <w:rFonts w:ascii="Times New Roman" w:hAnsi="Times New Roman"/>
        <w:sz w:val="24"/>
        <w:szCs w:val="24"/>
      </w:rPr>
      <w:fldChar w:fldCharType="separate"/>
    </w:r>
    <w:r w:rsidR="003D774F">
      <w:rPr>
        <w:rFonts w:ascii="Times New Roman" w:hAnsi="Times New Roman"/>
        <w:noProof/>
        <w:sz w:val="24"/>
        <w:szCs w:val="24"/>
      </w:rPr>
      <w:t>2</w:t>
    </w:r>
    <w:r w:rsidR="007871DB" w:rsidRPr="00831F70">
      <w:rPr>
        <w:rFonts w:ascii="Times New Roman" w:hAnsi="Times New Roman"/>
        <w:sz w:val="24"/>
        <w:szCs w:val="24"/>
      </w:rPr>
      <w:fldChar w:fldCharType="end"/>
    </w:r>
  </w:p>
  <w:p w:rsidR="00D647A6" w:rsidRPr="00831F70" w:rsidRDefault="00D647A6">
    <w:pPr>
      <w:pStyle w:val="Heade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A6" w:rsidRPr="00831F70" w:rsidRDefault="00F9493E">
    <w:pPr>
      <w:pStyle w:val="Header"/>
      <w:rPr>
        <w:rFonts w:ascii="Times New Roman" w:hAnsi="Times New Roman"/>
        <w:sz w:val="24"/>
        <w:szCs w:val="24"/>
      </w:rPr>
    </w:pPr>
    <w:r>
      <w:rPr>
        <w:rFonts w:ascii="Times New Roman" w:hAnsi="Times New Roman"/>
        <w:sz w:val="24"/>
        <w:szCs w:val="24"/>
      </w:rPr>
      <w:t>Running head:</w:t>
    </w:r>
    <w:r w:rsidR="000039F0" w:rsidRPr="000039F0">
      <w:rPr>
        <w:b/>
      </w:rPr>
      <w:t xml:space="preserve"> </w:t>
    </w:r>
    <w:r w:rsidR="000039F0" w:rsidRPr="000039F0">
      <w:rPr>
        <w:rFonts w:ascii="Times New Roman" w:hAnsi="Times New Roman"/>
        <w:sz w:val="24"/>
        <w:szCs w:val="24"/>
      </w:rPr>
      <w:t xml:space="preserve">Creation of a Case Study                                                                </w:t>
    </w:r>
    <w:r w:rsidR="000039F0">
      <w:rPr>
        <w:rFonts w:ascii="Times New Roman" w:hAnsi="Times New Roman"/>
        <w:sz w:val="24"/>
        <w:szCs w:val="24"/>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BCC"/>
    <w:multiLevelType w:val="multilevel"/>
    <w:tmpl w:val="FD3A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C5DA3"/>
    <w:multiLevelType w:val="multilevel"/>
    <w:tmpl w:val="173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B0463"/>
    <w:multiLevelType w:val="multilevel"/>
    <w:tmpl w:val="E1F0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31456"/>
    <w:multiLevelType w:val="hybridMultilevel"/>
    <w:tmpl w:val="0F30E2EE"/>
    <w:lvl w:ilvl="0" w:tplc="0409000F">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E74447"/>
    <w:multiLevelType w:val="hybridMultilevel"/>
    <w:tmpl w:val="18E8F6A4"/>
    <w:lvl w:ilvl="0" w:tplc="CC28CAB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33086"/>
    <w:multiLevelType w:val="multilevel"/>
    <w:tmpl w:val="8D72D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A5EC2"/>
    <w:multiLevelType w:val="multilevel"/>
    <w:tmpl w:val="6978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601A70"/>
    <w:multiLevelType w:val="hybridMultilevel"/>
    <w:tmpl w:val="58564678"/>
    <w:lvl w:ilvl="0" w:tplc="E6A6183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668B0"/>
    <w:multiLevelType w:val="hybridMultilevel"/>
    <w:tmpl w:val="3EC441A6"/>
    <w:lvl w:ilvl="0" w:tplc="26B2005C">
      <w:start w:val="2"/>
      <w:numFmt w:val="bullet"/>
      <w:lvlText w:val="-"/>
      <w:lvlJc w:val="left"/>
      <w:pPr>
        <w:ind w:left="540" w:hanging="360"/>
      </w:pPr>
      <w:rPr>
        <w:rFonts w:ascii="Times New Roman" w:eastAsia="Calibri" w:hAnsi="Times New Roman" w:cs="Times New Roman" w:hint="default"/>
        <w:sz w:val="72"/>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9">
    <w:nsid w:val="3FC06DC3"/>
    <w:multiLevelType w:val="multilevel"/>
    <w:tmpl w:val="3548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201583"/>
    <w:multiLevelType w:val="hybridMultilevel"/>
    <w:tmpl w:val="DCE6E3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A730AC"/>
    <w:multiLevelType w:val="hybridMultilevel"/>
    <w:tmpl w:val="0F30E2EE"/>
    <w:lvl w:ilvl="0" w:tplc="0409000F">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077AE2"/>
    <w:multiLevelType w:val="hybridMultilevel"/>
    <w:tmpl w:val="8C36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26FC5"/>
    <w:multiLevelType w:val="multilevel"/>
    <w:tmpl w:val="54384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9F4471"/>
    <w:multiLevelType w:val="multilevel"/>
    <w:tmpl w:val="C648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1A7FEF"/>
    <w:multiLevelType w:val="multilevel"/>
    <w:tmpl w:val="53A09AE2"/>
    <w:lvl w:ilvl="0">
      <w:start w:val="1"/>
      <w:numFmt w:val="bullet"/>
      <w:lvlText w:val=""/>
      <w:lvlJc w:val="left"/>
      <w:pPr>
        <w:tabs>
          <w:tab w:val="num" w:pos="630"/>
        </w:tabs>
        <w:ind w:left="63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8D5270"/>
    <w:multiLevelType w:val="hybridMultilevel"/>
    <w:tmpl w:val="9110ABD4"/>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16"/>
  </w:num>
  <w:num w:numId="2">
    <w:abstractNumId w:val="6"/>
  </w:num>
  <w:num w:numId="3">
    <w:abstractNumId w:val="9"/>
  </w:num>
  <w:num w:numId="4">
    <w:abstractNumId w:val="12"/>
  </w:num>
  <w:num w:numId="5">
    <w:abstractNumId w:val="3"/>
  </w:num>
  <w:num w:numId="6">
    <w:abstractNumId w:val="1"/>
  </w:num>
  <w:num w:numId="7">
    <w:abstractNumId w:val="2"/>
  </w:num>
  <w:num w:numId="8">
    <w:abstractNumId w:val="10"/>
  </w:num>
  <w:num w:numId="9">
    <w:abstractNumId w:val="14"/>
  </w:num>
  <w:num w:numId="10">
    <w:abstractNumId w:val="15"/>
  </w:num>
  <w:num w:numId="11">
    <w:abstractNumId w:val="11"/>
  </w:num>
  <w:num w:numId="12">
    <w:abstractNumId w:val="8"/>
  </w:num>
  <w:num w:numId="13">
    <w:abstractNumId w:val="7"/>
  </w:num>
  <w:num w:numId="14">
    <w:abstractNumId w:val="4"/>
  </w:num>
  <w:num w:numId="15">
    <w:abstractNumId w:val="0"/>
  </w:num>
  <w:num w:numId="16">
    <w:abstractNumId w:val="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CE71B8"/>
    <w:rsid w:val="00002BF9"/>
    <w:rsid w:val="000039F0"/>
    <w:rsid w:val="00004813"/>
    <w:rsid w:val="00015444"/>
    <w:rsid w:val="00016DB6"/>
    <w:rsid w:val="00017A0F"/>
    <w:rsid w:val="00022113"/>
    <w:rsid w:val="00030F7D"/>
    <w:rsid w:val="00033792"/>
    <w:rsid w:val="00042E17"/>
    <w:rsid w:val="0005239B"/>
    <w:rsid w:val="00055F86"/>
    <w:rsid w:val="0005604A"/>
    <w:rsid w:val="000563B8"/>
    <w:rsid w:val="00066B12"/>
    <w:rsid w:val="00073DDF"/>
    <w:rsid w:val="00075286"/>
    <w:rsid w:val="00083222"/>
    <w:rsid w:val="00093D9B"/>
    <w:rsid w:val="000A0965"/>
    <w:rsid w:val="000D0725"/>
    <w:rsid w:val="000F30DA"/>
    <w:rsid w:val="00101F97"/>
    <w:rsid w:val="00102E6F"/>
    <w:rsid w:val="00135868"/>
    <w:rsid w:val="00136648"/>
    <w:rsid w:val="00141E3C"/>
    <w:rsid w:val="001445D2"/>
    <w:rsid w:val="001668B1"/>
    <w:rsid w:val="00166990"/>
    <w:rsid w:val="0019411D"/>
    <w:rsid w:val="001A1E72"/>
    <w:rsid w:val="001A5334"/>
    <w:rsid w:val="001B3927"/>
    <w:rsid w:val="001B5623"/>
    <w:rsid w:val="001B5C20"/>
    <w:rsid w:val="001C3CBE"/>
    <w:rsid w:val="001E4CC7"/>
    <w:rsid w:val="001F4DDB"/>
    <w:rsid w:val="001F5EEB"/>
    <w:rsid w:val="0022420B"/>
    <w:rsid w:val="00230A17"/>
    <w:rsid w:val="002509EC"/>
    <w:rsid w:val="00265A51"/>
    <w:rsid w:val="002738F1"/>
    <w:rsid w:val="00297E06"/>
    <w:rsid w:val="00297FB5"/>
    <w:rsid w:val="002A4A9A"/>
    <w:rsid w:val="002A5A4C"/>
    <w:rsid w:val="002C4D82"/>
    <w:rsid w:val="002D52B7"/>
    <w:rsid w:val="002E5372"/>
    <w:rsid w:val="002F05CE"/>
    <w:rsid w:val="002F559D"/>
    <w:rsid w:val="003203D4"/>
    <w:rsid w:val="00324BF1"/>
    <w:rsid w:val="00333E15"/>
    <w:rsid w:val="00337ADA"/>
    <w:rsid w:val="0035368C"/>
    <w:rsid w:val="00360CEA"/>
    <w:rsid w:val="0037730B"/>
    <w:rsid w:val="003B000F"/>
    <w:rsid w:val="003B34BD"/>
    <w:rsid w:val="003B6322"/>
    <w:rsid w:val="003D774F"/>
    <w:rsid w:val="003E124B"/>
    <w:rsid w:val="003E6EC6"/>
    <w:rsid w:val="003F0E99"/>
    <w:rsid w:val="003F3F84"/>
    <w:rsid w:val="003F4CE2"/>
    <w:rsid w:val="00402C14"/>
    <w:rsid w:val="0041569A"/>
    <w:rsid w:val="00416FF7"/>
    <w:rsid w:val="004275AE"/>
    <w:rsid w:val="00433C91"/>
    <w:rsid w:val="00434528"/>
    <w:rsid w:val="0043509B"/>
    <w:rsid w:val="0043674A"/>
    <w:rsid w:val="0043710E"/>
    <w:rsid w:val="00442666"/>
    <w:rsid w:val="0044405A"/>
    <w:rsid w:val="00482D05"/>
    <w:rsid w:val="004955A3"/>
    <w:rsid w:val="004A0965"/>
    <w:rsid w:val="004B0792"/>
    <w:rsid w:val="004C2A1D"/>
    <w:rsid w:val="004D2144"/>
    <w:rsid w:val="004D2576"/>
    <w:rsid w:val="004D2CB1"/>
    <w:rsid w:val="004D4EAA"/>
    <w:rsid w:val="004E5672"/>
    <w:rsid w:val="004F2A6C"/>
    <w:rsid w:val="0050254E"/>
    <w:rsid w:val="00507312"/>
    <w:rsid w:val="00511528"/>
    <w:rsid w:val="00543DAE"/>
    <w:rsid w:val="0054596D"/>
    <w:rsid w:val="005467E1"/>
    <w:rsid w:val="00567CB7"/>
    <w:rsid w:val="005744B0"/>
    <w:rsid w:val="00583148"/>
    <w:rsid w:val="005A10BD"/>
    <w:rsid w:val="005B0E90"/>
    <w:rsid w:val="005C4C86"/>
    <w:rsid w:val="005C5143"/>
    <w:rsid w:val="005C72B3"/>
    <w:rsid w:val="005D254C"/>
    <w:rsid w:val="0060508A"/>
    <w:rsid w:val="00620B65"/>
    <w:rsid w:val="00637459"/>
    <w:rsid w:val="00641AFC"/>
    <w:rsid w:val="0068610B"/>
    <w:rsid w:val="006962E8"/>
    <w:rsid w:val="006A4CDB"/>
    <w:rsid w:val="006B562C"/>
    <w:rsid w:val="006E1A89"/>
    <w:rsid w:val="006E5BF9"/>
    <w:rsid w:val="006F138E"/>
    <w:rsid w:val="007061A3"/>
    <w:rsid w:val="00742581"/>
    <w:rsid w:val="00762603"/>
    <w:rsid w:val="00780FB6"/>
    <w:rsid w:val="007871DB"/>
    <w:rsid w:val="00790172"/>
    <w:rsid w:val="007A771C"/>
    <w:rsid w:val="007C18B1"/>
    <w:rsid w:val="007D2BFB"/>
    <w:rsid w:val="007E1458"/>
    <w:rsid w:val="007E4D66"/>
    <w:rsid w:val="007E6E9E"/>
    <w:rsid w:val="007F337A"/>
    <w:rsid w:val="00810CA5"/>
    <w:rsid w:val="00816FCA"/>
    <w:rsid w:val="00825C8B"/>
    <w:rsid w:val="00831F70"/>
    <w:rsid w:val="008364EB"/>
    <w:rsid w:val="0083723B"/>
    <w:rsid w:val="00840AB0"/>
    <w:rsid w:val="00841E04"/>
    <w:rsid w:val="008577A6"/>
    <w:rsid w:val="00864455"/>
    <w:rsid w:val="00874AEF"/>
    <w:rsid w:val="008D04FA"/>
    <w:rsid w:val="008E0A93"/>
    <w:rsid w:val="009011BE"/>
    <w:rsid w:val="00924447"/>
    <w:rsid w:val="00926144"/>
    <w:rsid w:val="00935B91"/>
    <w:rsid w:val="00936137"/>
    <w:rsid w:val="00941EAB"/>
    <w:rsid w:val="00942B5C"/>
    <w:rsid w:val="00956A87"/>
    <w:rsid w:val="00977A2B"/>
    <w:rsid w:val="00981AF3"/>
    <w:rsid w:val="00984093"/>
    <w:rsid w:val="00986A4A"/>
    <w:rsid w:val="00997024"/>
    <w:rsid w:val="009F0D03"/>
    <w:rsid w:val="00A0004F"/>
    <w:rsid w:val="00A00E84"/>
    <w:rsid w:val="00A21E45"/>
    <w:rsid w:val="00A25E75"/>
    <w:rsid w:val="00A276CC"/>
    <w:rsid w:val="00A530BC"/>
    <w:rsid w:val="00A53CE5"/>
    <w:rsid w:val="00A5719D"/>
    <w:rsid w:val="00A57F9A"/>
    <w:rsid w:val="00A7025A"/>
    <w:rsid w:val="00A93652"/>
    <w:rsid w:val="00A96A15"/>
    <w:rsid w:val="00AA52BA"/>
    <w:rsid w:val="00AA7C6F"/>
    <w:rsid w:val="00AD7B97"/>
    <w:rsid w:val="00AE0938"/>
    <w:rsid w:val="00AE14F7"/>
    <w:rsid w:val="00AF718A"/>
    <w:rsid w:val="00B01BDE"/>
    <w:rsid w:val="00B16658"/>
    <w:rsid w:val="00B2614F"/>
    <w:rsid w:val="00B35A24"/>
    <w:rsid w:val="00B4405E"/>
    <w:rsid w:val="00B44E1A"/>
    <w:rsid w:val="00B5060D"/>
    <w:rsid w:val="00B76E93"/>
    <w:rsid w:val="00BA2B5D"/>
    <w:rsid w:val="00BA5D9B"/>
    <w:rsid w:val="00BD3762"/>
    <w:rsid w:val="00BD4A6B"/>
    <w:rsid w:val="00C32BF8"/>
    <w:rsid w:val="00C34104"/>
    <w:rsid w:val="00C477E8"/>
    <w:rsid w:val="00C7793D"/>
    <w:rsid w:val="00C84079"/>
    <w:rsid w:val="00C92BE0"/>
    <w:rsid w:val="00CB28EE"/>
    <w:rsid w:val="00CC5BC8"/>
    <w:rsid w:val="00CD15FC"/>
    <w:rsid w:val="00CE71B8"/>
    <w:rsid w:val="00D02F7B"/>
    <w:rsid w:val="00D1761D"/>
    <w:rsid w:val="00D41AE3"/>
    <w:rsid w:val="00D4383F"/>
    <w:rsid w:val="00D50084"/>
    <w:rsid w:val="00D51842"/>
    <w:rsid w:val="00D647A6"/>
    <w:rsid w:val="00D710D8"/>
    <w:rsid w:val="00D722D7"/>
    <w:rsid w:val="00D72919"/>
    <w:rsid w:val="00D73374"/>
    <w:rsid w:val="00DA1BE4"/>
    <w:rsid w:val="00E32B16"/>
    <w:rsid w:val="00E411DB"/>
    <w:rsid w:val="00E9136D"/>
    <w:rsid w:val="00EA08AE"/>
    <w:rsid w:val="00EE497D"/>
    <w:rsid w:val="00F151A1"/>
    <w:rsid w:val="00F213BF"/>
    <w:rsid w:val="00F257C7"/>
    <w:rsid w:val="00F41513"/>
    <w:rsid w:val="00F658F0"/>
    <w:rsid w:val="00F81ED3"/>
    <w:rsid w:val="00F845C3"/>
    <w:rsid w:val="00F93229"/>
    <w:rsid w:val="00F9493E"/>
    <w:rsid w:val="00FB4CF8"/>
    <w:rsid w:val="00FC01CC"/>
    <w:rsid w:val="00FC14EA"/>
    <w:rsid w:val="00FC7A14"/>
    <w:rsid w:val="00FE09D5"/>
    <w:rsid w:val="00FE176C"/>
    <w:rsid w:val="00FE7377"/>
    <w:rsid w:val="00FF6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19"/>
    <w:pPr>
      <w:spacing w:after="200" w:line="276" w:lineRule="auto"/>
    </w:pPr>
    <w:rPr>
      <w:sz w:val="22"/>
      <w:szCs w:val="22"/>
    </w:rPr>
  </w:style>
  <w:style w:type="paragraph" w:styleId="Heading2">
    <w:name w:val="heading 2"/>
    <w:basedOn w:val="Normal"/>
    <w:link w:val="Heading2Char"/>
    <w:uiPriority w:val="9"/>
    <w:qFormat/>
    <w:rsid w:val="004A096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F70"/>
  </w:style>
  <w:style w:type="paragraph" w:styleId="Footer">
    <w:name w:val="footer"/>
    <w:basedOn w:val="Normal"/>
    <w:link w:val="FooterChar"/>
    <w:uiPriority w:val="99"/>
    <w:semiHidden/>
    <w:unhideWhenUsed/>
    <w:rsid w:val="00831F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1F70"/>
  </w:style>
  <w:style w:type="paragraph" w:styleId="BalloonText">
    <w:name w:val="Balloon Text"/>
    <w:basedOn w:val="Normal"/>
    <w:link w:val="BalloonTextChar"/>
    <w:uiPriority w:val="99"/>
    <w:semiHidden/>
    <w:unhideWhenUsed/>
    <w:rsid w:val="0083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70"/>
    <w:rPr>
      <w:rFonts w:ascii="Tahoma" w:hAnsi="Tahoma" w:cs="Tahoma"/>
      <w:sz w:val="16"/>
      <w:szCs w:val="16"/>
    </w:rPr>
  </w:style>
  <w:style w:type="character" w:styleId="Hyperlink">
    <w:name w:val="Hyperlink"/>
    <w:basedOn w:val="DefaultParagraphFont"/>
    <w:uiPriority w:val="99"/>
    <w:unhideWhenUsed/>
    <w:rsid w:val="00BD4A6B"/>
    <w:rPr>
      <w:color w:val="0000FF"/>
      <w:u w:val="single"/>
    </w:rPr>
  </w:style>
  <w:style w:type="paragraph" w:styleId="NormalWeb">
    <w:name w:val="Normal (Web)"/>
    <w:basedOn w:val="Normal"/>
    <w:uiPriority w:val="99"/>
    <w:unhideWhenUsed/>
    <w:rsid w:val="00A93652"/>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D4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D41AE3"/>
    <w:rPr>
      <w:rFonts w:ascii="Courier New" w:eastAsia="Times New Roman" w:hAnsi="Courier New" w:cs="Courier New"/>
      <w:color w:val="000000"/>
    </w:rPr>
  </w:style>
  <w:style w:type="character" w:styleId="Emphasis">
    <w:name w:val="Emphasis"/>
    <w:basedOn w:val="DefaultParagraphFont"/>
    <w:uiPriority w:val="20"/>
    <w:qFormat/>
    <w:rsid w:val="00840AB0"/>
    <w:rPr>
      <w:i/>
      <w:iCs/>
    </w:rPr>
  </w:style>
  <w:style w:type="character" w:styleId="HTMLCite">
    <w:name w:val="HTML Cite"/>
    <w:basedOn w:val="DefaultParagraphFont"/>
    <w:uiPriority w:val="99"/>
    <w:semiHidden/>
    <w:unhideWhenUsed/>
    <w:rsid w:val="00840AB0"/>
    <w:rPr>
      <w:i/>
      <w:iCs/>
    </w:rPr>
  </w:style>
  <w:style w:type="character" w:styleId="FollowedHyperlink">
    <w:name w:val="FollowedHyperlink"/>
    <w:basedOn w:val="DefaultParagraphFont"/>
    <w:uiPriority w:val="99"/>
    <w:semiHidden/>
    <w:unhideWhenUsed/>
    <w:rsid w:val="008E0A93"/>
    <w:rPr>
      <w:color w:val="800080" w:themeColor="followedHyperlink"/>
      <w:u w:val="single"/>
    </w:rPr>
  </w:style>
  <w:style w:type="character" w:customStyle="1" w:styleId="Heading2Char">
    <w:name w:val="Heading 2 Char"/>
    <w:basedOn w:val="DefaultParagraphFont"/>
    <w:link w:val="Heading2"/>
    <w:uiPriority w:val="9"/>
    <w:rsid w:val="004A0965"/>
    <w:rPr>
      <w:rFonts w:ascii="Times New Roman" w:eastAsia="Times New Roman" w:hAnsi="Times New Roman"/>
      <w:b/>
      <w:bCs/>
      <w:sz w:val="36"/>
      <w:szCs w:val="36"/>
    </w:rPr>
  </w:style>
  <w:style w:type="character" w:styleId="Strong">
    <w:name w:val="Strong"/>
    <w:basedOn w:val="DefaultParagraphFont"/>
    <w:uiPriority w:val="22"/>
    <w:qFormat/>
    <w:rsid w:val="000039F0"/>
    <w:rPr>
      <w:b/>
      <w:bCs/>
    </w:rPr>
  </w:style>
  <w:style w:type="paragraph" w:styleId="ListParagraph">
    <w:name w:val="List Paragraph"/>
    <w:basedOn w:val="Normal"/>
    <w:uiPriority w:val="34"/>
    <w:qFormat/>
    <w:rsid w:val="000039F0"/>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CC5BC8"/>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0491445">
      <w:bodyDiv w:val="1"/>
      <w:marLeft w:val="0"/>
      <w:marRight w:val="0"/>
      <w:marTop w:val="0"/>
      <w:marBottom w:val="0"/>
      <w:divBdr>
        <w:top w:val="none" w:sz="0" w:space="0" w:color="auto"/>
        <w:left w:val="none" w:sz="0" w:space="0" w:color="auto"/>
        <w:bottom w:val="none" w:sz="0" w:space="0" w:color="auto"/>
        <w:right w:val="none" w:sz="0" w:space="0" w:color="auto"/>
      </w:divBdr>
    </w:div>
    <w:div w:id="75252974">
      <w:bodyDiv w:val="1"/>
      <w:marLeft w:val="0"/>
      <w:marRight w:val="0"/>
      <w:marTop w:val="0"/>
      <w:marBottom w:val="0"/>
      <w:divBdr>
        <w:top w:val="none" w:sz="0" w:space="0" w:color="auto"/>
        <w:left w:val="none" w:sz="0" w:space="0" w:color="auto"/>
        <w:bottom w:val="none" w:sz="0" w:space="0" w:color="auto"/>
        <w:right w:val="none" w:sz="0" w:space="0" w:color="auto"/>
      </w:divBdr>
    </w:div>
    <w:div w:id="98574282">
      <w:bodyDiv w:val="1"/>
      <w:marLeft w:val="0"/>
      <w:marRight w:val="0"/>
      <w:marTop w:val="0"/>
      <w:marBottom w:val="0"/>
      <w:divBdr>
        <w:top w:val="none" w:sz="0" w:space="0" w:color="auto"/>
        <w:left w:val="none" w:sz="0" w:space="0" w:color="auto"/>
        <w:bottom w:val="none" w:sz="0" w:space="0" w:color="auto"/>
        <w:right w:val="none" w:sz="0" w:space="0" w:color="auto"/>
      </w:divBdr>
    </w:div>
    <w:div w:id="836044437">
      <w:bodyDiv w:val="1"/>
      <w:marLeft w:val="0"/>
      <w:marRight w:val="0"/>
      <w:marTop w:val="0"/>
      <w:marBottom w:val="0"/>
      <w:divBdr>
        <w:top w:val="none" w:sz="0" w:space="0" w:color="auto"/>
        <w:left w:val="none" w:sz="0" w:space="0" w:color="auto"/>
        <w:bottom w:val="none" w:sz="0" w:space="0" w:color="auto"/>
        <w:right w:val="none" w:sz="0" w:space="0" w:color="auto"/>
      </w:divBdr>
    </w:div>
    <w:div w:id="872113085">
      <w:bodyDiv w:val="1"/>
      <w:marLeft w:val="0"/>
      <w:marRight w:val="0"/>
      <w:marTop w:val="0"/>
      <w:marBottom w:val="0"/>
      <w:divBdr>
        <w:top w:val="none" w:sz="0" w:space="0" w:color="auto"/>
        <w:left w:val="none" w:sz="0" w:space="0" w:color="auto"/>
        <w:bottom w:val="none" w:sz="0" w:space="0" w:color="auto"/>
        <w:right w:val="none" w:sz="0" w:space="0" w:color="auto"/>
      </w:divBdr>
    </w:div>
    <w:div w:id="890655578">
      <w:bodyDiv w:val="1"/>
      <w:marLeft w:val="0"/>
      <w:marRight w:val="0"/>
      <w:marTop w:val="0"/>
      <w:marBottom w:val="0"/>
      <w:divBdr>
        <w:top w:val="none" w:sz="0" w:space="0" w:color="auto"/>
        <w:left w:val="none" w:sz="0" w:space="0" w:color="auto"/>
        <w:bottom w:val="none" w:sz="0" w:space="0" w:color="auto"/>
        <w:right w:val="none" w:sz="0" w:space="0" w:color="auto"/>
      </w:divBdr>
    </w:div>
    <w:div w:id="916859799">
      <w:bodyDiv w:val="1"/>
      <w:marLeft w:val="0"/>
      <w:marRight w:val="0"/>
      <w:marTop w:val="0"/>
      <w:marBottom w:val="0"/>
      <w:divBdr>
        <w:top w:val="none" w:sz="0" w:space="0" w:color="auto"/>
        <w:left w:val="none" w:sz="0" w:space="0" w:color="auto"/>
        <w:bottom w:val="none" w:sz="0" w:space="0" w:color="auto"/>
        <w:right w:val="none" w:sz="0" w:space="0" w:color="auto"/>
      </w:divBdr>
    </w:div>
    <w:div w:id="1055010498">
      <w:bodyDiv w:val="1"/>
      <w:marLeft w:val="0"/>
      <w:marRight w:val="0"/>
      <w:marTop w:val="0"/>
      <w:marBottom w:val="0"/>
      <w:divBdr>
        <w:top w:val="none" w:sz="0" w:space="0" w:color="auto"/>
        <w:left w:val="none" w:sz="0" w:space="0" w:color="auto"/>
        <w:bottom w:val="none" w:sz="0" w:space="0" w:color="auto"/>
        <w:right w:val="none" w:sz="0" w:space="0" w:color="auto"/>
      </w:divBdr>
    </w:div>
    <w:div w:id="1165901827">
      <w:bodyDiv w:val="1"/>
      <w:marLeft w:val="0"/>
      <w:marRight w:val="0"/>
      <w:marTop w:val="0"/>
      <w:marBottom w:val="0"/>
      <w:divBdr>
        <w:top w:val="none" w:sz="0" w:space="0" w:color="auto"/>
        <w:left w:val="none" w:sz="0" w:space="0" w:color="auto"/>
        <w:bottom w:val="none" w:sz="0" w:space="0" w:color="auto"/>
        <w:right w:val="none" w:sz="0" w:space="0" w:color="auto"/>
      </w:divBdr>
    </w:div>
    <w:div w:id="1179808279">
      <w:bodyDiv w:val="1"/>
      <w:marLeft w:val="0"/>
      <w:marRight w:val="0"/>
      <w:marTop w:val="0"/>
      <w:marBottom w:val="0"/>
      <w:divBdr>
        <w:top w:val="none" w:sz="0" w:space="0" w:color="auto"/>
        <w:left w:val="none" w:sz="0" w:space="0" w:color="auto"/>
        <w:bottom w:val="none" w:sz="0" w:space="0" w:color="auto"/>
        <w:right w:val="none" w:sz="0" w:space="0" w:color="auto"/>
      </w:divBdr>
    </w:div>
    <w:div w:id="1568688772">
      <w:bodyDiv w:val="1"/>
      <w:marLeft w:val="0"/>
      <w:marRight w:val="0"/>
      <w:marTop w:val="0"/>
      <w:marBottom w:val="0"/>
      <w:divBdr>
        <w:top w:val="none" w:sz="0" w:space="0" w:color="auto"/>
        <w:left w:val="none" w:sz="0" w:space="0" w:color="auto"/>
        <w:bottom w:val="none" w:sz="0" w:space="0" w:color="auto"/>
        <w:right w:val="none" w:sz="0" w:space="0" w:color="auto"/>
      </w:divBdr>
      <w:divsChild>
        <w:div w:id="1464038234">
          <w:marLeft w:val="0"/>
          <w:marRight w:val="0"/>
          <w:marTop w:val="0"/>
          <w:marBottom w:val="0"/>
          <w:divBdr>
            <w:top w:val="none" w:sz="0" w:space="0" w:color="auto"/>
            <w:left w:val="none" w:sz="0" w:space="0" w:color="auto"/>
            <w:bottom w:val="none" w:sz="0" w:space="0" w:color="auto"/>
            <w:right w:val="none" w:sz="0" w:space="0" w:color="auto"/>
          </w:divBdr>
          <w:divsChild>
            <w:div w:id="1054891117">
              <w:marLeft w:val="0"/>
              <w:marRight w:val="0"/>
              <w:marTop w:val="0"/>
              <w:marBottom w:val="0"/>
              <w:divBdr>
                <w:top w:val="none" w:sz="0" w:space="0" w:color="auto"/>
                <w:left w:val="none" w:sz="0" w:space="0" w:color="auto"/>
                <w:bottom w:val="none" w:sz="0" w:space="0" w:color="auto"/>
                <w:right w:val="none" w:sz="0" w:space="0" w:color="auto"/>
              </w:divBdr>
              <w:divsChild>
                <w:div w:id="1551304843">
                  <w:marLeft w:val="0"/>
                  <w:marRight w:val="0"/>
                  <w:marTop w:val="0"/>
                  <w:marBottom w:val="0"/>
                  <w:divBdr>
                    <w:top w:val="none" w:sz="0" w:space="0" w:color="auto"/>
                    <w:left w:val="none" w:sz="0" w:space="0" w:color="auto"/>
                    <w:bottom w:val="none" w:sz="0" w:space="0" w:color="auto"/>
                    <w:right w:val="none" w:sz="0" w:space="0" w:color="auto"/>
                  </w:divBdr>
                  <w:divsChild>
                    <w:div w:id="1946182966">
                      <w:marLeft w:val="0"/>
                      <w:marRight w:val="0"/>
                      <w:marTop w:val="0"/>
                      <w:marBottom w:val="0"/>
                      <w:divBdr>
                        <w:top w:val="none" w:sz="0" w:space="0" w:color="auto"/>
                        <w:left w:val="none" w:sz="0" w:space="0" w:color="auto"/>
                        <w:bottom w:val="none" w:sz="0" w:space="0" w:color="auto"/>
                        <w:right w:val="none" w:sz="0" w:space="0" w:color="auto"/>
                      </w:divBdr>
                      <w:divsChild>
                        <w:div w:id="9097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556227">
      <w:bodyDiv w:val="1"/>
      <w:marLeft w:val="0"/>
      <w:marRight w:val="0"/>
      <w:marTop w:val="0"/>
      <w:marBottom w:val="0"/>
      <w:divBdr>
        <w:top w:val="none" w:sz="0" w:space="0" w:color="auto"/>
        <w:left w:val="none" w:sz="0" w:space="0" w:color="auto"/>
        <w:bottom w:val="none" w:sz="0" w:space="0" w:color="auto"/>
        <w:right w:val="none" w:sz="0" w:space="0" w:color="auto"/>
      </w:divBdr>
    </w:div>
    <w:div w:id="1723557397">
      <w:bodyDiv w:val="1"/>
      <w:marLeft w:val="0"/>
      <w:marRight w:val="0"/>
      <w:marTop w:val="0"/>
      <w:marBottom w:val="0"/>
      <w:divBdr>
        <w:top w:val="none" w:sz="0" w:space="0" w:color="auto"/>
        <w:left w:val="none" w:sz="0" w:space="0" w:color="auto"/>
        <w:bottom w:val="none" w:sz="0" w:space="0" w:color="auto"/>
        <w:right w:val="none" w:sz="0" w:space="0" w:color="auto"/>
      </w:divBdr>
      <w:divsChild>
        <w:div w:id="2021617608">
          <w:marLeft w:val="0"/>
          <w:marRight w:val="0"/>
          <w:marTop w:val="0"/>
          <w:marBottom w:val="0"/>
          <w:divBdr>
            <w:top w:val="none" w:sz="0" w:space="0" w:color="auto"/>
            <w:left w:val="none" w:sz="0" w:space="0" w:color="auto"/>
            <w:bottom w:val="none" w:sz="0" w:space="0" w:color="auto"/>
            <w:right w:val="none" w:sz="0" w:space="0" w:color="auto"/>
          </w:divBdr>
          <w:divsChild>
            <w:div w:id="2063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BB32-70F0-4B6A-80D6-E3964E0C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Windows User</cp:lastModifiedBy>
  <cp:revision>2</cp:revision>
  <dcterms:created xsi:type="dcterms:W3CDTF">2011-04-18T06:59:00Z</dcterms:created>
  <dcterms:modified xsi:type="dcterms:W3CDTF">2011-04-18T06:59:00Z</dcterms:modified>
</cp:coreProperties>
</file>