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7E6A77">
      <w:pPr>
        <w:spacing w:after="0"/>
        <w:rPr>
          <w:u w:val="single"/>
        </w:rPr>
      </w:pPr>
    </w:p>
    <w:p w:rsidR="007E6A77" w:rsidRDefault="007E6A77" w:rsidP="007E6A77">
      <w:pPr>
        <w:spacing w:after="0"/>
        <w:rPr>
          <w:u w:val="single"/>
        </w:rPr>
      </w:pPr>
    </w:p>
    <w:p w:rsidR="007E6A77" w:rsidRDefault="007E6A77" w:rsidP="007E6A77">
      <w:pPr>
        <w:spacing w:after="0"/>
        <w:rPr>
          <w:u w:val="single"/>
        </w:rPr>
      </w:pPr>
    </w:p>
    <w:p w:rsidR="007E6A77" w:rsidRDefault="007E6A77" w:rsidP="007E6A77">
      <w:pPr>
        <w:spacing w:after="0"/>
        <w:rPr>
          <w:u w:val="single"/>
        </w:rPr>
      </w:pPr>
    </w:p>
    <w:p w:rsidR="007E6A77" w:rsidRDefault="007E6A77" w:rsidP="007E6A77">
      <w:pPr>
        <w:spacing w:after="0"/>
        <w:rPr>
          <w:u w:val="single"/>
        </w:rPr>
      </w:pPr>
    </w:p>
    <w:p w:rsidR="007E6A77" w:rsidRDefault="007E6A77" w:rsidP="007E6A77">
      <w:pPr>
        <w:spacing w:after="0"/>
        <w:rPr>
          <w:u w:val="single"/>
        </w:rPr>
      </w:pPr>
    </w:p>
    <w:p w:rsidR="007E6A77" w:rsidRDefault="007E6A77" w:rsidP="007E6A77">
      <w:pPr>
        <w:spacing w:after="0"/>
        <w:rPr>
          <w:u w:val="single"/>
        </w:rPr>
      </w:pPr>
    </w:p>
    <w:p w:rsidR="007E6A77" w:rsidRDefault="007E6A77" w:rsidP="007E6A77">
      <w:pPr>
        <w:spacing w:after="0"/>
        <w:rPr>
          <w:u w:val="single"/>
        </w:rPr>
      </w:pPr>
    </w:p>
    <w:p w:rsidR="007E6A77" w:rsidRDefault="007E6A77" w:rsidP="007E6A77">
      <w:pPr>
        <w:spacing w:after="0"/>
        <w:rPr>
          <w:u w:val="single"/>
        </w:rPr>
      </w:pPr>
    </w:p>
    <w:p w:rsidR="007E6A77" w:rsidRDefault="007E6A77" w:rsidP="007E6A77">
      <w:pPr>
        <w:spacing w:after="0"/>
        <w:jc w:val="center"/>
      </w:pPr>
      <w:r>
        <w:t>Week 11 Case Study</w:t>
      </w:r>
    </w:p>
    <w:p w:rsidR="007E6A77" w:rsidRDefault="007E6A77" w:rsidP="007E6A77">
      <w:pPr>
        <w:spacing w:after="0"/>
        <w:jc w:val="center"/>
      </w:pPr>
      <w:r>
        <w:t>Breana M. Bushur</w:t>
      </w:r>
    </w:p>
    <w:p w:rsidR="007E6A77" w:rsidRDefault="007E6A77" w:rsidP="007E6A77">
      <w:pPr>
        <w:spacing w:after="0"/>
        <w:jc w:val="center"/>
      </w:pPr>
      <w:r>
        <w:t>Lakeview College of Nursing</w:t>
      </w:r>
    </w:p>
    <w:p w:rsidR="007E6A77" w:rsidRDefault="007E6A77" w:rsidP="007E6A77">
      <w:pPr>
        <w:spacing w:after="0"/>
        <w:jc w:val="center"/>
      </w:pPr>
      <w:r>
        <w:t>N309</w:t>
      </w:r>
    </w:p>
    <w:p w:rsidR="007E6A77" w:rsidRDefault="007E6A77" w:rsidP="007E6A77">
      <w:pPr>
        <w:spacing w:after="0"/>
        <w:jc w:val="center"/>
      </w:pPr>
      <w:r>
        <w:t>April 18, 2012</w:t>
      </w:r>
    </w:p>
    <w:p w:rsidR="007E6A77" w:rsidRDefault="007E6A77" w:rsidP="007E6A77">
      <w:pPr>
        <w:spacing w:after="0"/>
        <w:jc w:val="center"/>
      </w:pPr>
    </w:p>
    <w:p w:rsidR="007E6A77" w:rsidRDefault="007E6A77" w:rsidP="007E6A77">
      <w:pPr>
        <w:spacing w:after="0"/>
        <w:jc w:val="center"/>
      </w:pPr>
    </w:p>
    <w:p w:rsidR="007E6A77" w:rsidRDefault="007E6A77" w:rsidP="007E6A77">
      <w:pPr>
        <w:spacing w:after="0"/>
        <w:jc w:val="center"/>
      </w:pPr>
    </w:p>
    <w:p w:rsidR="007E6A77" w:rsidRDefault="007E6A77" w:rsidP="007E6A77">
      <w:pPr>
        <w:spacing w:after="0"/>
        <w:jc w:val="center"/>
      </w:pPr>
    </w:p>
    <w:p w:rsidR="007E6A77" w:rsidRDefault="007E6A77" w:rsidP="007E6A77">
      <w:pPr>
        <w:spacing w:after="0"/>
        <w:jc w:val="center"/>
      </w:pPr>
    </w:p>
    <w:p w:rsidR="007E6A77" w:rsidRDefault="007E6A77" w:rsidP="007E6A77">
      <w:pPr>
        <w:spacing w:after="0"/>
        <w:jc w:val="center"/>
      </w:pPr>
    </w:p>
    <w:p w:rsidR="007E6A77" w:rsidRDefault="007E6A77" w:rsidP="007E6A77">
      <w:pPr>
        <w:spacing w:after="0"/>
        <w:jc w:val="center"/>
      </w:pPr>
    </w:p>
    <w:p w:rsidR="007E6A77" w:rsidRDefault="007E6A77" w:rsidP="007E6A77">
      <w:pPr>
        <w:spacing w:after="0"/>
        <w:jc w:val="center"/>
      </w:pPr>
    </w:p>
    <w:p w:rsidR="007E6A77" w:rsidRDefault="007E6A77" w:rsidP="007E6A77">
      <w:pPr>
        <w:spacing w:after="0"/>
        <w:jc w:val="center"/>
      </w:pPr>
    </w:p>
    <w:p w:rsidR="007E6A77" w:rsidRDefault="007E6A77" w:rsidP="007E6A77">
      <w:pPr>
        <w:spacing w:after="0"/>
        <w:jc w:val="center"/>
      </w:pPr>
      <w:r>
        <w:lastRenderedPageBreak/>
        <w:t>Week 11 Case Study</w:t>
      </w:r>
    </w:p>
    <w:p w:rsidR="007E6A77" w:rsidRDefault="007E6A77" w:rsidP="007E6A77">
      <w:pPr>
        <w:spacing w:after="0"/>
        <w:rPr>
          <w:b/>
        </w:rPr>
      </w:pPr>
      <w:r>
        <w:rPr>
          <w:b/>
        </w:rPr>
        <w:t xml:space="preserve">1. What are the goals of hospice? </w:t>
      </w:r>
    </w:p>
    <w:p w:rsidR="007E6A77" w:rsidRPr="007E6A77" w:rsidRDefault="007E6A77" w:rsidP="007E6A77">
      <w:pPr>
        <w:spacing w:after="0"/>
      </w:pPr>
      <w:r>
        <w:rPr>
          <w:b/>
        </w:rPr>
        <w:tab/>
      </w:r>
      <w:r w:rsidR="007F5517">
        <w:rPr>
          <w:lang/>
        </w:rPr>
        <w:t>According to the American Cancer Society, “hospice</w:t>
      </w:r>
      <w:r>
        <w:rPr>
          <w:lang/>
        </w:rPr>
        <w:t xml:space="preserve"> is a philosophy of care. The hospice philosophy or viewpoint accepts death as the final stage of life. The goal of hospice is to help patients live their last days as alert and pain-free as possible. Hospice care tries to manage symptoms so that a person's last days may be spent with dignity and quality,</w:t>
      </w:r>
      <w:r w:rsidR="007F5517">
        <w:rPr>
          <w:lang/>
        </w:rPr>
        <w:t xml:space="preserve"> surrounded by their</w:t>
      </w:r>
      <w:r w:rsidR="00E0553B">
        <w:rPr>
          <w:lang/>
        </w:rPr>
        <w:t xml:space="preserve"> loved ones” (Hospice Care, 2011</w:t>
      </w:r>
      <w:r w:rsidR="007F5517">
        <w:rPr>
          <w:lang/>
        </w:rPr>
        <w:t>). “Hospice affirms life and neither hastens nor postpones death. Hospice care treats the person rather than the disease; it focuses on quality rather than length of life. Hospice care is family-centered -- it includes the patient and the family in makin</w:t>
      </w:r>
      <w:r w:rsidR="00E0553B">
        <w:rPr>
          <w:lang/>
        </w:rPr>
        <w:t>g decisions” (Hospice Care, 2011</w:t>
      </w:r>
      <w:r w:rsidR="007F5517">
        <w:rPr>
          <w:lang/>
        </w:rPr>
        <w:t xml:space="preserve">). </w:t>
      </w:r>
    </w:p>
    <w:p w:rsidR="007E6A77" w:rsidRDefault="007E6A77" w:rsidP="007E6A77">
      <w:pPr>
        <w:spacing w:after="0"/>
        <w:rPr>
          <w:b/>
        </w:rPr>
      </w:pPr>
      <w:r>
        <w:rPr>
          <w:b/>
        </w:rPr>
        <w:t>2. How can Jane obtain a referral for hospice care that will include an assessment by a hospice admission nurse?</w:t>
      </w:r>
    </w:p>
    <w:p w:rsidR="00A51469" w:rsidRPr="00E0553B" w:rsidRDefault="00A51469" w:rsidP="007E6A77">
      <w:pPr>
        <w:spacing w:after="0"/>
      </w:pPr>
      <w:r>
        <w:rPr>
          <w:b/>
        </w:rPr>
        <w:tab/>
      </w:r>
      <w:r w:rsidR="00E0553B">
        <w:t>According to American Cancer Society, “</w:t>
      </w:r>
      <w:r w:rsidR="00E0553B" w:rsidRPr="00E0553B">
        <w:t>After</w:t>
      </w:r>
      <w:r w:rsidR="00E0553B">
        <w:t xml:space="preserve"> a referral is made, the P</w:t>
      </w:r>
      <w:r w:rsidR="00E0553B" w:rsidRPr="00E0553B">
        <w:t>atient Care Coordinator will contact the patient and family to schedule an information or assessment visit as soon as possible – usually within 24 hours. A Hospice Admission nurse will make an initial visit to assess the physical, social, emotional and spiritual needs of both the patient and family. The nurse will provide informational materials and explain the full rang</w:t>
      </w:r>
      <w:r w:rsidR="00E0553B">
        <w:t>e of hospice services available” (Hospice Care, 2011).</w:t>
      </w:r>
    </w:p>
    <w:p w:rsidR="007E6A77" w:rsidRDefault="007E6A77" w:rsidP="007E6A77">
      <w:pPr>
        <w:spacing w:after="0"/>
        <w:rPr>
          <w:b/>
        </w:rPr>
      </w:pPr>
      <w:r>
        <w:rPr>
          <w:b/>
        </w:rPr>
        <w:t>3. Describe the services provided by the hospice interdisciplinary team.</w:t>
      </w:r>
    </w:p>
    <w:p w:rsidR="00A51469" w:rsidRPr="00A51469" w:rsidRDefault="00A51469" w:rsidP="00A51469">
      <w:pPr>
        <w:pStyle w:val="NormalWeb"/>
        <w:spacing w:before="0" w:beforeAutospacing="0" w:after="0" w:afterAutospacing="0" w:line="480" w:lineRule="auto"/>
        <w:rPr>
          <w:lang/>
        </w:rPr>
      </w:pPr>
      <w:r>
        <w:rPr>
          <w:b/>
        </w:rPr>
        <w:tab/>
      </w:r>
      <w:r>
        <w:t>According to American Cancer Society, “</w:t>
      </w:r>
      <w:r>
        <w:rPr>
          <w:lang/>
        </w:rPr>
        <w:t xml:space="preserve">In most cases, an interdisciplinary health care team manages hospice care. This means that many interacting disciplines work together. Doctors, nurses, social workers, counselors, home health aides, clergy, therapists, and trained volunteers care for you and your family. Each of these people offers support based on their </w:t>
      </w:r>
      <w:r>
        <w:rPr>
          <w:lang/>
        </w:rPr>
        <w:lastRenderedPageBreak/>
        <w:t>special areas of expertise. Together, they give you and your loved ones complete palliative care aimed at relieving symptoms and giving social, emotional, and spirit</w:t>
      </w:r>
      <w:r w:rsidR="00E0553B">
        <w:rPr>
          <w:lang/>
        </w:rPr>
        <w:t>ual support” (Hospice Care, 2011</w:t>
      </w:r>
      <w:r>
        <w:rPr>
          <w:lang/>
        </w:rPr>
        <w:t xml:space="preserve">). </w:t>
      </w:r>
      <w:r w:rsidR="0035188F">
        <w:rPr>
          <w:lang/>
        </w:rPr>
        <w:t xml:space="preserve"> The areas include: pain and symptom control; spiritual care; home care and inpatient care; respite care; family conferences; bereavement care; volunteers; staff support; </w:t>
      </w:r>
      <w:r w:rsidR="00596E88">
        <w:rPr>
          <w:lang/>
        </w:rPr>
        <w:t>and coordinatio</w:t>
      </w:r>
      <w:r w:rsidR="00E0553B">
        <w:rPr>
          <w:lang/>
        </w:rPr>
        <w:t>n of care (Hospice Care, 2011</w:t>
      </w:r>
      <w:r w:rsidR="00596E88">
        <w:rPr>
          <w:lang/>
        </w:rPr>
        <w:t>).</w:t>
      </w:r>
    </w:p>
    <w:p w:rsidR="007E6A77" w:rsidRDefault="007E6A77" w:rsidP="007E6A77">
      <w:pPr>
        <w:spacing w:after="0"/>
        <w:rPr>
          <w:b/>
        </w:rPr>
      </w:pPr>
      <w:r>
        <w:rPr>
          <w:b/>
        </w:rPr>
        <w:t xml:space="preserve">4. Describe the Medicare benefit periods to </w:t>
      </w:r>
      <w:proofErr w:type="gramStart"/>
      <w:r>
        <w:rPr>
          <w:b/>
        </w:rPr>
        <w:t>Jane,</w:t>
      </w:r>
      <w:proofErr w:type="gramEnd"/>
      <w:r>
        <w:rPr>
          <w:b/>
        </w:rPr>
        <w:t xml:space="preserve"> and services that are provided?</w:t>
      </w:r>
    </w:p>
    <w:p w:rsidR="004F6D29" w:rsidRPr="004F6D29" w:rsidRDefault="004F6D29" w:rsidP="004F6D29">
      <w:pPr>
        <w:pStyle w:val="NormalWeb"/>
        <w:spacing w:line="480" w:lineRule="auto"/>
        <w:rPr>
          <w:lang/>
        </w:rPr>
      </w:pPr>
      <w:r>
        <w:rPr>
          <w:b/>
        </w:rPr>
        <w:tab/>
      </w:r>
      <w:r>
        <w:t>According to the American Cancer Society, “</w:t>
      </w:r>
      <w:r>
        <w:rPr>
          <w:lang/>
        </w:rPr>
        <w:t>To qualify for the Medicare hospice benefit, a doctor and the hospice medical director (also a doctor) must certify that the patient has less than 6 months to live if the disease runs its normal course. The doctor must re-certify the patient at the beginning of each benefit period (2 periods of 90 days each, then an unlimited number of 60-day periods). The patient signs a statement that says he or she understands the nature of the illness and of hospice care, and that he or she wants to be admitted to hospice. By signing the statement, the patient declines Medicare Part A and instead chooses the Medicare hospice benefit for all care related to his or her cancer. The patient can still receive Medicare benefits for other illnesses. A family member may sign the statement if the patient is una</w:t>
      </w:r>
      <w:r w:rsidR="00E0553B">
        <w:rPr>
          <w:lang/>
        </w:rPr>
        <w:t>ble to do so” (Hospice Care, 2011</w:t>
      </w:r>
      <w:r>
        <w:rPr>
          <w:lang/>
        </w:rPr>
        <w:t>).</w:t>
      </w:r>
    </w:p>
    <w:p w:rsidR="007E6A77" w:rsidRDefault="007E6A77" w:rsidP="007E6A77">
      <w:pPr>
        <w:spacing w:after="0"/>
        <w:rPr>
          <w:b/>
        </w:rPr>
      </w:pPr>
      <w:r>
        <w:rPr>
          <w:b/>
        </w:rPr>
        <w:t>5. One of the major concerns of the hospice team is symptom control. Identify the most common symptoms found in patients at the end-of-life.</w:t>
      </w:r>
    </w:p>
    <w:p w:rsidR="000F74F5" w:rsidRPr="00A02E8B" w:rsidRDefault="000F74F5" w:rsidP="007E6A77">
      <w:pPr>
        <w:spacing w:after="0"/>
      </w:pPr>
      <w:r>
        <w:rPr>
          <w:b/>
        </w:rPr>
        <w:tab/>
      </w:r>
      <w:r w:rsidR="00004DE5">
        <w:t xml:space="preserve">Pain is a main symptom of patients at the end-of-life care. The hospice care team’s main concern is to make it as pain-free as possible. Shortness of breath is another symptom of end-of-life. Constipation and nausea are also important symptoms that may arise at the end of a patient’s </w:t>
      </w:r>
      <w:r w:rsidR="00004DE5">
        <w:lastRenderedPageBreak/>
        <w:t xml:space="preserve">life. Although shortness of breath, constipation, and nausea are important symptoms, the most important symptom we want to control is chronic or acute pain. </w:t>
      </w:r>
    </w:p>
    <w:p w:rsidR="007E6A77" w:rsidRDefault="007E6A77" w:rsidP="007E6A77">
      <w:pPr>
        <w:spacing w:after="0"/>
        <w:rPr>
          <w:b/>
        </w:rPr>
      </w:pPr>
      <w:r>
        <w:rPr>
          <w:b/>
        </w:rPr>
        <w:t>6. How can the hospice nurse address Jane’s fear of pain and her statement, “it is just how I am going to die that scares me?</w:t>
      </w:r>
    </w:p>
    <w:p w:rsidR="00A02E8B" w:rsidRPr="00BE041B" w:rsidRDefault="00BE041B" w:rsidP="007E6A77">
      <w:pPr>
        <w:spacing w:after="0"/>
      </w:pPr>
      <w:r>
        <w:rPr>
          <w:b/>
        </w:rPr>
        <w:tab/>
      </w:r>
      <w:r>
        <w:t xml:space="preserve">You can reassure her that hospice care and palliative </w:t>
      </w:r>
      <w:r w:rsidR="00B46462">
        <w:t>care is</w:t>
      </w:r>
      <w:r>
        <w:t xml:space="preserve"> used for patients near the end of life and that the goal of hospice care is maintain as a pain free environment as possible. Most of the time people in hospice die peacefully through the day or night without much pain possible. The hospice nurse helps the transition a little bit mo</w:t>
      </w:r>
      <w:r w:rsidR="00E0553B">
        <w:t xml:space="preserve">re manageable and comfortable. </w:t>
      </w:r>
    </w:p>
    <w:p w:rsidR="00A02E8B" w:rsidRDefault="007E6A77" w:rsidP="00A02E8B">
      <w:pPr>
        <w:spacing w:after="0"/>
        <w:rPr>
          <w:b/>
        </w:rPr>
      </w:pPr>
      <w:r>
        <w:rPr>
          <w:b/>
        </w:rPr>
        <w:t xml:space="preserve">7. </w:t>
      </w:r>
      <w:proofErr w:type="gramStart"/>
      <w:r>
        <w:rPr>
          <w:b/>
        </w:rPr>
        <w:t>As</w:t>
      </w:r>
      <w:proofErr w:type="gramEnd"/>
      <w:r>
        <w:rPr>
          <w:b/>
        </w:rPr>
        <w:t xml:space="preserve"> a nurse, how do you address this families concern?</w:t>
      </w:r>
    </w:p>
    <w:p w:rsidR="00A02E8B" w:rsidRPr="00A02E8B" w:rsidRDefault="00A02E8B" w:rsidP="00A02E8B">
      <w:pPr>
        <w:spacing w:after="0"/>
        <w:ind w:firstLine="720"/>
        <w:rPr>
          <w:b/>
        </w:rPr>
      </w:pPr>
      <w:r>
        <w:t>According to the American Cancer Society, “</w:t>
      </w:r>
      <w:r>
        <w:rPr>
          <w:lang/>
        </w:rPr>
        <w:t xml:space="preserve">One of the problems with hospice is that it is often not started soon enough. Sometimes the doctor, patient, or family member will resist hospice because he or she thinks it means you're "giving up", or that there's no hope. This is not true. If you get better or the cancer goes into remission, you can be taken out of the hospice program and go into active cancer treatment. You can go back to hospice care later, if needed. But the hope that hospice brings is the hope of a quality life, making the best of each day during the last stages of advanced illness” (Hospice Care, </w:t>
      </w:r>
      <w:r w:rsidR="00E0553B">
        <w:rPr>
          <w:lang/>
        </w:rPr>
        <w:t>2011).</w:t>
      </w:r>
      <w:r>
        <w:rPr>
          <w:lang/>
        </w:rPr>
        <w:t xml:space="preserve"> </w:t>
      </w:r>
    </w:p>
    <w:p w:rsidR="007E6A77" w:rsidRDefault="007E6A77" w:rsidP="007E6A77">
      <w:pPr>
        <w:spacing w:after="0"/>
        <w:rPr>
          <w:b/>
        </w:rPr>
      </w:pPr>
      <w:r>
        <w:rPr>
          <w:b/>
        </w:rPr>
        <w:t>8. Who should make the decision to accept or decline hospice services and how can this type of decision be accomplished considering Jane and her children?</w:t>
      </w:r>
    </w:p>
    <w:p w:rsidR="00A02E8B" w:rsidRDefault="00C5514F" w:rsidP="007E6A77">
      <w:pPr>
        <w:spacing w:after="0"/>
      </w:pPr>
      <w:r>
        <w:rPr>
          <w:b/>
        </w:rPr>
        <w:tab/>
      </w:r>
      <w:r>
        <w:t xml:space="preserve">The patient and their physician should work together to see if hospice is right for that particular patient and family should voice their opinion in the matter; however, ultimately it is up to the patient if they want to </w:t>
      </w:r>
      <w:r w:rsidR="00277916">
        <w:t xml:space="preserve">be offered hospice care or not. Her children need to support the decision of what Jane decides, if Jane is not able to make decisions then the children should keep in mind that hospice care provides a more pain-free way of death. </w:t>
      </w:r>
    </w:p>
    <w:p w:rsidR="00E0553B" w:rsidRDefault="00E0553B" w:rsidP="00E0553B">
      <w:pPr>
        <w:spacing w:after="0"/>
        <w:jc w:val="center"/>
        <w:rPr>
          <w:b/>
        </w:rPr>
      </w:pPr>
      <w:r>
        <w:rPr>
          <w:b/>
        </w:rPr>
        <w:lastRenderedPageBreak/>
        <w:t>Reference</w:t>
      </w:r>
    </w:p>
    <w:p w:rsidR="00E0553B" w:rsidRPr="00E0553B" w:rsidRDefault="00E0553B" w:rsidP="00E0553B">
      <w:pPr>
        <w:spacing w:after="0"/>
      </w:pPr>
      <w:proofErr w:type="gramStart"/>
      <w:r>
        <w:t>Hospice Care.</w:t>
      </w:r>
      <w:proofErr w:type="gramEnd"/>
      <w:r>
        <w:t xml:space="preserve"> (2011). Retrieved from </w:t>
      </w:r>
      <w:r w:rsidRPr="00E0553B">
        <w:t>http://www.cancer.org/Treatment/FindingandPayingfor</w:t>
      </w:r>
      <w:r>
        <w:tab/>
      </w:r>
      <w:r>
        <w:tab/>
        <w:t>Treatment/</w:t>
      </w:r>
      <w:proofErr w:type="spellStart"/>
      <w:r>
        <w:t>ChoosingYourTreatmentTeam</w:t>
      </w:r>
      <w:proofErr w:type="spellEnd"/>
      <w:r>
        <w:t>/</w:t>
      </w:r>
      <w:proofErr w:type="spellStart"/>
      <w:r>
        <w:t>HospiceCare</w:t>
      </w:r>
      <w:proofErr w:type="spellEnd"/>
      <w:r>
        <w:t>/index</w:t>
      </w:r>
    </w:p>
    <w:sectPr w:rsidR="00E0553B" w:rsidRPr="00E0553B" w:rsidSect="007E6A7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15D" w:rsidRDefault="000B015D" w:rsidP="007E6A77">
      <w:pPr>
        <w:spacing w:after="0" w:line="240" w:lineRule="auto"/>
      </w:pPr>
      <w:r>
        <w:separator/>
      </w:r>
    </w:p>
  </w:endnote>
  <w:endnote w:type="continuationSeparator" w:id="0">
    <w:p w:rsidR="000B015D" w:rsidRDefault="000B015D" w:rsidP="007E6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15D" w:rsidRDefault="000B015D" w:rsidP="007E6A77">
      <w:pPr>
        <w:spacing w:after="0" w:line="240" w:lineRule="auto"/>
      </w:pPr>
      <w:r>
        <w:separator/>
      </w:r>
    </w:p>
  </w:footnote>
  <w:footnote w:type="continuationSeparator" w:id="0">
    <w:p w:rsidR="000B015D" w:rsidRDefault="000B015D" w:rsidP="007E6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9316"/>
      <w:docPartObj>
        <w:docPartGallery w:val="Page Numbers (Top of Page)"/>
        <w:docPartUnique/>
      </w:docPartObj>
    </w:sdtPr>
    <w:sdtContent>
      <w:p w:rsidR="00C5514F" w:rsidRDefault="00C5514F">
        <w:pPr>
          <w:pStyle w:val="Header"/>
          <w:jc w:val="right"/>
        </w:pPr>
        <w:r>
          <w:t xml:space="preserve">WEEK 11 CASE STUDY                                                                                                               </w:t>
        </w:r>
        <w:fldSimple w:instr=" PAGE   \* MERGEFORMAT ">
          <w:r w:rsidR="00B46462">
            <w:rPr>
              <w:noProof/>
            </w:rPr>
            <w:t>2</w:t>
          </w:r>
        </w:fldSimple>
      </w:p>
    </w:sdtContent>
  </w:sdt>
  <w:p w:rsidR="00C5514F" w:rsidRDefault="00C551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4F" w:rsidRDefault="00C5514F">
    <w:pPr>
      <w:pStyle w:val="Header"/>
      <w:jc w:val="right"/>
    </w:pPr>
    <w:r>
      <w:t xml:space="preserve">Running head: WEEK 11 CASE STUDY                                                                                       </w:t>
    </w:r>
    <w:sdt>
      <w:sdtPr>
        <w:id w:val="13889317"/>
        <w:docPartObj>
          <w:docPartGallery w:val="Page Numbers (Top of Page)"/>
          <w:docPartUnique/>
        </w:docPartObj>
      </w:sdtPr>
      <w:sdtContent>
        <w:fldSimple w:instr=" PAGE   \* MERGEFORMAT ">
          <w:r w:rsidR="00B46462">
            <w:rPr>
              <w:noProof/>
            </w:rPr>
            <w:t>1</w:t>
          </w:r>
        </w:fldSimple>
      </w:sdtContent>
    </w:sdt>
  </w:p>
  <w:p w:rsidR="00C5514F" w:rsidRDefault="00C551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E6A77"/>
    <w:rsid w:val="00004DE5"/>
    <w:rsid w:val="000B015D"/>
    <w:rsid w:val="000F74F5"/>
    <w:rsid w:val="00277916"/>
    <w:rsid w:val="0035188F"/>
    <w:rsid w:val="004534B3"/>
    <w:rsid w:val="004F6D29"/>
    <w:rsid w:val="00596E88"/>
    <w:rsid w:val="00740D56"/>
    <w:rsid w:val="007E6A77"/>
    <w:rsid w:val="007F5517"/>
    <w:rsid w:val="00A02E8B"/>
    <w:rsid w:val="00A51469"/>
    <w:rsid w:val="00A77540"/>
    <w:rsid w:val="00B46462"/>
    <w:rsid w:val="00BE041B"/>
    <w:rsid w:val="00C5514F"/>
    <w:rsid w:val="00E0553B"/>
    <w:rsid w:val="00E32597"/>
    <w:rsid w:val="00E35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A77"/>
  </w:style>
  <w:style w:type="paragraph" w:styleId="Footer">
    <w:name w:val="footer"/>
    <w:basedOn w:val="Normal"/>
    <w:link w:val="FooterChar"/>
    <w:uiPriority w:val="99"/>
    <w:semiHidden/>
    <w:unhideWhenUsed/>
    <w:rsid w:val="007E6A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6A77"/>
  </w:style>
  <w:style w:type="paragraph" w:styleId="NormalWeb">
    <w:name w:val="Normal (Web)"/>
    <w:basedOn w:val="Normal"/>
    <w:uiPriority w:val="99"/>
    <w:unhideWhenUsed/>
    <w:rsid w:val="00A51469"/>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E055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8704034">
      <w:bodyDiv w:val="1"/>
      <w:marLeft w:val="0"/>
      <w:marRight w:val="0"/>
      <w:marTop w:val="0"/>
      <w:marBottom w:val="0"/>
      <w:divBdr>
        <w:top w:val="none" w:sz="0" w:space="0" w:color="auto"/>
        <w:left w:val="none" w:sz="0" w:space="0" w:color="auto"/>
        <w:bottom w:val="none" w:sz="0" w:space="0" w:color="auto"/>
        <w:right w:val="none" w:sz="0" w:space="0" w:color="auto"/>
      </w:divBdr>
      <w:divsChild>
        <w:div w:id="325328422">
          <w:marLeft w:val="0"/>
          <w:marRight w:val="0"/>
          <w:marTop w:val="0"/>
          <w:marBottom w:val="0"/>
          <w:divBdr>
            <w:top w:val="none" w:sz="0" w:space="0" w:color="auto"/>
            <w:left w:val="none" w:sz="0" w:space="0" w:color="auto"/>
            <w:bottom w:val="none" w:sz="0" w:space="0" w:color="auto"/>
            <w:right w:val="none" w:sz="0" w:space="0" w:color="auto"/>
          </w:divBdr>
          <w:divsChild>
            <w:div w:id="435518229">
              <w:marLeft w:val="0"/>
              <w:marRight w:val="0"/>
              <w:marTop w:val="0"/>
              <w:marBottom w:val="0"/>
              <w:divBdr>
                <w:top w:val="none" w:sz="0" w:space="0" w:color="auto"/>
                <w:left w:val="none" w:sz="0" w:space="0" w:color="auto"/>
                <w:bottom w:val="none" w:sz="0" w:space="0" w:color="auto"/>
                <w:right w:val="none" w:sz="0" w:space="0" w:color="auto"/>
              </w:divBdr>
              <w:divsChild>
                <w:div w:id="1717657734">
                  <w:marLeft w:val="0"/>
                  <w:marRight w:val="0"/>
                  <w:marTop w:val="0"/>
                  <w:marBottom w:val="0"/>
                  <w:divBdr>
                    <w:top w:val="none" w:sz="0" w:space="0" w:color="auto"/>
                    <w:left w:val="none" w:sz="0" w:space="0" w:color="auto"/>
                    <w:bottom w:val="none" w:sz="0" w:space="0" w:color="auto"/>
                    <w:right w:val="none" w:sz="0" w:space="0" w:color="auto"/>
                  </w:divBdr>
                  <w:divsChild>
                    <w:div w:id="1559508054">
                      <w:marLeft w:val="0"/>
                      <w:marRight w:val="0"/>
                      <w:marTop w:val="0"/>
                      <w:marBottom w:val="0"/>
                      <w:divBdr>
                        <w:top w:val="none" w:sz="0" w:space="0" w:color="auto"/>
                        <w:left w:val="none" w:sz="0" w:space="0" w:color="auto"/>
                        <w:bottom w:val="none" w:sz="0" w:space="0" w:color="auto"/>
                        <w:right w:val="none" w:sz="0" w:space="0" w:color="auto"/>
                      </w:divBdr>
                      <w:divsChild>
                        <w:div w:id="498614739">
                          <w:marLeft w:val="0"/>
                          <w:marRight w:val="0"/>
                          <w:marTop w:val="0"/>
                          <w:marBottom w:val="0"/>
                          <w:divBdr>
                            <w:top w:val="none" w:sz="0" w:space="0" w:color="auto"/>
                            <w:left w:val="none" w:sz="0" w:space="0" w:color="auto"/>
                            <w:bottom w:val="none" w:sz="0" w:space="0" w:color="auto"/>
                            <w:right w:val="none" w:sz="0" w:space="0" w:color="auto"/>
                          </w:divBdr>
                          <w:divsChild>
                            <w:div w:id="6489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120844">
      <w:bodyDiv w:val="1"/>
      <w:marLeft w:val="0"/>
      <w:marRight w:val="0"/>
      <w:marTop w:val="0"/>
      <w:marBottom w:val="0"/>
      <w:divBdr>
        <w:top w:val="none" w:sz="0" w:space="0" w:color="auto"/>
        <w:left w:val="none" w:sz="0" w:space="0" w:color="auto"/>
        <w:bottom w:val="none" w:sz="0" w:space="0" w:color="auto"/>
        <w:right w:val="none" w:sz="0" w:space="0" w:color="auto"/>
      </w:divBdr>
      <w:divsChild>
        <w:div w:id="869562595">
          <w:marLeft w:val="0"/>
          <w:marRight w:val="0"/>
          <w:marTop w:val="0"/>
          <w:marBottom w:val="0"/>
          <w:divBdr>
            <w:top w:val="none" w:sz="0" w:space="0" w:color="auto"/>
            <w:left w:val="none" w:sz="0" w:space="0" w:color="auto"/>
            <w:bottom w:val="none" w:sz="0" w:space="0" w:color="auto"/>
            <w:right w:val="none" w:sz="0" w:space="0" w:color="auto"/>
          </w:divBdr>
          <w:divsChild>
            <w:div w:id="1484085058">
              <w:marLeft w:val="0"/>
              <w:marRight w:val="0"/>
              <w:marTop w:val="0"/>
              <w:marBottom w:val="0"/>
              <w:divBdr>
                <w:top w:val="none" w:sz="0" w:space="0" w:color="auto"/>
                <w:left w:val="none" w:sz="0" w:space="0" w:color="auto"/>
                <w:bottom w:val="none" w:sz="0" w:space="0" w:color="auto"/>
                <w:right w:val="none" w:sz="0" w:space="0" w:color="auto"/>
              </w:divBdr>
              <w:divsChild>
                <w:div w:id="76287883">
                  <w:marLeft w:val="0"/>
                  <w:marRight w:val="0"/>
                  <w:marTop w:val="0"/>
                  <w:marBottom w:val="0"/>
                  <w:divBdr>
                    <w:top w:val="none" w:sz="0" w:space="0" w:color="auto"/>
                    <w:left w:val="none" w:sz="0" w:space="0" w:color="auto"/>
                    <w:bottom w:val="none" w:sz="0" w:space="0" w:color="auto"/>
                    <w:right w:val="none" w:sz="0" w:space="0" w:color="auto"/>
                  </w:divBdr>
                  <w:divsChild>
                    <w:div w:id="563611675">
                      <w:marLeft w:val="0"/>
                      <w:marRight w:val="0"/>
                      <w:marTop w:val="0"/>
                      <w:marBottom w:val="0"/>
                      <w:divBdr>
                        <w:top w:val="none" w:sz="0" w:space="0" w:color="auto"/>
                        <w:left w:val="none" w:sz="0" w:space="0" w:color="auto"/>
                        <w:bottom w:val="none" w:sz="0" w:space="0" w:color="auto"/>
                        <w:right w:val="none" w:sz="0" w:space="0" w:color="auto"/>
                      </w:divBdr>
                      <w:divsChild>
                        <w:div w:id="1819881226">
                          <w:marLeft w:val="0"/>
                          <w:marRight w:val="0"/>
                          <w:marTop w:val="0"/>
                          <w:marBottom w:val="0"/>
                          <w:divBdr>
                            <w:top w:val="none" w:sz="0" w:space="0" w:color="auto"/>
                            <w:left w:val="none" w:sz="0" w:space="0" w:color="auto"/>
                            <w:bottom w:val="none" w:sz="0" w:space="0" w:color="auto"/>
                            <w:right w:val="none" w:sz="0" w:space="0" w:color="auto"/>
                          </w:divBdr>
                          <w:divsChild>
                            <w:div w:id="20184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6864">
      <w:bodyDiv w:val="1"/>
      <w:marLeft w:val="0"/>
      <w:marRight w:val="0"/>
      <w:marTop w:val="0"/>
      <w:marBottom w:val="0"/>
      <w:divBdr>
        <w:top w:val="none" w:sz="0" w:space="0" w:color="auto"/>
        <w:left w:val="none" w:sz="0" w:space="0" w:color="auto"/>
        <w:bottom w:val="none" w:sz="0" w:space="0" w:color="auto"/>
        <w:right w:val="none" w:sz="0" w:space="0" w:color="auto"/>
      </w:divBdr>
      <w:divsChild>
        <w:div w:id="372776074">
          <w:marLeft w:val="0"/>
          <w:marRight w:val="0"/>
          <w:marTop w:val="0"/>
          <w:marBottom w:val="0"/>
          <w:divBdr>
            <w:top w:val="none" w:sz="0" w:space="0" w:color="auto"/>
            <w:left w:val="none" w:sz="0" w:space="0" w:color="auto"/>
            <w:bottom w:val="none" w:sz="0" w:space="0" w:color="auto"/>
            <w:right w:val="none" w:sz="0" w:space="0" w:color="auto"/>
          </w:divBdr>
          <w:divsChild>
            <w:div w:id="2042783952">
              <w:marLeft w:val="0"/>
              <w:marRight w:val="0"/>
              <w:marTop w:val="0"/>
              <w:marBottom w:val="0"/>
              <w:divBdr>
                <w:top w:val="none" w:sz="0" w:space="0" w:color="auto"/>
                <w:left w:val="none" w:sz="0" w:space="0" w:color="auto"/>
                <w:bottom w:val="none" w:sz="0" w:space="0" w:color="auto"/>
                <w:right w:val="none" w:sz="0" w:space="0" w:color="auto"/>
              </w:divBdr>
              <w:divsChild>
                <w:div w:id="1223173109">
                  <w:marLeft w:val="0"/>
                  <w:marRight w:val="0"/>
                  <w:marTop w:val="0"/>
                  <w:marBottom w:val="0"/>
                  <w:divBdr>
                    <w:top w:val="none" w:sz="0" w:space="0" w:color="auto"/>
                    <w:left w:val="none" w:sz="0" w:space="0" w:color="auto"/>
                    <w:bottom w:val="none" w:sz="0" w:space="0" w:color="auto"/>
                    <w:right w:val="none" w:sz="0" w:space="0" w:color="auto"/>
                  </w:divBdr>
                  <w:divsChild>
                    <w:div w:id="698819024">
                      <w:marLeft w:val="0"/>
                      <w:marRight w:val="0"/>
                      <w:marTop w:val="0"/>
                      <w:marBottom w:val="0"/>
                      <w:divBdr>
                        <w:top w:val="none" w:sz="0" w:space="0" w:color="auto"/>
                        <w:left w:val="none" w:sz="0" w:space="0" w:color="auto"/>
                        <w:bottom w:val="none" w:sz="0" w:space="0" w:color="auto"/>
                        <w:right w:val="none" w:sz="0" w:space="0" w:color="auto"/>
                      </w:divBdr>
                      <w:divsChild>
                        <w:div w:id="380330946">
                          <w:marLeft w:val="0"/>
                          <w:marRight w:val="0"/>
                          <w:marTop w:val="0"/>
                          <w:marBottom w:val="0"/>
                          <w:divBdr>
                            <w:top w:val="none" w:sz="0" w:space="0" w:color="auto"/>
                            <w:left w:val="none" w:sz="0" w:space="0" w:color="auto"/>
                            <w:bottom w:val="none" w:sz="0" w:space="0" w:color="auto"/>
                            <w:right w:val="none" w:sz="0" w:space="0" w:color="auto"/>
                          </w:divBdr>
                          <w:divsChild>
                            <w:div w:id="2012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9</cp:revision>
  <dcterms:created xsi:type="dcterms:W3CDTF">2012-04-18T18:39:00Z</dcterms:created>
  <dcterms:modified xsi:type="dcterms:W3CDTF">2012-04-18T19:53:00Z</dcterms:modified>
</cp:coreProperties>
</file>