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7BA" w:rsidRDefault="00B247BA" w:rsidP="009B51FC">
      <w:pPr>
        <w:tabs>
          <w:tab w:val="left" w:pos="5565"/>
        </w:tabs>
      </w:pPr>
    </w:p>
    <w:p w:rsidR="009B51FC" w:rsidRDefault="009B51FC" w:rsidP="009B51FC">
      <w:pPr>
        <w:tabs>
          <w:tab w:val="left" w:pos="5565"/>
        </w:tabs>
      </w:pPr>
    </w:p>
    <w:p w:rsidR="009B51FC" w:rsidRDefault="009B51FC" w:rsidP="009B51FC">
      <w:pPr>
        <w:tabs>
          <w:tab w:val="left" w:pos="5565"/>
        </w:tabs>
      </w:pPr>
    </w:p>
    <w:p w:rsidR="009B51FC" w:rsidRDefault="009B51FC" w:rsidP="009B51FC">
      <w:pPr>
        <w:tabs>
          <w:tab w:val="left" w:pos="5565"/>
        </w:tabs>
      </w:pPr>
    </w:p>
    <w:p w:rsidR="009B51FC" w:rsidRDefault="009B51FC" w:rsidP="009B51FC">
      <w:pPr>
        <w:tabs>
          <w:tab w:val="left" w:pos="5565"/>
        </w:tabs>
      </w:pPr>
    </w:p>
    <w:p w:rsidR="009B51FC" w:rsidRDefault="009B51FC" w:rsidP="009B51FC">
      <w:pPr>
        <w:tabs>
          <w:tab w:val="left" w:pos="5565"/>
        </w:tabs>
      </w:pPr>
    </w:p>
    <w:p w:rsidR="009B51FC" w:rsidRDefault="009B51FC" w:rsidP="009B51FC">
      <w:pPr>
        <w:tabs>
          <w:tab w:val="left" w:pos="5565"/>
        </w:tabs>
      </w:pPr>
    </w:p>
    <w:p w:rsidR="009B51FC" w:rsidRDefault="009B51FC" w:rsidP="009B51FC">
      <w:pPr>
        <w:tabs>
          <w:tab w:val="left" w:pos="5565"/>
        </w:tabs>
      </w:pPr>
    </w:p>
    <w:p w:rsidR="009B51FC" w:rsidRDefault="009B51FC" w:rsidP="009B51FC">
      <w:pPr>
        <w:tabs>
          <w:tab w:val="left" w:pos="5565"/>
        </w:tabs>
      </w:pPr>
    </w:p>
    <w:p w:rsidR="009B51FC" w:rsidRDefault="009B51FC" w:rsidP="009B51FC">
      <w:pPr>
        <w:tabs>
          <w:tab w:val="left" w:pos="5565"/>
        </w:tabs>
      </w:pPr>
    </w:p>
    <w:p w:rsidR="009B51FC" w:rsidRPr="00DB2F50" w:rsidRDefault="009B51FC" w:rsidP="009B51FC">
      <w:pPr>
        <w:tabs>
          <w:tab w:val="left" w:pos="5565"/>
        </w:tabs>
        <w:jc w:val="center"/>
        <w:rPr>
          <w:sz w:val="24"/>
          <w:szCs w:val="24"/>
        </w:rPr>
      </w:pPr>
    </w:p>
    <w:p w:rsidR="009B51FC" w:rsidRPr="00DB2F50" w:rsidRDefault="00BB2790" w:rsidP="003B08DB">
      <w:pPr>
        <w:tabs>
          <w:tab w:val="left" w:pos="5565"/>
        </w:tabs>
        <w:jc w:val="center"/>
        <w:rPr>
          <w:sz w:val="24"/>
          <w:szCs w:val="24"/>
        </w:rPr>
      </w:pPr>
      <w:r w:rsidRPr="00DB2F50">
        <w:rPr>
          <w:sz w:val="24"/>
          <w:szCs w:val="24"/>
        </w:rPr>
        <w:t xml:space="preserve">Case Study </w:t>
      </w:r>
      <w:r w:rsidR="0070785C" w:rsidRPr="00DB2F50">
        <w:rPr>
          <w:sz w:val="24"/>
          <w:szCs w:val="24"/>
        </w:rPr>
        <w:t>#</w:t>
      </w:r>
      <w:r w:rsidR="00946F76">
        <w:rPr>
          <w:sz w:val="24"/>
          <w:szCs w:val="24"/>
        </w:rPr>
        <w:t>5</w:t>
      </w:r>
    </w:p>
    <w:p w:rsidR="009B51FC" w:rsidRPr="00DB2F50" w:rsidRDefault="009B51FC" w:rsidP="003B08DB">
      <w:pPr>
        <w:tabs>
          <w:tab w:val="left" w:pos="5565"/>
        </w:tabs>
        <w:jc w:val="center"/>
        <w:rPr>
          <w:sz w:val="24"/>
          <w:szCs w:val="24"/>
        </w:rPr>
      </w:pPr>
      <w:r w:rsidRPr="00DB2F50">
        <w:rPr>
          <w:sz w:val="24"/>
          <w:szCs w:val="24"/>
        </w:rPr>
        <w:t>Kathleen Helton</w:t>
      </w:r>
    </w:p>
    <w:p w:rsidR="009B51FC" w:rsidRPr="00DB2F50" w:rsidRDefault="009B51FC" w:rsidP="003B08DB">
      <w:pPr>
        <w:tabs>
          <w:tab w:val="left" w:pos="5565"/>
        </w:tabs>
        <w:jc w:val="center"/>
        <w:rPr>
          <w:sz w:val="24"/>
          <w:szCs w:val="24"/>
        </w:rPr>
      </w:pPr>
      <w:r w:rsidRPr="00DB2F50">
        <w:rPr>
          <w:sz w:val="24"/>
          <w:szCs w:val="24"/>
        </w:rPr>
        <w:t>Lakeview College of Nursing</w:t>
      </w:r>
    </w:p>
    <w:p w:rsidR="009B51FC" w:rsidRPr="00DB2F50" w:rsidRDefault="00BB2790" w:rsidP="003B08DB">
      <w:pPr>
        <w:tabs>
          <w:tab w:val="left" w:pos="5565"/>
        </w:tabs>
        <w:jc w:val="center"/>
        <w:rPr>
          <w:sz w:val="24"/>
          <w:szCs w:val="24"/>
        </w:rPr>
      </w:pPr>
      <w:r w:rsidRPr="00DB2F50">
        <w:rPr>
          <w:sz w:val="24"/>
          <w:szCs w:val="24"/>
        </w:rPr>
        <w:t>N309</w:t>
      </w:r>
    </w:p>
    <w:p w:rsidR="009B51FC" w:rsidRPr="00DB2F50" w:rsidRDefault="003B08DB" w:rsidP="003B08DB">
      <w:pPr>
        <w:tabs>
          <w:tab w:val="left" w:pos="5565"/>
        </w:tabs>
        <w:jc w:val="center"/>
        <w:rPr>
          <w:sz w:val="24"/>
          <w:szCs w:val="24"/>
        </w:rPr>
      </w:pPr>
      <w:r>
        <w:rPr>
          <w:sz w:val="24"/>
          <w:szCs w:val="24"/>
        </w:rPr>
        <w:t>February 7</w:t>
      </w:r>
      <w:r w:rsidR="00BB2790" w:rsidRPr="00DB2F50">
        <w:rPr>
          <w:sz w:val="24"/>
          <w:szCs w:val="24"/>
        </w:rPr>
        <w:t>, 2011</w:t>
      </w:r>
    </w:p>
    <w:p w:rsidR="009B51FC" w:rsidRPr="00DB2F50" w:rsidRDefault="009B51FC" w:rsidP="009B51FC">
      <w:pPr>
        <w:jc w:val="center"/>
        <w:rPr>
          <w:sz w:val="24"/>
          <w:szCs w:val="24"/>
        </w:rPr>
      </w:pPr>
    </w:p>
    <w:p w:rsidR="009B51FC" w:rsidRPr="00DB2F50" w:rsidRDefault="009B51FC" w:rsidP="009B51FC">
      <w:pPr>
        <w:jc w:val="center"/>
        <w:rPr>
          <w:sz w:val="24"/>
          <w:szCs w:val="24"/>
        </w:rPr>
      </w:pPr>
    </w:p>
    <w:p w:rsidR="009B51FC" w:rsidRPr="00DB2F50" w:rsidRDefault="009B51FC" w:rsidP="009B51FC">
      <w:pPr>
        <w:jc w:val="center"/>
        <w:rPr>
          <w:sz w:val="24"/>
          <w:szCs w:val="24"/>
        </w:rPr>
      </w:pPr>
    </w:p>
    <w:p w:rsidR="009B51FC" w:rsidRPr="00DB2F50" w:rsidRDefault="009B51FC" w:rsidP="009B51FC">
      <w:pPr>
        <w:jc w:val="center"/>
        <w:rPr>
          <w:sz w:val="24"/>
          <w:szCs w:val="24"/>
        </w:rPr>
      </w:pPr>
    </w:p>
    <w:p w:rsidR="009B51FC" w:rsidRPr="00DB2F50" w:rsidRDefault="009B51FC" w:rsidP="009B51FC">
      <w:pPr>
        <w:jc w:val="center"/>
        <w:rPr>
          <w:sz w:val="24"/>
          <w:szCs w:val="24"/>
        </w:rPr>
      </w:pPr>
    </w:p>
    <w:p w:rsidR="009B51FC" w:rsidRPr="00DB2F50" w:rsidRDefault="009B51FC" w:rsidP="009B51FC">
      <w:pPr>
        <w:jc w:val="center"/>
        <w:rPr>
          <w:sz w:val="24"/>
          <w:szCs w:val="24"/>
        </w:rPr>
      </w:pPr>
    </w:p>
    <w:p w:rsidR="009B51FC" w:rsidRPr="00DB2F50" w:rsidRDefault="009B51FC" w:rsidP="009B51FC">
      <w:pPr>
        <w:jc w:val="center"/>
        <w:rPr>
          <w:sz w:val="24"/>
          <w:szCs w:val="24"/>
        </w:rPr>
      </w:pPr>
    </w:p>
    <w:p w:rsidR="009B51FC" w:rsidRPr="00DB2F50" w:rsidRDefault="009B51FC" w:rsidP="009B51FC">
      <w:pPr>
        <w:rPr>
          <w:sz w:val="24"/>
          <w:szCs w:val="24"/>
        </w:rPr>
      </w:pPr>
    </w:p>
    <w:p w:rsidR="009B51FC" w:rsidRPr="00DB2F50" w:rsidRDefault="009B51FC" w:rsidP="009B51FC">
      <w:pPr>
        <w:rPr>
          <w:sz w:val="24"/>
          <w:szCs w:val="24"/>
        </w:rPr>
      </w:pPr>
    </w:p>
    <w:p w:rsidR="004158AF" w:rsidRDefault="004158AF" w:rsidP="00BB2790">
      <w:pPr>
        <w:ind w:firstLine="720"/>
        <w:rPr>
          <w:sz w:val="24"/>
          <w:szCs w:val="24"/>
        </w:rPr>
      </w:pPr>
      <w:r w:rsidRPr="004158AF">
        <w:rPr>
          <w:sz w:val="24"/>
          <w:szCs w:val="24"/>
        </w:rPr>
        <w:lastRenderedPageBreak/>
        <w:t xml:space="preserve">                                                        </w:t>
      </w:r>
      <w:r w:rsidRPr="004158AF">
        <w:rPr>
          <w:sz w:val="24"/>
          <w:szCs w:val="24"/>
          <w:u w:val="single"/>
        </w:rPr>
        <w:t>Case Study #</w:t>
      </w:r>
      <w:r w:rsidR="007C324F">
        <w:rPr>
          <w:sz w:val="24"/>
          <w:szCs w:val="24"/>
          <w:u w:val="single"/>
        </w:rPr>
        <w:t>5</w:t>
      </w:r>
    </w:p>
    <w:p w:rsidR="00B04E6C" w:rsidRDefault="00B04E6C" w:rsidP="00234D8A">
      <w:pPr>
        <w:rPr>
          <w:sz w:val="24"/>
          <w:szCs w:val="24"/>
        </w:rPr>
      </w:pPr>
    </w:p>
    <w:p w:rsidR="00783609" w:rsidRDefault="003B08DB" w:rsidP="007C324F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7C324F">
        <w:rPr>
          <w:sz w:val="24"/>
          <w:szCs w:val="24"/>
        </w:rPr>
        <w:t xml:space="preserve">Within several years, Marge was diagnosed with Parkinson’s disease in its early stages </w:t>
      </w:r>
    </w:p>
    <w:p w:rsidR="00783609" w:rsidRDefault="007C324F" w:rsidP="007C324F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and</w:t>
      </w:r>
      <w:proofErr w:type="gramEnd"/>
      <w:r>
        <w:rPr>
          <w:sz w:val="24"/>
          <w:szCs w:val="24"/>
        </w:rPr>
        <w:t xml:space="preserve"> experienced an increase in her depression, anticipating the expected progressive nature of </w:t>
      </w:r>
    </w:p>
    <w:p w:rsidR="00783609" w:rsidRDefault="007C324F" w:rsidP="007C324F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the</w:t>
      </w:r>
      <w:proofErr w:type="gramEnd"/>
      <w:r>
        <w:rPr>
          <w:sz w:val="24"/>
          <w:szCs w:val="24"/>
        </w:rPr>
        <w:t xml:space="preserve"> disease and demonstrating her fear of a much reduced quality of life. She was embarrassed </w:t>
      </w:r>
    </w:p>
    <w:p w:rsidR="00783609" w:rsidRDefault="007C324F" w:rsidP="007C324F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by</w:t>
      </w:r>
      <w:proofErr w:type="gramEnd"/>
      <w:r>
        <w:rPr>
          <w:sz w:val="24"/>
          <w:szCs w:val="24"/>
        </w:rPr>
        <w:t xml:space="preserve"> the shaking symptoms and tended to isolate herself—declining some dinner and other </w:t>
      </w:r>
    </w:p>
    <w:p w:rsidR="00783609" w:rsidRDefault="007C324F" w:rsidP="007C324F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outing</w:t>
      </w:r>
      <w:proofErr w:type="gramEnd"/>
      <w:r>
        <w:rPr>
          <w:sz w:val="24"/>
          <w:szCs w:val="24"/>
        </w:rPr>
        <w:t xml:space="preserve"> invitations she had previously enjoyed. This tended to separate her from some of her </w:t>
      </w:r>
    </w:p>
    <w:p w:rsidR="00783609" w:rsidRDefault="007C324F" w:rsidP="007C324F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long-standing</w:t>
      </w:r>
      <w:proofErr w:type="gramEnd"/>
      <w:r>
        <w:rPr>
          <w:sz w:val="24"/>
          <w:szCs w:val="24"/>
        </w:rPr>
        <w:t xml:space="preserve"> friends, acquaintances, and church activities. It also kept her at home more in </w:t>
      </w:r>
    </w:p>
    <w:p w:rsidR="007C324F" w:rsidRDefault="007C324F" w:rsidP="007C324F">
      <w:pPr>
        <w:rPr>
          <w:sz w:val="24"/>
          <w:szCs w:val="24"/>
        </w:rPr>
      </w:pPr>
      <w:r>
        <w:rPr>
          <w:sz w:val="24"/>
          <w:szCs w:val="24"/>
        </w:rPr>
        <w:t>Bill’s ongoing and negative presence.</w:t>
      </w:r>
    </w:p>
    <w:p w:rsidR="00783609" w:rsidRDefault="007C324F" w:rsidP="007C324F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Bill’s </w:t>
      </w:r>
      <w:r w:rsidR="00C664BE">
        <w:rPr>
          <w:sz w:val="24"/>
          <w:szCs w:val="24"/>
        </w:rPr>
        <w:t xml:space="preserve">new physician sent him for a cardiac oblation procedure that effectively took care </w:t>
      </w:r>
    </w:p>
    <w:p w:rsidR="00783609" w:rsidRDefault="00C664BE" w:rsidP="007C324F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of</w:t>
      </w:r>
      <w:proofErr w:type="gramEnd"/>
      <w:r>
        <w:rPr>
          <w:sz w:val="24"/>
          <w:szCs w:val="24"/>
        </w:rPr>
        <w:t xml:space="preserve"> his symptoms. He was able to discontinue his medications for that problem, and he and his </w:t>
      </w:r>
    </w:p>
    <w:p w:rsidR="00783609" w:rsidRDefault="00C664BE" w:rsidP="007C324F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family</w:t>
      </w:r>
      <w:proofErr w:type="gramEnd"/>
      <w:r>
        <w:rPr>
          <w:sz w:val="24"/>
          <w:szCs w:val="24"/>
        </w:rPr>
        <w:t xml:space="preserve"> began seeing a measure of improvement in his confusion and ability to concentrate. Of </w:t>
      </w:r>
    </w:p>
    <w:p w:rsidR="00783609" w:rsidRDefault="00C664BE" w:rsidP="007C324F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course</w:t>
      </w:r>
      <w:proofErr w:type="gramEnd"/>
      <w:r>
        <w:rPr>
          <w:sz w:val="24"/>
          <w:szCs w:val="24"/>
        </w:rPr>
        <w:t xml:space="preserve">, to Bill, this meant he was able to drive again, which he did—to the dismay of his family. </w:t>
      </w:r>
    </w:p>
    <w:p w:rsidR="00783609" w:rsidRDefault="00C664BE" w:rsidP="007C324F">
      <w:pPr>
        <w:rPr>
          <w:sz w:val="24"/>
          <w:szCs w:val="24"/>
        </w:rPr>
      </w:pPr>
      <w:r>
        <w:rPr>
          <w:sz w:val="24"/>
          <w:szCs w:val="24"/>
        </w:rPr>
        <w:t xml:space="preserve">Wintering away once again, he re-obtained permission to drive from a doctor-friend from </w:t>
      </w:r>
    </w:p>
    <w:p w:rsidR="00783609" w:rsidRDefault="00C664BE" w:rsidP="007C324F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church</w:t>
      </w:r>
      <w:proofErr w:type="gramEnd"/>
      <w:r>
        <w:rPr>
          <w:sz w:val="24"/>
          <w:szCs w:val="24"/>
        </w:rPr>
        <w:t xml:space="preserve">, who neither invited nor considered any family input. This modest measure of functional </w:t>
      </w:r>
    </w:p>
    <w:p w:rsidR="00783609" w:rsidRDefault="00C664BE" w:rsidP="007C324F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improvement</w:t>
      </w:r>
      <w:proofErr w:type="gramEnd"/>
      <w:r>
        <w:rPr>
          <w:sz w:val="24"/>
          <w:szCs w:val="24"/>
        </w:rPr>
        <w:t xml:space="preserve"> also cemented in Bill’s mind his perception that the doctors had erred in giving </w:t>
      </w:r>
    </w:p>
    <w:p w:rsidR="00783609" w:rsidRDefault="00C664BE" w:rsidP="007C324F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him</w:t>
      </w:r>
      <w:proofErr w:type="gramEnd"/>
      <w:r>
        <w:rPr>
          <w:sz w:val="24"/>
          <w:szCs w:val="24"/>
        </w:rPr>
        <w:t xml:space="preserve"> the cardiac medication in the first place. He did not acknowledge that the medicine had </w:t>
      </w:r>
    </w:p>
    <w:p w:rsidR="00783609" w:rsidRDefault="00C664BE" w:rsidP="007C324F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managed</w:t>
      </w:r>
      <w:proofErr w:type="gramEnd"/>
      <w:r>
        <w:rPr>
          <w:sz w:val="24"/>
          <w:szCs w:val="24"/>
        </w:rPr>
        <w:t xml:space="preserve"> his symptoms for several years. It further bolstered his resistance to obtaining </w:t>
      </w:r>
    </w:p>
    <w:p w:rsidR="00783609" w:rsidRDefault="00C664BE" w:rsidP="007C324F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medical</w:t>
      </w:r>
      <w:proofErr w:type="gramEnd"/>
      <w:r>
        <w:rPr>
          <w:sz w:val="24"/>
          <w:szCs w:val="24"/>
        </w:rPr>
        <w:t xml:space="preserve"> care for himself while at the same tie negating the care Marge  was seeking and </w:t>
      </w:r>
    </w:p>
    <w:p w:rsidR="00C664BE" w:rsidRDefault="00C664BE" w:rsidP="007C324F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receiving</w:t>
      </w:r>
      <w:proofErr w:type="gramEnd"/>
      <w:r>
        <w:rPr>
          <w:sz w:val="24"/>
          <w:szCs w:val="24"/>
        </w:rPr>
        <w:t xml:space="preserve"> for her Parkinson’s diagnosis and depression.</w:t>
      </w:r>
    </w:p>
    <w:p w:rsidR="00783609" w:rsidRDefault="00C664BE" w:rsidP="00BB7491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Living in their hometown placed Bill and Marge 150 – 250 miles from any of their </w:t>
      </w:r>
    </w:p>
    <w:p w:rsidR="00783609" w:rsidRDefault="00C664BE" w:rsidP="00783609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children</w:t>
      </w:r>
      <w:proofErr w:type="gramEnd"/>
      <w:r>
        <w:rPr>
          <w:sz w:val="24"/>
          <w:szCs w:val="24"/>
        </w:rPr>
        <w:t xml:space="preserve">. At the ages of 78 and 73, they reluctantly made the decision to give up their dream </w:t>
      </w:r>
    </w:p>
    <w:p w:rsidR="00783609" w:rsidRDefault="00C664BE" w:rsidP="00783609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home</w:t>
      </w:r>
      <w:proofErr w:type="gramEnd"/>
      <w:r>
        <w:rPr>
          <w:sz w:val="24"/>
          <w:szCs w:val="24"/>
        </w:rPr>
        <w:t xml:space="preserve"> of 40 years. Their long-time circle of friends was gradually shrinking. They were no longer </w:t>
      </w:r>
    </w:p>
    <w:p w:rsidR="00783609" w:rsidRDefault="00C664BE" w:rsidP="00783609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able</w:t>
      </w:r>
      <w:proofErr w:type="gramEnd"/>
      <w:r>
        <w:rPr>
          <w:sz w:val="24"/>
          <w:szCs w:val="24"/>
        </w:rPr>
        <w:t xml:space="preserve"> to maintain the rigorous maintenance schedule for their too-large house, and they were </w:t>
      </w:r>
    </w:p>
    <w:p w:rsidR="00783609" w:rsidRDefault="00C664BE" w:rsidP="00783609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>experiencing</w:t>
      </w:r>
      <w:proofErr w:type="gramEnd"/>
      <w:r>
        <w:rPr>
          <w:sz w:val="24"/>
          <w:szCs w:val="24"/>
        </w:rPr>
        <w:t xml:space="preserve"> increased physical problems. Although Bill did not perceive the need for himself, </w:t>
      </w:r>
    </w:p>
    <w:p w:rsidR="00783609" w:rsidRDefault="00C664BE" w:rsidP="00783609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he  was</w:t>
      </w:r>
      <w:proofErr w:type="gramEnd"/>
      <w:r>
        <w:rPr>
          <w:sz w:val="24"/>
          <w:szCs w:val="24"/>
        </w:rPr>
        <w:t xml:space="preserve"> able to accom</w:t>
      </w:r>
      <w:r w:rsidR="00BB7491">
        <w:rPr>
          <w:sz w:val="24"/>
          <w:szCs w:val="24"/>
        </w:rPr>
        <w:t xml:space="preserve">modate he decision “for Marge’s sake, “ recognizing she would need </w:t>
      </w:r>
    </w:p>
    <w:p w:rsidR="00783609" w:rsidRDefault="00BB7491" w:rsidP="00783609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increasing</w:t>
      </w:r>
      <w:proofErr w:type="gramEnd"/>
      <w:r>
        <w:rPr>
          <w:sz w:val="24"/>
          <w:szCs w:val="24"/>
        </w:rPr>
        <w:t xml:space="preserve"> help as time passed and her Parkinson’s progressed. Marge looked forward to being </w:t>
      </w:r>
    </w:p>
    <w:p w:rsidR="00783609" w:rsidRDefault="00BB7491" w:rsidP="00783609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nearer</w:t>
      </w:r>
      <w:proofErr w:type="gramEnd"/>
      <w:r>
        <w:rPr>
          <w:sz w:val="24"/>
          <w:szCs w:val="24"/>
        </w:rPr>
        <w:t xml:space="preserve"> three of her four children and in actual proximity to two of them. Bill and Marge sold </w:t>
      </w:r>
    </w:p>
    <w:p w:rsidR="00C664BE" w:rsidRDefault="00BB7491" w:rsidP="00783609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their</w:t>
      </w:r>
      <w:proofErr w:type="gramEnd"/>
      <w:r>
        <w:rPr>
          <w:sz w:val="24"/>
          <w:szCs w:val="24"/>
        </w:rPr>
        <w:t xml:space="preserve"> home and invested in a condominium near Apex, between two of their daughters. </w:t>
      </w:r>
    </w:p>
    <w:p w:rsidR="00783609" w:rsidRDefault="00BB7491" w:rsidP="007C324F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They also developed their estate plan, completed advance directives, and discussed with </w:t>
      </w:r>
    </w:p>
    <w:p w:rsidR="00783609" w:rsidRDefault="00BB7491" w:rsidP="007C324F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their</w:t>
      </w:r>
      <w:proofErr w:type="gramEnd"/>
      <w:r>
        <w:rPr>
          <w:sz w:val="24"/>
          <w:szCs w:val="24"/>
        </w:rPr>
        <w:t xml:space="preserve"> children their desire to remain in their own home throughout their lifetimes. They planned</w:t>
      </w:r>
    </w:p>
    <w:p w:rsidR="00783609" w:rsidRDefault="00BB7491" w:rsidP="007C324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to</w:t>
      </w:r>
      <w:proofErr w:type="gramEnd"/>
      <w:r>
        <w:rPr>
          <w:sz w:val="24"/>
          <w:szCs w:val="24"/>
        </w:rPr>
        <w:t xml:space="preserve"> bring in assistance as needed for meeting their care needs, which they readily verbalized </w:t>
      </w:r>
    </w:p>
    <w:p w:rsidR="00783609" w:rsidRDefault="00BB7491" w:rsidP="007C324F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would</w:t>
      </w:r>
      <w:proofErr w:type="gramEnd"/>
      <w:r>
        <w:rPr>
          <w:sz w:val="24"/>
          <w:szCs w:val="24"/>
        </w:rPr>
        <w:t xml:space="preserve"> only increase over time. In fact, their condo could only increase over time. In fact, their </w:t>
      </w:r>
    </w:p>
    <w:p w:rsidR="00783609" w:rsidRDefault="00BB7491" w:rsidP="007C324F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condo</w:t>
      </w:r>
      <w:proofErr w:type="gramEnd"/>
      <w:r>
        <w:rPr>
          <w:sz w:val="24"/>
          <w:szCs w:val="24"/>
        </w:rPr>
        <w:t xml:space="preserve"> could accommodate a live-in caregiver with a separate bedroom, sitting area, and</w:t>
      </w:r>
    </w:p>
    <w:p w:rsidR="00BB7491" w:rsidRDefault="00BB7491" w:rsidP="007C324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private</w:t>
      </w:r>
      <w:proofErr w:type="gramEnd"/>
      <w:r>
        <w:rPr>
          <w:sz w:val="24"/>
          <w:szCs w:val="24"/>
        </w:rPr>
        <w:t xml:space="preserve"> bathroom.</w:t>
      </w:r>
    </w:p>
    <w:p w:rsidR="00783609" w:rsidRDefault="00BB7491" w:rsidP="007C324F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Bill was diagnosed with benign prostate enlargement and tested several times for </w:t>
      </w:r>
    </w:p>
    <w:p w:rsidR="00783609" w:rsidRDefault="00BB7491" w:rsidP="007C324F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cancer</w:t>
      </w:r>
      <w:proofErr w:type="gramEnd"/>
      <w:r>
        <w:rPr>
          <w:sz w:val="24"/>
          <w:szCs w:val="24"/>
        </w:rPr>
        <w:t xml:space="preserve"> because of his high PSA test results and frequent leaks from his bladder. Over a period </w:t>
      </w:r>
    </w:p>
    <w:p w:rsidR="00783609" w:rsidRDefault="00BB7491" w:rsidP="007C324F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of</w:t>
      </w:r>
      <w:proofErr w:type="gramEnd"/>
      <w:r>
        <w:rPr>
          <w:sz w:val="24"/>
          <w:szCs w:val="24"/>
        </w:rPr>
        <w:t xml:space="preserve"> months, he had a TURP procedure but experienced ongoing difficulty urinating and urinary </w:t>
      </w:r>
    </w:p>
    <w:p w:rsidR="00783609" w:rsidRDefault="00BB7491" w:rsidP="007C324F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retention</w:t>
      </w:r>
      <w:proofErr w:type="gramEnd"/>
      <w:r>
        <w:rPr>
          <w:sz w:val="24"/>
          <w:szCs w:val="24"/>
        </w:rPr>
        <w:t xml:space="preserve">, necessitating Foley catheter placement. His urologist ordered home nursing for </w:t>
      </w:r>
    </w:p>
    <w:p w:rsidR="00783609" w:rsidRDefault="00BB7491" w:rsidP="007C324F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catheter</w:t>
      </w:r>
      <w:proofErr w:type="gramEnd"/>
      <w:r>
        <w:rPr>
          <w:sz w:val="24"/>
          <w:szCs w:val="24"/>
        </w:rPr>
        <w:t xml:space="preserve"> care and teaching related to its use. While insisting on being independent with day-to-</w:t>
      </w:r>
    </w:p>
    <w:p w:rsidR="00783609" w:rsidRDefault="00BB7491" w:rsidP="007C324F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day</w:t>
      </w:r>
      <w:proofErr w:type="gramEnd"/>
      <w:r>
        <w:rPr>
          <w:sz w:val="24"/>
          <w:szCs w:val="24"/>
        </w:rPr>
        <w:t xml:space="preserve"> ADLs, Bill mostly ignored his need for bathing and grooming—satisfied to wear the same </w:t>
      </w:r>
    </w:p>
    <w:p w:rsidR="00783609" w:rsidRDefault="00BB7491" w:rsidP="007C324F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clothes</w:t>
      </w:r>
      <w:proofErr w:type="gramEnd"/>
      <w:r>
        <w:rPr>
          <w:sz w:val="24"/>
          <w:szCs w:val="24"/>
        </w:rPr>
        <w:t xml:space="preserve"> until Marge captured them for the laundry. He could empty his catheter bag by himself, </w:t>
      </w:r>
    </w:p>
    <w:p w:rsidR="00783609" w:rsidRDefault="00BB7491" w:rsidP="007C324F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but</w:t>
      </w:r>
      <w:proofErr w:type="gramEnd"/>
      <w:r>
        <w:rPr>
          <w:sz w:val="24"/>
          <w:szCs w:val="24"/>
        </w:rPr>
        <w:t xml:space="preserve"> he apparently did not comprehend the need for clean technique when handling the </w:t>
      </w:r>
    </w:p>
    <w:p w:rsidR="00783609" w:rsidRDefault="00BB7491" w:rsidP="007C324F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catheter</w:t>
      </w:r>
      <w:proofErr w:type="gramEnd"/>
      <w:r>
        <w:rPr>
          <w:sz w:val="24"/>
          <w:szCs w:val="24"/>
        </w:rPr>
        <w:t>. When the hoe care nurse visited</w:t>
      </w:r>
      <w:r w:rsidR="00C15CEA">
        <w:rPr>
          <w:sz w:val="24"/>
          <w:szCs w:val="24"/>
        </w:rPr>
        <w:t>, M</w:t>
      </w:r>
      <w:r>
        <w:rPr>
          <w:sz w:val="24"/>
          <w:szCs w:val="24"/>
        </w:rPr>
        <w:t>arge reported that he often let the bag drag by</w:t>
      </w:r>
      <w:r w:rsidR="00C15CEA">
        <w:rPr>
          <w:sz w:val="24"/>
          <w:szCs w:val="24"/>
        </w:rPr>
        <w:t xml:space="preserve"> </w:t>
      </w:r>
    </w:p>
    <w:p w:rsidR="00783609" w:rsidRDefault="00C15CEA" w:rsidP="007C324F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the</w:t>
      </w:r>
      <w:proofErr w:type="gramEnd"/>
      <w:r>
        <w:rPr>
          <w:sz w:val="24"/>
          <w:szCs w:val="24"/>
        </w:rPr>
        <w:t xml:space="preserve"> catheter tubing behind him</w:t>
      </w:r>
      <w:r w:rsidR="00BB7491">
        <w:rPr>
          <w:sz w:val="24"/>
          <w:szCs w:val="24"/>
        </w:rPr>
        <w:t xml:space="preserve"> on the floor when he walked through the house, while </w:t>
      </w:r>
      <w:r>
        <w:rPr>
          <w:sz w:val="24"/>
          <w:szCs w:val="24"/>
        </w:rPr>
        <w:t xml:space="preserve">he sat at </w:t>
      </w:r>
    </w:p>
    <w:p w:rsidR="00783609" w:rsidRDefault="00C15CEA" w:rsidP="007C324F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the</w:t>
      </w:r>
      <w:proofErr w:type="gramEnd"/>
      <w:r>
        <w:rPr>
          <w:sz w:val="24"/>
          <w:szCs w:val="24"/>
        </w:rPr>
        <w:t xml:space="preserve"> kitchen table, or went to bed. This did not appear to be painful to him, and he disregarded </w:t>
      </w:r>
    </w:p>
    <w:p w:rsidR="00783609" w:rsidRDefault="00C15CEA" w:rsidP="007C324F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any</w:t>
      </w:r>
      <w:proofErr w:type="gramEnd"/>
      <w:r>
        <w:rPr>
          <w:sz w:val="24"/>
          <w:szCs w:val="24"/>
        </w:rPr>
        <w:t xml:space="preserve"> family discussion about tight connections, sterile atmosphere, and the social impact of his </w:t>
      </w:r>
    </w:p>
    <w:p w:rsidR="00BB7491" w:rsidRDefault="00C15CEA" w:rsidP="007C324F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habit</w:t>
      </w:r>
      <w:proofErr w:type="gramEnd"/>
      <w:r>
        <w:rPr>
          <w:sz w:val="24"/>
          <w:szCs w:val="24"/>
        </w:rPr>
        <w:t>.</w:t>
      </w:r>
      <w:r w:rsidR="00BB7491">
        <w:rPr>
          <w:sz w:val="24"/>
          <w:szCs w:val="24"/>
        </w:rPr>
        <w:t xml:space="preserve"> </w:t>
      </w:r>
    </w:p>
    <w:p w:rsidR="00783609" w:rsidRDefault="007430BB" w:rsidP="007C324F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  <w:t xml:space="preserve">Bill was resistant to bathing and shaving—sometimes going for several weeks. He would </w:t>
      </w:r>
    </w:p>
    <w:p w:rsidR="00783609" w:rsidRDefault="007430BB" w:rsidP="007C324F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resent</w:t>
      </w:r>
      <w:proofErr w:type="gramEnd"/>
      <w:r>
        <w:rPr>
          <w:sz w:val="24"/>
          <w:szCs w:val="24"/>
        </w:rPr>
        <w:t xml:space="preserve"> and decline Marge’s encouragement and offer of help to do his personal care; he </w:t>
      </w:r>
    </w:p>
    <w:p w:rsidR="00783609" w:rsidRDefault="007430BB" w:rsidP="007C324F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especially</w:t>
      </w:r>
      <w:proofErr w:type="gramEnd"/>
      <w:r>
        <w:rPr>
          <w:sz w:val="24"/>
          <w:szCs w:val="24"/>
        </w:rPr>
        <w:t xml:space="preserve"> resented his family’s request for a home health aide to encourage and assist him in </w:t>
      </w:r>
    </w:p>
    <w:p w:rsidR="00783609" w:rsidRDefault="007430BB" w:rsidP="00783609">
      <w:pPr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bathing.</w:t>
      </w:r>
      <w:r w:rsidR="00282AF3">
        <w:rPr>
          <w:sz w:val="24"/>
          <w:szCs w:val="24"/>
        </w:rPr>
        <w:t>During</w:t>
      </w:r>
      <w:proofErr w:type="spellEnd"/>
      <w:proofErr w:type="gramEnd"/>
      <w:r w:rsidR="00282AF3">
        <w:rPr>
          <w:sz w:val="24"/>
          <w:szCs w:val="24"/>
        </w:rPr>
        <w:t xml:space="preserve"> this time period, Bill and Marge’s family tried a variety of care arrangements to </w:t>
      </w:r>
    </w:p>
    <w:p w:rsidR="00783609" w:rsidRDefault="00282AF3" w:rsidP="00783609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meet</w:t>
      </w:r>
      <w:proofErr w:type="gramEnd"/>
      <w:r>
        <w:rPr>
          <w:sz w:val="24"/>
          <w:szCs w:val="24"/>
        </w:rPr>
        <w:t xml:space="preserve"> their increasing needs, including a housekeeper every week, a cook three times a week to </w:t>
      </w:r>
    </w:p>
    <w:p w:rsidR="00783609" w:rsidRDefault="00282AF3" w:rsidP="00783609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prepare</w:t>
      </w:r>
      <w:proofErr w:type="gramEnd"/>
      <w:r>
        <w:rPr>
          <w:sz w:val="24"/>
          <w:szCs w:val="24"/>
        </w:rPr>
        <w:t xml:space="preserve"> Marge’s diabetic meals, prepared meal delivery, and aide assistance for </w:t>
      </w:r>
      <w:r w:rsidR="00783609">
        <w:rPr>
          <w:sz w:val="24"/>
          <w:szCs w:val="24"/>
        </w:rPr>
        <w:t>bathing</w:t>
      </w:r>
      <w:r>
        <w:rPr>
          <w:sz w:val="24"/>
          <w:szCs w:val="24"/>
        </w:rPr>
        <w:t xml:space="preserve"> and </w:t>
      </w:r>
    </w:p>
    <w:p w:rsidR="00282AF3" w:rsidRDefault="00282AF3" w:rsidP="00783609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personal</w:t>
      </w:r>
      <w:proofErr w:type="gramEnd"/>
      <w:r>
        <w:rPr>
          <w:sz w:val="24"/>
          <w:szCs w:val="24"/>
        </w:rPr>
        <w:t xml:space="preserve"> care. </w:t>
      </w:r>
    </w:p>
    <w:p w:rsidR="00282AF3" w:rsidRDefault="00282AF3" w:rsidP="007C324F">
      <w:pPr>
        <w:rPr>
          <w:sz w:val="24"/>
          <w:szCs w:val="24"/>
        </w:rPr>
      </w:pPr>
    </w:p>
    <w:p w:rsidR="00783609" w:rsidRDefault="00282AF3" w:rsidP="00282AF3">
      <w:pPr>
        <w:ind w:firstLine="720"/>
        <w:rPr>
          <w:sz w:val="24"/>
          <w:szCs w:val="24"/>
        </w:rPr>
      </w:pPr>
      <w:r w:rsidRPr="00282AF3">
        <w:rPr>
          <w:b/>
          <w:sz w:val="24"/>
          <w:szCs w:val="24"/>
        </w:rPr>
        <w:t>Critical Thinking</w:t>
      </w:r>
      <w:r>
        <w:rPr>
          <w:sz w:val="24"/>
          <w:szCs w:val="24"/>
        </w:rPr>
        <w:t xml:space="preserve">: As the visiting home care nurse, how would you approach </w:t>
      </w:r>
      <w:proofErr w:type="gramStart"/>
      <w:r>
        <w:rPr>
          <w:sz w:val="24"/>
          <w:szCs w:val="24"/>
        </w:rPr>
        <w:t>Bill</w:t>
      </w:r>
      <w:proofErr w:type="gramEnd"/>
      <w:r>
        <w:rPr>
          <w:sz w:val="24"/>
          <w:szCs w:val="24"/>
        </w:rPr>
        <w:t xml:space="preserve"> </w:t>
      </w:r>
    </w:p>
    <w:p w:rsidR="00783609" w:rsidRDefault="00282AF3" w:rsidP="00783609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regarding</w:t>
      </w:r>
      <w:proofErr w:type="gramEnd"/>
      <w:r>
        <w:rPr>
          <w:sz w:val="24"/>
          <w:szCs w:val="24"/>
        </w:rPr>
        <w:t xml:space="preserve"> catheter care, personal care, motivation for self-care, Marge’s reports of frequent </w:t>
      </w:r>
    </w:p>
    <w:p w:rsidR="00282AF3" w:rsidRDefault="00282AF3" w:rsidP="00783609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dozing</w:t>
      </w:r>
      <w:proofErr w:type="gramEnd"/>
      <w:r>
        <w:rPr>
          <w:sz w:val="24"/>
          <w:szCs w:val="24"/>
        </w:rPr>
        <w:t xml:space="preserve"> wherever he was, and refusal to eat the meals arranged for by his family?</w:t>
      </w:r>
    </w:p>
    <w:p w:rsidR="00783609" w:rsidRDefault="00282AF3" w:rsidP="00282AF3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Are there other possible diagnoses Bill’s family should be aware of, alerted to, or </w:t>
      </w:r>
    </w:p>
    <w:p w:rsidR="00282AF3" w:rsidRDefault="00282AF3" w:rsidP="00783609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educated</w:t>
      </w:r>
      <w:proofErr w:type="gramEnd"/>
      <w:r>
        <w:rPr>
          <w:sz w:val="24"/>
          <w:szCs w:val="24"/>
        </w:rPr>
        <w:t xml:space="preserve"> about? </w:t>
      </w:r>
    </w:p>
    <w:p w:rsidR="00783609" w:rsidRDefault="00282AF3" w:rsidP="00282AF3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What other resources may assist them in maintaining some level of independence at </w:t>
      </w:r>
    </w:p>
    <w:p w:rsidR="00783609" w:rsidRDefault="00282AF3" w:rsidP="00783609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home</w:t>
      </w:r>
      <w:proofErr w:type="gramEnd"/>
      <w:r>
        <w:rPr>
          <w:sz w:val="24"/>
          <w:szCs w:val="24"/>
        </w:rPr>
        <w:t>, at this stage of their aging and increasing needs?</w:t>
      </w:r>
    </w:p>
    <w:p w:rsidR="00783609" w:rsidRDefault="00282AF3" w:rsidP="00282AF3">
      <w:pPr>
        <w:ind w:firstLine="720"/>
        <w:rPr>
          <w:sz w:val="24"/>
          <w:szCs w:val="24"/>
        </w:rPr>
      </w:pPr>
      <w:r w:rsidRPr="00282AF3">
        <w:rPr>
          <w:b/>
          <w:sz w:val="24"/>
          <w:szCs w:val="24"/>
        </w:rPr>
        <w:t>Personal Reflection</w:t>
      </w:r>
      <w:r>
        <w:rPr>
          <w:sz w:val="24"/>
          <w:szCs w:val="24"/>
        </w:rPr>
        <w:t xml:space="preserve">: Imagine that you are 70-80 years old and must decide what to do </w:t>
      </w:r>
    </w:p>
    <w:p w:rsidR="00783609" w:rsidRDefault="00282AF3" w:rsidP="00783609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with</w:t>
      </w:r>
      <w:proofErr w:type="gramEnd"/>
      <w:r>
        <w:rPr>
          <w:sz w:val="24"/>
          <w:szCs w:val="24"/>
        </w:rPr>
        <w:t xml:space="preserve"> your lifetime of belongings, because you new location will accommodate less than half of </w:t>
      </w:r>
    </w:p>
    <w:p w:rsidR="00282AF3" w:rsidRDefault="00282AF3" w:rsidP="00783609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them</w:t>
      </w:r>
      <w:proofErr w:type="gramEnd"/>
      <w:r>
        <w:rPr>
          <w:sz w:val="24"/>
          <w:szCs w:val="24"/>
        </w:rPr>
        <w:t>. What do you take? What do you do with the rest?</w:t>
      </w:r>
    </w:p>
    <w:p w:rsidR="00282AF3" w:rsidRDefault="00282AF3" w:rsidP="007C324F">
      <w:pPr>
        <w:rPr>
          <w:sz w:val="24"/>
          <w:szCs w:val="24"/>
        </w:rPr>
      </w:pPr>
    </w:p>
    <w:p w:rsidR="00282AF3" w:rsidRDefault="00783609" w:rsidP="007C324F">
      <w:pPr>
        <w:rPr>
          <w:b/>
          <w:sz w:val="24"/>
          <w:szCs w:val="24"/>
        </w:rPr>
      </w:pPr>
      <w:r w:rsidRPr="00783609">
        <w:rPr>
          <w:b/>
          <w:sz w:val="24"/>
          <w:szCs w:val="24"/>
        </w:rPr>
        <w:t>ANSWERS:</w:t>
      </w:r>
    </w:p>
    <w:p w:rsidR="00AC41C6" w:rsidRDefault="00783609" w:rsidP="007C324F">
      <w:pPr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AC41C6">
        <w:rPr>
          <w:b/>
          <w:sz w:val="24"/>
          <w:szCs w:val="24"/>
        </w:rPr>
        <w:t xml:space="preserve">Critical Thinking - </w:t>
      </w:r>
      <w:r>
        <w:rPr>
          <w:sz w:val="24"/>
          <w:szCs w:val="24"/>
        </w:rPr>
        <w:t xml:space="preserve">As the visiting nurse, If would sit down with Bill and explain proper </w:t>
      </w:r>
    </w:p>
    <w:p w:rsidR="00AC41C6" w:rsidRDefault="00783609" w:rsidP="007C324F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catheter</w:t>
      </w:r>
      <w:proofErr w:type="gramEnd"/>
      <w:r>
        <w:rPr>
          <w:sz w:val="24"/>
          <w:szCs w:val="24"/>
        </w:rPr>
        <w:t xml:space="preserve"> and personal care along with the importance of maintaining healthy care to increase </w:t>
      </w:r>
    </w:p>
    <w:p w:rsidR="00AC41C6" w:rsidRDefault="00783609" w:rsidP="007C324F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his</w:t>
      </w:r>
      <w:proofErr w:type="gramEnd"/>
      <w:r>
        <w:rPr>
          <w:sz w:val="24"/>
          <w:szCs w:val="24"/>
        </w:rPr>
        <w:t xml:space="preserve"> health. I would work with Bill to encourage him in order to motivate him to provide self care </w:t>
      </w:r>
    </w:p>
    <w:p w:rsidR="00AC41C6" w:rsidRDefault="00783609" w:rsidP="007C324F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to</w:t>
      </w:r>
      <w:proofErr w:type="gramEnd"/>
      <w:r>
        <w:rPr>
          <w:sz w:val="24"/>
          <w:szCs w:val="24"/>
        </w:rPr>
        <w:t xml:space="preserve"> himself so that he can live independently with his wife in their home. I would also teach Bill </w:t>
      </w:r>
    </w:p>
    <w:p w:rsidR="00AC41C6" w:rsidRDefault="00783609" w:rsidP="007C324F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>the</w:t>
      </w:r>
      <w:proofErr w:type="gramEnd"/>
      <w:r>
        <w:rPr>
          <w:sz w:val="24"/>
          <w:szCs w:val="24"/>
        </w:rPr>
        <w:t xml:space="preserve"> importance of maintaining a healthy adequate nutritional intake. I would make sure that Bill </w:t>
      </w:r>
    </w:p>
    <w:p w:rsidR="00AC41C6" w:rsidRDefault="00783609" w:rsidP="007C324F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is</w:t>
      </w:r>
      <w:proofErr w:type="gramEnd"/>
      <w:r>
        <w:rPr>
          <w:sz w:val="24"/>
          <w:szCs w:val="24"/>
        </w:rPr>
        <w:t xml:space="preserve"> aware that these things need to be a goal otherwise, he may need to m</w:t>
      </w:r>
      <w:r w:rsidR="00AC41C6">
        <w:rPr>
          <w:sz w:val="24"/>
          <w:szCs w:val="24"/>
        </w:rPr>
        <w:t xml:space="preserve">ake a choice of </w:t>
      </w:r>
    </w:p>
    <w:p w:rsidR="00AC41C6" w:rsidRDefault="00AC41C6" w:rsidP="007C324F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alternating</w:t>
      </w:r>
      <w:proofErr w:type="gramEnd"/>
      <w:r>
        <w:rPr>
          <w:sz w:val="24"/>
          <w:szCs w:val="24"/>
        </w:rPr>
        <w:t xml:space="preserve"> living arrangements.</w:t>
      </w:r>
      <w:r w:rsidR="00783609">
        <w:rPr>
          <w:sz w:val="24"/>
          <w:szCs w:val="24"/>
        </w:rPr>
        <w:t xml:space="preserve"> </w:t>
      </w:r>
    </w:p>
    <w:p w:rsidR="00AC41C6" w:rsidRDefault="00AC41C6" w:rsidP="00AC41C6">
      <w:pPr>
        <w:ind w:firstLine="720"/>
        <w:rPr>
          <w:sz w:val="24"/>
          <w:szCs w:val="24"/>
        </w:rPr>
      </w:pPr>
      <w:r w:rsidRPr="00AC41C6">
        <w:rPr>
          <w:b/>
          <w:sz w:val="24"/>
          <w:szCs w:val="24"/>
        </w:rPr>
        <w:t>Personal Reflection</w:t>
      </w:r>
      <w:r>
        <w:rPr>
          <w:sz w:val="24"/>
          <w:szCs w:val="24"/>
        </w:rPr>
        <w:t xml:space="preserve"> – I would keep whatever I possibly could, as long as I was capable of </w:t>
      </w:r>
    </w:p>
    <w:p w:rsidR="00AC41C6" w:rsidRDefault="00AC41C6" w:rsidP="00AC41C6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fitting</w:t>
      </w:r>
      <w:proofErr w:type="gramEnd"/>
      <w:r>
        <w:rPr>
          <w:sz w:val="24"/>
          <w:szCs w:val="24"/>
        </w:rPr>
        <w:t xml:space="preserve"> it into my new living arrangements. Examples of possible keep able items would be a </w:t>
      </w:r>
    </w:p>
    <w:p w:rsidR="00AC41C6" w:rsidRDefault="00AC41C6" w:rsidP="00AC41C6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favorite</w:t>
      </w:r>
      <w:proofErr w:type="gramEnd"/>
      <w:r>
        <w:rPr>
          <w:sz w:val="24"/>
          <w:szCs w:val="24"/>
        </w:rPr>
        <w:t xml:space="preserve"> chair or recliner, knick-knacks, personal/family photos, and clothes. The remaining </w:t>
      </w:r>
    </w:p>
    <w:p w:rsidR="00AC41C6" w:rsidRDefault="00AC41C6" w:rsidP="00AC41C6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belongings</w:t>
      </w:r>
      <w:proofErr w:type="gramEnd"/>
      <w:r>
        <w:rPr>
          <w:sz w:val="24"/>
          <w:szCs w:val="24"/>
        </w:rPr>
        <w:t xml:space="preserve"> would be distributed among my children is they so desired to have them. If there </w:t>
      </w:r>
    </w:p>
    <w:p w:rsidR="00AC41C6" w:rsidRDefault="00AC41C6" w:rsidP="00AC41C6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was</w:t>
      </w:r>
      <w:proofErr w:type="gramEnd"/>
      <w:r>
        <w:rPr>
          <w:sz w:val="24"/>
          <w:szCs w:val="24"/>
        </w:rPr>
        <w:t xml:space="preserve"> items left, I would donate it all to the elderly center in town or send it to the salvation </w:t>
      </w:r>
    </w:p>
    <w:p w:rsidR="00AC41C6" w:rsidRDefault="00AC41C6" w:rsidP="00AC41C6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army</w:t>
      </w:r>
      <w:proofErr w:type="gramEnd"/>
      <w:r>
        <w:rPr>
          <w:sz w:val="24"/>
          <w:szCs w:val="24"/>
        </w:rPr>
        <w:t>.</w:t>
      </w:r>
    </w:p>
    <w:p w:rsidR="00AC41C6" w:rsidRDefault="00AC41C6" w:rsidP="007C324F">
      <w:pPr>
        <w:rPr>
          <w:sz w:val="24"/>
          <w:szCs w:val="24"/>
        </w:rPr>
      </w:pPr>
    </w:p>
    <w:p w:rsidR="00AC41C6" w:rsidRDefault="00AC41C6" w:rsidP="007C324F">
      <w:pPr>
        <w:rPr>
          <w:sz w:val="24"/>
          <w:szCs w:val="24"/>
        </w:rPr>
      </w:pPr>
    </w:p>
    <w:p w:rsidR="00AC41C6" w:rsidRPr="00783609" w:rsidRDefault="00AC41C6" w:rsidP="007C324F">
      <w:pPr>
        <w:rPr>
          <w:sz w:val="24"/>
          <w:szCs w:val="24"/>
        </w:rPr>
      </w:pPr>
    </w:p>
    <w:p w:rsidR="009A0A41" w:rsidRDefault="009A0A41" w:rsidP="00B04E6C">
      <w:pPr>
        <w:rPr>
          <w:sz w:val="24"/>
          <w:szCs w:val="24"/>
        </w:rPr>
      </w:pPr>
    </w:p>
    <w:p w:rsidR="00B04E6C" w:rsidRPr="00DB2F50" w:rsidRDefault="00B04E6C" w:rsidP="00B04E6C">
      <w:pPr>
        <w:pStyle w:val="ListParagraph"/>
        <w:rPr>
          <w:sz w:val="24"/>
          <w:szCs w:val="24"/>
        </w:rPr>
      </w:pPr>
    </w:p>
    <w:p w:rsidR="00B04E6C" w:rsidRPr="00DB2F50" w:rsidRDefault="00B04E6C" w:rsidP="00B04E6C">
      <w:pPr>
        <w:pStyle w:val="ListParagraph"/>
        <w:rPr>
          <w:sz w:val="24"/>
          <w:szCs w:val="24"/>
        </w:rPr>
      </w:pPr>
    </w:p>
    <w:p w:rsidR="00645944" w:rsidRDefault="00645944" w:rsidP="00BB2790">
      <w:pPr>
        <w:ind w:firstLine="720"/>
        <w:rPr>
          <w:sz w:val="24"/>
          <w:szCs w:val="24"/>
        </w:rPr>
      </w:pPr>
    </w:p>
    <w:p w:rsidR="00A03E70" w:rsidRDefault="00A03E70" w:rsidP="00BB2790">
      <w:pPr>
        <w:ind w:firstLine="720"/>
        <w:rPr>
          <w:sz w:val="24"/>
          <w:szCs w:val="24"/>
        </w:rPr>
      </w:pPr>
    </w:p>
    <w:p w:rsidR="00A03E70" w:rsidRDefault="00A03E70" w:rsidP="00BB2790">
      <w:pPr>
        <w:ind w:firstLine="720"/>
        <w:rPr>
          <w:sz w:val="24"/>
          <w:szCs w:val="24"/>
        </w:rPr>
      </w:pPr>
    </w:p>
    <w:p w:rsidR="00A03E70" w:rsidRDefault="00A03E70" w:rsidP="00BB2790">
      <w:pPr>
        <w:ind w:firstLine="720"/>
        <w:rPr>
          <w:sz w:val="24"/>
          <w:szCs w:val="24"/>
        </w:rPr>
      </w:pPr>
    </w:p>
    <w:p w:rsidR="00A03E70" w:rsidRDefault="00A03E70" w:rsidP="00BB2790">
      <w:pPr>
        <w:ind w:firstLine="720"/>
        <w:rPr>
          <w:sz w:val="24"/>
          <w:szCs w:val="24"/>
        </w:rPr>
      </w:pPr>
    </w:p>
    <w:p w:rsidR="00A03E70" w:rsidRDefault="00A03E70" w:rsidP="00BB2790">
      <w:pPr>
        <w:ind w:firstLine="720"/>
        <w:rPr>
          <w:sz w:val="24"/>
          <w:szCs w:val="24"/>
        </w:rPr>
      </w:pPr>
    </w:p>
    <w:p w:rsidR="00A03E70" w:rsidRDefault="00A03E70" w:rsidP="00BB2790">
      <w:pPr>
        <w:ind w:firstLine="720"/>
        <w:rPr>
          <w:sz w:val="24"/>
          <w:szCs w:val="24"/>
        </w:rPr>
      </w:pPr>
    </w:p>
    <w:p w:rsidR="00A03E70" w:rsidRDefault="00A03E70" w:rsidP="00BB2790">
      <w:pPr>
        <w:ind w:firstLine="720"/>
        <w:rPr>
          <w:sz w:val="24"/>
          <w:szCs w:val="24"/>
        </w:rPr>
      </w:pPr>
    </w:p>
    <w:p w:rsidR="00A03E70" w:rsidRDefault="00A03E70" w:rsidP="00BB2790">
      <w:pPr>
        <w:ind w:firstLine="720"/>
        <w:rPr>
          <w:sz w:val="24"/>
          <w:szCs w:val="24"/>
        </w:rPr>
      </w:pPr>
    </w:p>
    <w:p w:rsidR="00A03E70" w:rsidRDefault="00A03E70" w:rsidP="00BB2790">
      <w:pPr>
        <w:ind w:firstLine="720"/>
        <w:rPr>
          <w:sz w:val="24"/>
          <w:szCs w:val="24"/>
        </w:rPr>
      </w:pPr>
    </w:p>
    <w:p w:rsidR="00BB2790" w:rsidRPr="00DB2F50" w:rsidRDefault="00385B4F" w:rsidP="0063210A">
      <w:pPr>
        <w:jc w:val="center"/>
        <w:rPr>
          <w:sz w:val="24"/>
          <w:szCs w:val="24"/>
          <w:u w:val="single"/>
        </w:rPr>
      </w:pPr>
      <w:r w:rsidRPr="00DB2F50">
        <w:rPr>
          <w:sz w:val="24"/>
          <w:szCs w:val="24"/>
          <w:u w:val="single"/>
        </w:rPr>
        <w:t>References</w:t>
      </w:r>
    </w:p>
    <w:p w:rsidR="0070785C" w:rsidRPr="00DB2F50" w:rsidRDefault="0070785C" w:rsidP="0079621C">
      <w:pPr>
        <w:rPr>
          <w:sz w:val="24"/>
          <w:szCs w:val="24"/>
        </w:rPr>
      </w:pPr>
    </w:p>
    <w:p w:rsidR="00807657" w:rsidRPr="00DB2F50" w:rsidRDefault="00807657" w:rsidP="00807657">
      <w:pPr>
        <w:rPr>
          <w:sz w:val="24"/>
          <w:szCs w:val="24"/>
        </w:rPr>
      </w:pPr>
      <w:r w:rsidRPr="00DB2F50">
        <w:rPr>
          <w:sz w:val="24"/>
          <w:szCs w:val="24"/>
        </w:rPr>
        <w:t xml:space="preserve">Jarvis, C. (2004). </w:t>
      </w:r>
      <w:proofErr w:type="gramStart"/>
      <w:r w:rsidR="00B4167F">
        <w:rPr>
          <w:i/>
          <w:sz w:val="24"/>
          <w:szCs w:val="24"/>
        </w:rPr>
        <w:t>Physical examination and h</w:t>
      </w:r>
      <w:r w:rsidRPr="00DB2F50">
        <w:rPr>
          <w:i/>
          <w:sz w:val="24"/>
          <w:szCs w:val="24"/>
        </w:rPr>
        <w:t>ealth Assessment</w:t>
      </w:r>
      <w:r w:rsidRPr="00DB2F50">
        <w:rPr>
          <w:sz w:val="24"/>
          <w:szCs w:val="24"/>
        </w:rPr>
        <w:t>.</w:t>
      </w:r>
      <w:proofErr w:type="gramEnd"/>
      <w:r w:rsidRPr="00DB2F50">
        <w:rPr>
          <w:sz w:val="24"/>
          <w:szCs w:val="24"/>
        </w:rPr>
        <w:t xml:space="preserve"> (4</w:t>
      </w:r>
      <w:r w:rsidRPr="00DB2F50">
        <w:rPr>
          <w:sz w:val="24"/>
          <w:szCs w:val="24"/>
          <w:vertAlign w:val="superscript"/>
        </w:rPr>
        <w:t>th</w:t>
      </w:r>
      <w:r w:rsidRPr="00DB2F50">
        <w:rPr>
          <w:sz w:val="24"/>
          <w:szCs w:val="24"/>
        </w:rPr>
        <w:t xml:space="preserve"> </w:t>
      </w:r>
      <w:proofErr w:type="gramStart"/>
      <w:r w:rsidRPr="00DB2F50">
        <w:rPr>
          <w:sz w:val="24"/>
          <w:szCs w:val="24"/>
        </w:rPr>
        <w:t>ed</w:t>
      </w:r>
      <w:proofErr w:type="gramEnd"/>
      <w:r w:rsidRPr="00DB2F50">
        <w:rPr>
          <w:sz w:val="24"/>
          <w:szCs w:val="24"/>
        </w:rPr>
        <w:t>.). St. Louis, MO:</w:t>
      </w:r>
    </w:p>
    <w:p w:rsidR="00807657" w:rsidRPr="00DB2F50" w:rsidRDefault="00B4167F" w:rsidP="00807657">
      <w:pPr>
        <w:rPr>
          <w:sz w:val="24"/>
          <w:szCs w:val="24"/>
        </w:rPr>
      </w:pPr>
      <w:r>
        <w:rPr>
          <w:sz w:val="24"/>
          <w:szCs w:val="24"/>
        </w:rPr>
        <w:tab/>
        <w:t>Saunders</w:t>
      </w:r>
      <w:r w:rsidR="00807657" w:rsidRPr="00DB2F50">
        <w:rPr>
          <w:sz w:val="24"/>
          <w:szCs w:val="24"/>
        </w:rPr>
        <w:t>.</w:t>
      </w:r>
    </w:p>
    <w:p w:rsidR="00DB2F50" w:rsidRDefault="005D4519" w:rsidP="00DB2F50">
      <w:pPr>
        <w:rPr>
          <w:sz w:val="24"/>
          <w:szCs w:val="24"/>
        </w:rPr>
      </w:pPr>
      <w:proofErr w:type="spellStart"/>
      <w:r w:rsidRPr="00DB2F50">
        <w:rPr>
          <w:sz w:val="24"/>
          <w:szCs w:val="24"/>
        </w:rPr>
        <w:t>Mauk</w:t>
      </w:r>
      <w:proofErr w:type="spellEnd"/>
      <w:r w:rsidRPr="00DB2F50">
        <w:rPr>
          <w:sz w:val="24"/>
          <w:szCs w:val="24"/>
        </w:rPr>
        <w:t xml:space="preserve">, K.L. (2010). </w:t>
      </w:r>
      <w:proofErr w:type="spellStart"/>
      <w:r w:rsidRPr="00DB2F50">
        <w:rPr>
          <w:i/>
          <w:sz w:val="24"/>
          <w:szCs w:val="24"/>
        </w:rPr>
        <w:t>Gerontological</w:t>
      </w:r>
      <w:proofErr w:type="spellEnd"/>
      <w:r w:rsidRPr="00DB2F50">
        <w:rPr>
          <w:i/>
          <w:sz w:val="24"/>
          <w:szCs w:val="24"/>
        </w:rPr>
        <w:t xml:space="preserve"> nursing: Competencies for care</w:t>
      </w:r>
      <w:r w:rsidRPr="00DB2F50">
        <w:rPr>
          <w:sz w:val="24"/>
          <w:szCs w:val="24"/>
        </w:rPr>
        <w:t xml:space="preserve"> (2</w:t>
      </w:r>
      <w:r w:rsidRPr="00DB2F50">
        <w:rPr>
          <w:sz w:val="24"/>
          <w:szCs w:val="24"/>
          <w:vertAlign w:val="superscript"/>
        </w:rPr>
        <w:t>nd</w:t>
      </w:r>
      <w:r w:rsidRPr="00DB2F50">
        <w:rPr>
          <w:sz w:val="24"/>
          <w:szCs w:val="24"/>
        </w:rPr>
        <w:t xml:space="preserve"> </w:t>
      </w:r>
      <w:proofErr w:type="gramStart"/>
      <w:r w:rsidRPr="00DB2F50">
        <w:rPr>
          <w:sz w:val="24"/>
          <w:szCs w:val="24"/>
        </w:rPr>
        <w:t>ed</w:t>
      </w:r>
      <w:proofErr w:type="gramEnd"/>
      <w:r w:rsidRPr="00DB2F50">
        <w:rPr>
          <w:sz w:val="24"/>
          <w:szCs w:val="24"/>
        </w:rPr>
        <w:t xml:space="preserve">.). Boston: Jones &amp; </w:t>
      </w:r>
    </w:p>
    <w:p w:rsidR="00BB2790" w:rsidRPr="00DB2F50" w:rsidRDefault="005D4519" w:rsidP="00DB2F50">
      <w:pPr>
        <w:ind w:firstLine="720"/>
        <w:rPr>
          <w:sz w:val="24"/>
          <w:szCs w:val="24"/>
        </w:rPr>
      </w:pPr>
      <w:r w:rsidRPr="00DB2F50">
        <w:rPr>
          <w:sz w:val="24"/>
          <w:szCs w:val="24"/>
        </w:rPr>
        <w:t>Bartlett</w:t>
      </w:r>
      <w:r w:rsidR="007F211A" w:rsidRPr="00DB2F50">
        <w:rPr>
          <w:sz w:val="24"/>
          <w:szCs w:val="24"/>
        </w:rPr>
        <w:t>.</w:t>
      </w:r>
    </w:p>
    <w:p w:rsidR="00BB2790" w:rsidRPr="00DB2F50" w:rsidRDefault="00BB2790" w:rsidP="0079621C">
      <w:pPr>
        <w:rPr>
          <w:sz w:val="24"/>
          <w:szCs w:val="24"/>
        </w:rPr>
      </w:pPr>
    </w:p>
    <w:sectPr w:rsidR="00BB2790" w:rsidRPr="00DB2F50" w:rsidSect="00781C20">
      <w:headerReference w:type="even" r:id="rId8"/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210A" w:rsidRDefault="0063210A" w:rsidP="0063210A">
      <w:pPr>
        <w:spacing w:after="0" w:line="240" w:lineRule="auto"/>
      </w:pPr>
      <w:r>
        <w:separator/>
      </w:r>
    </w:p>
  </w:endnote>
  <w:endnote w:type="continuationSeparator" w:id="0">
    <w:p w:rsidR="0063210A" w:rsidRDefault="0063210A" w:rsidP="00632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210A" w:rsidRDefault="0063210A" w:rsidP="0063210A">
      <w:pPr>
        <w:spacing w:after="0" w:line="240" w:lineRule="auto"/>
      </w:pPr>
      <w:r>
        <w:separator/>
      </w:r>
    </w:p>
  </w:footnote>
  <w:footnote w:type="continuationSeparator" w:id="0">
    <w:p w:rsidR="0063210A" w:rsidRDefault="0063210A" w:rsidP="006321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513" w:rsidRDefault="00116513">
    <w:pPr>
      <w:pStyle w:val="Header"/>
    </w:pPr>
    <w:r>
      <w:t>Running head:  CASE STUDY #3</w:t>
    </w:r>
    <w:r>
      <w:tab/>
    </w:r>
    <w:r>
      <w:tab/>
      <w:t>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10A" w:rsidRPr="00DB2F50" w:rsidRDefault="007C324F" w:rsidP="00385B4F">
    <w:pPr>
      <w:pStyle w:val="Header"/>
      <w:rPr>
        <w:sz w:val="24"/>
        <w:szCs w:val="24"/>
      </w:rPr>
    </w:pPr>
    <w:r>
      <w:rPr>
        <w:sz w:val="24"/>
        <w:szCs w:val="24"/>
      </w:rPr>
      <w:t>Case Study #5</w:t>
    </w:r>
    <w:r w:rsidR="0063210A" w:rsidRPr="00DB2F50">
      <w:rPr>
        <w:sz w:val="24"/>
        <w:szCs w:val="24"/>
      </w:rPr>
      <w:tab/>
    </w:r>
    <w:r w:rsidR="0063210A" w:rsidRPr="00DB2F50">
      <w:rPr>
        <w:sz w:val="24"/>
        <w:szCs w:val="24"/>
      </w:rPr>
      <w:tab/>
    </w:r>
    <w:r w:rsidR="00FC0BB7" w:rsidRPr="00DB2F50">
      <w:rPr>
        <w:sz w:val="24"/>
        <w:szCs w:val="24"/>
      </w:rPr>
      <w:fldChar w:fldCharType="begin"/>
    </w:r>
    <w:r w:rsidR="00DB2F50" w:rsidRPr="00DB2F50">
      <w:rPr>
        <w:sz w:val="24"/>
        <w:szCs w:val="24"/>
      </w:rPr>
      <w:instrText xml:space="preserve"> PAGE   \* MERGEFORMAT </w:instrText>
    </w:r>
    <w:r w:rsidR="00FC0BB7" w:rsidRPr="00DB2F50">
      <w:rPr>
        <w:sz w:val="24"/>
        <w:szCs w:val="24"/>
      </w:rPr>
      <w:fldChar w:fldCharType="separate"/>
    </w:r>
    <w:r w:rsidR="000F3024">
      <w:rPr>
        <w:noProof/>
        <w:sz w:val="24"/>
        <w:szCs w:val="24"/>
      </w:rPr>
      <w:t>3</w:t>
    </w:r>
    <w:r w:rsidR="00FC0BB7" w:rsidRPr="00DB2F50">
      <w:rPr>
        <w:sz w:val="24"/>
        <w:szCs w:val="24"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10A" w:rsidRDefault="00B4167F">
    <w:pPr>
      <w:pStyle w:val="Header"/>
    </w:pPr>
    <w:r>
      <w:t>Running head:</w:t>
    </w:r>
    <w:r w:rsidR="007C324F">
      <w:t xml:space="preserve"> CASE STUDY #5</w:t>
    </w:r>
    <w:r w:rsidR="0063210A">
      <w:tab/>
    </w:r>
    <w:r w:rsidR="0063210A">
      <w:tab/>
      <w:t>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25D4D"/>
    <w:multiLevelType w:val="hybridMultilevel"/>
    <w:tmpl w:val="BCA82A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B76365"/>
    <w:multiLevelType w:val="hybridMultilevel"/>
    <w:tmpl w:val="EF040A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2F20DA4"/>
    <w:multiLevelType w:val="hybridMultilevel"/>
    <w:tmpl w:val="AA8674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3B7EED"/>
    <w:multiLevelType w:val="hybridMultilevel"/>
    <w:tmpl w:val="F2F8B0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E64455"/>
    <w:multiLevelType w:val="hybridMultilevel"/>
    <w:tmpl w:val="B4C442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BB28CD"/>
    <w:multiLevelType w:val="hybridMultilevel"/>
    <w:tmpl w:val="133684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F2550A"/>
    <w:multiLevelType w:val="hybridMultilevel"/>
    <w:tmpl w:val="F664E8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FEC6229"/>
    <w:multiLevelType w:val="hybridMultilevel"/>
    <w:tmpl w:val="4F9683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4B2C11"/>
    <w:multiLevelType w:val="hybridMultilevel"/>
    <w:tmpl w:val="D44AB9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0F6ADE"/>
    <w:multiLevelType w:val="hybridMultilevel"/>
    <w:tmpl w:val="4F5E2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D3175B"/>
    <w:multiLevelType w:val="hybridMultilevel"/>
    <w:tmpl w:val="5B94A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DA7B62"/>
    <w:multiLevelType w:val="hybridMultilevel"/>
    <w:tmpl w:val="195AF5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0"/>
  </w:num>
  <w:num w:numId="5">
    <w:abstractNumId w:val="11"/>
  </w:num>
  <w:num w:numId="6">
    <w:abstractNumId w:val="1"/>
  </w:num>
  <w:num w:numId="7">
    <w:abstractNumId w:val="6"/>
  </w:num>
  <w:num w:numId="8">
    <w:abstractNumId w:val="9"/>
  </w:num>
  <w:num w:numId="9">
    <w:abstractNumId w:val="10"/>
  </w:num>
  <w:num w:numId="10">
    <w:abstractNumId w:val="8"/>
  </w:num>
  <w:num w:numId="11">
    <w:abstractNumId w:val="5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9B51FC"/>
    <w:rsid w:val="00017A01"/>
    <w:rsid w:val="000507A1"/>
    <w:rsid w:val="00062273"/>
    <w:rsid w:val="00071D4A"/>
    <w:rsid w:val="00072340"/>
    <w:rsid w:val="00074B26"/>
    <w:rsid w:val="000A56C5"/>
    <w:rsid w:val="000A654A"/>
    <w:rsid w:val="000B59DD"/>
    <w:rsid w:val="000D4341"/>
    <w:rsid w:val="000F3024"/>
    <w:rsid w:val="00112155"/>
    <w:rsid w:val="001128DF"/>
    <w:rsid w:val="00115E91"/>
    <w:rsid w:val="00116513"/>
    <w:rsid w:val="0014052F"/>
    <w:rsid w:val="00154455"/>
    <w:rsid w:val="00163FF6"/>
    <w:rsid w:val="00164767"/>
    <w:rsid w:val="00183E88"/>
    <w:rsid w:val="001A2995"/>
    <w:rsid w:val="001C555F"/>
    <w:rsid w:val="001C7634"/>
    <w:rsid w:val="002043A3"/>
    <w:rsid w:val="00227D02"/>
    <w:rsid w:val="00234D8A"/>
    <w:rsid w:val="00237CD9"/>
    <w:rsid w:val="00262BCF"/>
    <w:rsid w:val="00267404"/>
    <w:rsid w:val="00270508"/>
    <w:rsid w:val="00282AF3"/>
    <w:rsid w:val="002D3DA1"/>
    <w:rsid w:val="002E3A3F"/>
    <w:rsid w:val="003078E0"/>
    <w:rsid w:val="00317548"/>
    <w:rsid w:val="00336D5F"/>
    <w:rsid w:val="00375BF8"/>
    <w:rsid w:val="00385B4F"/>
    <w:rsid w:val="00387F2D"/>
    <w:rsid w:val="003B08DB"/>
    <w:rsid w:val="003D14E7"/>
    <w:rsid w:val="003E583D"/>
    <w:rsid w:val="003E66D7"/>
    <w:rsid w:val="003E7C3E"/>
    <w:rsid w:val="004105AD"/>
    <w:rsid w:val="004158AF"/>
    <w:rsid w:val="00440A49"/>
    <w:rsid w:val="00467222"/>
    <w:rsid w:val="00470E1B"/>
    <w:rsid w:val="00491A4F"/>
    <w:rsid w:val="004E161F"/>
    <w:rsid w:val="004F496D"/>
    <w:rsid w:val="0050779D"/>
    <w:rsid w:val="00526CF7"/>
    <w:rsid w:val="00584655"/>
    <w:rsid w:val="005C3D37"/>
    <w:rsid w:val="005C51CE"/>
    <w:rsid w:val="005D2561"/>
    <w:rsid w:val="005D4519"/>
    <w:rsid w:val="005E0A73"/>
    <w:rsid w:val="006141A6"/>
    <w:rsid w:val="0062297C"/>
    <w:rsid w:val="0063107E"/>
    <w:rsid w:val="0063210A"/>
    <w:rsid w:val="00645944"/>
    <w:rsid w:val="006466C3"/>
    <w:rsid w:val="00663287"/>
    <w:rsid w:val="0069791F"/>
    <w:rsid w:val="006C526B"/>
    <w:rsid w:val="006C7B6F"/>
    <w:rsid w:val="0070785C"/>
    <w:rsid w:val="00727AD0"/>
    <w:rsid w:val="007430BB"/>
    <w:rsid w:val="007463D4"/>
    <w:rsid w:val="00757972"/>
    <w:rsid w:val="007633AA"/>
    <w:rsid w:val="00777BA8"/>
    <w:rsid w:val="00781376"/>
    <w:rsid w:val="00781C20"/>
    <w:rsid w:val="00783609"/>
    <w:rsid w:val="0079621C"/>
    <w:rsid w:val="007A5344"/>
    <w:rsid w:val="007A6524"/>
    <w:rsid w:val="007C324F"/>
    <w:rsid w:val="007D2798"/>
    <w:rsid w:val="007E7458"/>
    <w:rsid w:val="007F211A"/>
    <w:rsid w:val="00807657"/>
    <w:rsid w:val="008408E1"/>
    <w:rsid w:val="00847068"/>
    <w:rsid w:val="00851538"/>
    <w:rsid w:val="00882337"/>
    <w:rsid w:val="008843FD"/>
    <w:rsid w:val="0089267A"/>
    <w:rsid w:val="00893499"/>
    <w:rsid w:val="008A05A0"/>
    <w:rsid w:val="008B1617"/>
    <w:rsid w:val="008B3CEF"/>
    <w:rsid w:val="008E6DAC"/>
    <w:rsid w:val="00926FC4"/>
    <w:rsid w:val="00946F76"/>
    <w:rsid w:val="009A0A41"/>
    <w:rsid w:val="009B51FC"/>
    <w:rsid w:val="009F5266"/>
    <w:rsid w:val="00A03E70"/>
    <w:rsid w:val="00A05358"/>
    <w:rsid w:val="00A068C3"/>
    <w:rsid w:val="00A85C33"/>
    <w:rsid w:val="00AC41C6"/>
    <w:rsid w:val="00B04E6C"/>
    <w:rsid w:val="00B247BA"/>
    <w:rsid w:val="00B4167F"/>
    <w:rsid w:val="00B56EE4"/>
    <w:rsid w:val="00BA1E8B"/>
    <w:rsid w:val="00BB0682"/>
    <w:rsid w:val="00BB1735"/>
    <w:rsid w:val="00BB2790"/>
    <w:rsid w:val="00BB7491"/>
    <w:rsid w:val="00BE427A"/>
    <w:rsid w:val="00C025ED"/>
    <w:rsid w:val="00C113F3"/>
    <w:rsid w:val="00C15974"/>
    <w:rsid w:val="00C15CEA"/>
    <w:rsid w:val="00C32E3F"/>
    <w:rsid w:val="00C451B0"/>
    <w:rsid w:val="00C47F26"/>
    <w:rsid w:val="00C527FE"/>
    <w:rsid w:val="00C55493"/>
    <w:rsid w:val="00C664BE"/>
    <w:rsid w:val="00CD55A5"/>
    <w:rsid w:val="00CE2AF4"/>
    <w:rsid w:val="00D057DB"/>
    <w:rsid w:val="00D123F5"/>
    <w:rsid w:val="00D4601F"/>
    <w:rsid w:val="00D470EE"/>
    <w:rsid w:val="00D6491B"/>
    <w:rsid w:val="00D723B8"/>
    <w:rsid w:val="00D90A5D"/>
    <w:rsid w:val="00DB2F50"/>
    <w:rsid w:val="00DC32FA"/>
    <w:rsid w:val="00DD58AA"/>
    <w:rsid w:val="00E04C10"/>
    <w:rsid w:val="00E1176A"/>
    <w:rsid w:val="00E12E26"/>
    <w:rsid w:val="00E137B3"/>
    <w:rsid w:val="00E34A68"/>
    <w:rsid w:val="00E60BAC"/>
    <w:rsid w:val="00E61CA6"/>
    <w:rsid w:val="00EB61A2"/>
    <w:rsid w:val="00EC0339"/>
    <w:rsid w:val="00EE20DD"/>
    <w:rsid w:val="00F076F5"/>
    <w:rsid w:val="00F10369"/>
    <w:rsid w:val="00F11678"/>
    <w:rsid w:val="00F1488D"/>
    <w:rsid w:val="00F2131E"/>
    <w:rsid w:val="00F63C56"/>
    <w:rsid w:val="00F74064"/>
    <w:rsid w:val="00F97D3B"/>
    <w:rsid w:val="00FA7E4E"/>
    <w:rsid w:val="00FC0BB7"/>
    <w:rsid w:val="00FC2771"/>
    <w:rsid w:val="00FC36B8"/>
    <w:rsid w:val="00FD3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7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279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321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210A"/>
  </w:style>
  <w:style w:type="paragraph" w:styleId="Footer">
    <w:name w:val="footer"/>
    <w:basedOn w:val="Normal"/>
    <w:link w:val="FooterChar"/>
    <w:uiPriority w:val="99"/>
    <w:semiHidden/>
    <w:unhideWhenUsed/>
    <w:rsid w:val="006321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21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846F0-8E38-48CA-B531-B746FC199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1017</Words>
  <Characters>5800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Owner</cp:lastModifiedBy>
  <cp:revision>2</cp:revision>
  <dcterms:created xsi:type="dcterms:W3CDTF">2011-02-13T04:40:00Z</dcterms:created>
  <dcterms:modified xsi:type="dcterms:W3CDTF">2011-02-13T04:40:00Z</dcterms:modified>
</cp:coreProperties>
</file>