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83AD7" w14:textId="77777777" w:rsidR="009F71E8" w:rsidRDefault="00A207BB" w:rsidP="009F71E8">
      <w:pPr>
        <w:pStyle w:val="APA"/>
        <w:spacing w:line="240" w:lineRule="auto"/>
        <w:ind w:firstLine="0"/>
        <w:jc w:val="center"/>
        <w:rPr>
          <w:rFonts w:ascii="Arial Narrow" w:hAnsi="Arial Narrow"/>
          <w:sz w:val="20"/>
          <w:szCs w:val="20"/>
        </w:rPr>
      </w:pPr>
      <w:r w:rsidRPr="00A2453B">
        <w:rPr>
          <w:rFonts w:ascii="Arial Narrow" w:hAnsi="Arial Narrow"/>
          <w:sz w:val="20"/>
          <w:szCs w:val="20"/>
        </w:rPr>
        <w:t>Lakeview College of Nursing</w:t>
      </w:r>
      <w:r w:rsidR="009F71E8">
        <w:rPr>
          <w:rFonts w:ascii="Arial Narrow" w:hAnsi="Arial Narrow"/>
          <w:sz w:val="20"/>
          <w:szCs w:val="20"/>
        </w:rPr>
        <w:t xml:space="preserve"> </w:t>
      </w:r>
      <w:r w:rsidRPr="00A2453B">
        <w:rPr>
          <w:rFonts w:ascii="Arial Narrow" w:hAnsi="Arial Narrow"/>
          <w:sz w:val="20"/>
          <w:szCs w:val="20"/>
        </w:rPr>
        <w:t>Syllabus</w:t>
      </w:r>
      <w:r w:rsidR="009F71E8">
        <w:rPr>
          <w:rFonts w:ascii="Arial Narrow" w:hAnsi="Arial Narrow"/>
          <w:sz w:val="20"/>
          <w:szCs w:val="20"/>
        </w:rPr>
        <w:t xml:space="preserve"> </w:t>
      </w:r>
    </w:p>
    <w:p w14:paraId="5948FE12" w14:textId="4BF6109D" w:rsidR="00A2453B" w:rsidRPr="00A2453B" w:rsidRDefault="00A207BB" w:rsidP="009F71E8">
      <w:pPr>
        <w:pStyle w:val="APA"/>
        <w:spacing w:line="240" w:lineRule="auto"/>
        <w:ind w:firstLine="0"/>
        <w:jc w:val="center"/>
        <w:rPr>
          <w:rFonts w:ascii="Arial Narrow" w:hAnsi="Arial Narrow"/>
          <w:sz w:val="20"/>
          <w:szCs w:val="20"/>
        </w:rPr>
      </w:pPr>
      <w:r w:rsidRPr="00A2453B">
        <w:rPr>
          <w:rFonts w:ascii="Arial Narrow" w:hAnsi="Arial Narrow"/>
          <w:sz w:val="20"/>
          <w:szCs w:val="20"/>
        </w:rPr>
        <w:t>Spring 2012</w:t>
      </w:r>
    </w:p>
    <w:p w14:paraId="6047D1ED" w14:textId="77777777" w:rsidR="00A2453B" w:rsidRPr="00A2453B" w:rsidRDefault="00A2453B" w:rsidP="009F71E8">
      <w:pPr>
        <w:pStyle w:val="APA"/>
        <w:spacing w:line="240" w:lineRule="auto"/>
        <w:ind w:firstLine="0"/>
        <w:rPr>
          <w:rFonts w:ascii="Arial Narrow" w:hAnsi="Arial Narrow"/>
          <w:sz w:val="20"/>
          <w:szCs w:val="20"/>
        </w:rPr>
      </w:pPr>
    </w:p>
    <w:p w14:paraId="32193E47" w14:textId="0EE672BF" w:rsidR="00A2453B" w:rsidRPr="00A2453B" w:rsidRDefault="00A207BB" w:rsidP="009F71E8">
      <w:pPr>
        <w:pStyle w:val="APA"/>
        <w:spacing w:line="240" w:lineRule="auto"/>
        <w:ind w:firstLine="0"/>
        <w:rPr>
          <w:rFonts w:ascii="Arial Narrow" w:hAnsi="Arial Narrow"/>
          <w:sz w:val="20"/>
          <w:szCs w:val="20"/>
        </w:rPr>
      </w:pPr>
      <w:r w:rsidRPr="00A2453B">
        <w:rPr>
          <w:rFonts w:ascii="Arial Narrow" w:hAnsi="Arial Narrow"/>
          <w:sz w:val="20"/>
          <w:szCs w:val="20"/>
        </w:rPr>
        <w:t>Level III</w:t>
      </w:r>
      <w:r w:rsidR="00A2453B" w:rsidRPr="00A2453B">
        <w:rPr>
          <w:rFonts w:ascii="Arial Narrow" w:hAnsi="Arial Narrow"/>
          <w:sz w:val="20"/>
          <w:szCs w:val="20"/>
        </w:rPr>
        <w:tab/>
      </w:r>
      <w:r w:rsidR="00A2453B" w:rsidRPr="00A2453B">
        <w:rPr>
          <w:rFonts w:ascii="Arial Narrow" w:hAnsi="Arial Narrow"/>
          <w:sz w:val="20"/>
          <w:szCs w:val="20"/>
        </w:rPr>
        <w:tab/>
      </w:r>
      <w:r w:rsidRPr="00A2453B">
        <w:rPr>
          <w:rFonts w:ascii="Arial Narrow" w:hAnsi="Arial Narrow"/>
          <w:b/>
          <w:sz w:val="20"/>
          <w:szCs w:val="20"/>
        </w:rPr>
        <w:t>Course Number &amp; Name:</w:t>
      </w:r>
      <w:r w:rsidRPr="00A2453B">
        <w:rPr>
          <w:rFonts w:ascii="Arial Narrow" w:hAnsi="Arial Narrow"/>
          <w:sz w:val="20"/>
          <w:szCs w:val="20"/>
        </w:rPr>
        <w:t xml:space="preserve"> N306J: Palliative Care</w:t>
      </w:r>
      <w:r w:rsidRPr="00A2453B">
        <w:rPr>
          <w:rFonts w:ascii="Arial Narrow" w:hAnsi="Arial Narrow"/>
          <w:sz w:val="20"/>
          <w:szCs w:val="20"/>
        </w:rPr>
        <w:br/>
      </w:r>
    </w:p>
    <w:p w14:paraId="0D770AAE" w14:textId="639DD206" w:rsidR="00A2453B" w:rsidRPr="00A2453B" w:rsidRDefault="00A207BB" w:rsidP="009F71E8">
      <w:pPr>
        <w:pStyle w:val="APA"/>
        <w:spacing w:line="240" w:lineRule="auto"/>
        <w:ind w:firstLine="0"/>
        <w:rPr>
          <w:rFonts w:ascii="Arial Narrow" w:hAnsi="Arial Narrow"/>
          <w:sz w:val="20"/>
          <w:szCs w:val="20"/>
        </w:rPr>
      </w:pPr>
      <w:r w:rsidRPr="00A2453B">
        <w:rPr>
          <w:rFonts w:ascii="Arial Narrow" w:hAnsi="Arial Narrow"/>
          <w:b/>
          <w:sz w:val="20"/>
          <w:szCs w:val="20"/>
        </w:rPr>
        <w:t>Credits:</w:t>
      </w:r>
      <w:r w:rsidRPr="00A2453B">
        <w:rPr>
          <w:rFonts w:ascii="Arial Narrow" w:hAnsi="Arial Narrow"/>
          <w:sz w:val="20"/>
          <w:szCs w:val="20"/>
        </w:rPr>
        <w:t xml:space="preserve"> 2</w:t>
      </w:r>
      <w:r w:rsidRPr="00A2453B">
        <w:rPr>
          <w:rFonts w:ascii="Arial Narrow" w:hAnsi="Arial Narrow"/>
          <w:sz w:val="20"/>
          <w:szCs w:val="20"/>
        </w:rPr>
        <w:tab/>
      </w:r>
      <w:r w:rsidRPr="00A2453B">
        <w:rPr>
          <w:rFonts w:ascii="Arial Narrow" w:hAnsi="Arial Narrow"/>
          <w:b/>
          <w:sz w:val="20"/>
          <w:szCs w:val="20"/>
        </w:rPr>
        <w:t>Lecture Clock Hours:</w:t>
      </w:r>
      <w:r w:rsidRPr="00A2453B">
        <w:rPr>
          <w:rFonts w:ascii="Arial Narrow" w:hAnsi="Arial Narrow"/>
          <w:sz w:val="20"/>
          <w:szCs w:val="20"/>
        </w:rPr>
        <w:t xml:space="preserve"> 32</w:t>
      </w:r>
      <w:r w:rsidRPr="00A2453B">
        <w:rPr>
          <w:rFonts w:ascii="Arial Narrow" w:hAnsi="Arial Narrow"/>
          <w:sz w:val="20"/>
          <w:szCs w:val="20"/>
        </w:rPr>
        <w:tab/>
      </w:r>
      <w:r w:rsidRPr="00A2453B">
        <w:rPr>
          <w:rFonts w:ascii="Arial Narrow" w:hAnsi="Arial Narrow"/>
          <w:sz w:val="20"/>
          <w:szCs w:val="20"/>
        </w:rPr>
        <w:tab/>
      </w:r>
      <w:r w:rsidRPr="00A2453B">
        <w:rPr>
          <w:rFonts w:ascii="Arial Narrow" w:hAnsi="Arial Narrow"/>
          <w:b/>
          <w:sz w:val="20"/>
          <w:szCs w:val="20"/>
        </w:rPr>
        <w:t>Clinical Clock Hours:</w:t>
      </w:r>
      <w:r w:rsidRPr="00A2453B">
        <w:rPr>
          <w:rFonts w:ascii="Arial Narrow" w:hAnsi="Arial Narrow"/>
          <w:sz w:val="20"/>
          <w:szCs w:val="20"/>
        </w:rPr>
        <w:t xml:space="preserve"> None</w:t>
      </w:r>
      <w:r w:rsidRPr="00A2453B">
        <w:rPr>
          <w:rFonts w:ascii="Arial Narrow" w:hAnsi="Arial Narrow"/>
          <w:sz w:val="20"/>
          <w:szCs w:val="20"/>
        </w:rPr>
        <w:tab/>
      </w:r>
      <w:r w:rsidRPr="00A2453B">
        <w:rPr>
          <w:rFonts w:ascii="Arial Narrow" w:hAnsi="Arial Narrow"/>
          <w:sz w:val="20"/>
          <w:szCs w:val="20"/>
        </w:rPr>
        <w:tab/>
      </w:r>
    </w:p>
    <w:p w14:paraId="2AE1635E" w14:textId="77777777" w:rsidR="00A2453B" w:rsidRPr="00A2453B" w:rsidRDefault="00A2453B" w:rsidP="009F71E8">
      <w:pPr>
        <w:pStyle w:val="APA"/>
        <w:spacing w:line="240" w:lineRule="auto"/>
        <w:ind w:firstLine="0"/>
        <w:rPr>
          <w:rFonts w:ascii="Arial Narrow" w:hAnsi="Arial Narrow"/>
          <w:sz w:val="20"/>
          <w:szCs w:val="20"/>
        </w:rPr>
      </w:pPr>
    </w:p>
    <w:p w14:paraId="23ADE2CB" w14:textId="77777777" w:rsidR="00A2453B" w:rsidRPr="00A2453B" w:rsidRDefault="00A207BB" w:rsidP="009F71E8">
      <w:pPr>
        <w:pStyle w:val="APA"/>
        <w:spacing w:line="240" w:lineRule="auto"/>
        <w:ind w:firstLine="0"/>
        <w:rPr>
          <w:rFonts w:ascii="Arial Narrow" w:hAnsi="Arial Narrow"/>
          <w:sz w:val="20"/>
          <w:szCs w:val="20"/>
        </w:rPr>
      </w:pPr>
      <w:r w:rsidRPr="00A2453B">
        <w:rPr>
          <w:rFonts w:ascii="Arial Narrow" w:hAnsi="Arial Narrow"/>
          <w:b/>
          <w:sz w:val="20"/>
          <w:szCs w:val="20"/>
        </w:rPr>
        <w:t>Prerequisites:</w:t>
      </w:r>
      <w:r w:rsidRPr="00A2453B">
        <w:rPr>
          <w:rFonts w:ascii="Arial Narrow" w:hAnsi="Arial Narrow"/>
          <w:sz w:val="20"/>
          <w:szCs w:val="20"/>
        </w:rPr>
        <w:tab/>
        <w:t xml:space="preserve"> Satisfactory completion of 200 level courses</w:t>
      </w:r>
    </w:p>
    <w:p w14:paraId="60E250D3" w14:textId="77777777" w:rsidR="00A2453B" w:rsidRPr="00A2453B" w:rsidRDefault="00A2453B" w:rsidP="009F71E8">
      <w:pPr>
        <w:pStyle w:val="APA"/>
        <w:spacing w:line="240" w:lineRule="auto"/>
        <w:ind w:firstLine="0"/>
        <w:rPr>
          <w:rFonts w:ascii="Arial Narrow" w:hAnsi="Arial Narrow"/>
          <w:sz w:val="20"/>
          <w:szCs w:val="20"/>
        </w:rPr>
      </w:pPr>
    </w:p>
    <w:p w14:paraId="6ADDDB2F" w14:textId="1B37B818" w:rsidR="00A2453B" w:rsidRPr="00A2453B" w:rsidRDefault="00A207BB" w:rsidP="009F71E8">
      <w:pPr>
        <w:pStyle w:val="APA"/>
        <w:spacing w:line="240" w:lineRule="auto"/>
        <w:ind w:firstLine="0"/>
        <w:rPr>
          <w:rFonts w:ascii="Arial Narrow" w:hAnsi="Arial Narrow"/>
          <w:sz w:val="20"/>
          <w:szCs w:val="20"/>
        </w:rPr>
      </w:pPr>
      <w:r w:rsidRPr="00A2453B">
        <w:rPr>
          <w:rFonts w:ascii="Arial Narrow" w:hAnsi="Arial Narrow"/>
          <w:b/>
          <w:sz w:val="20"/>
          <w:szCs w:val="20"/>
        </w:rPr>
        <w:t>Course Description:</w:t>
      </w:r>
      <w:r w:rsidRPr="00A2453B">
        <w:rPr>
          <w:rFonts w:ascii="Arial Narrow" w:hAnsi="Arial Narrow"/>
          <w:sz w:val="20"/>
          <w:szCs w:val="20"/>
        </w:rPr>
        <w:t xml:space="preserve">  Palliative Care is designed to incorporate the student’s previous knowledge base from psychology, sociology, human growth and development, and the nursing process.  Topics to be addressed during the course of the semester include the history of palliative care, comprehensive assessment of the palliative care patient and family, communication skills with health care team as well as client and family, physical and psychological symptoms of the client, addressing legal and ethical issues in palliative care, specific illnesses and populations affected by palliative care, the social impact of palliative care, and holistic nursing care.</w:t>
      </w:r>
      <w:r w:rsidR="009F71E8">
        <w:rPr>
          <w:rFonts w:ascii="Arial Narrow" w:hAnsi="Arial Narrow"/>
          <w:sz w:val="20"/>
          <w:szCs w:val="20"/>
        </w:rPr>
        <w:t xml:space="preserve">  </w:t>
      </w:r>
      <w:r w:rsidRPr="00A2453B">
        <w:rPr>
          <w:rFonts w:ascii="Arial Narrow" w:hAnsi="Arial Narrow"/>
          <w:sz w:val="20"/>
          <w:szCs w:val="20"/>
        </w:rPr>
        <w:t>This course is based on the AACN (2008) Essential of Baccalaureate Education and the Standards of Care for the Hospice and Palliative Care Nurses Association (HPNA).</w:t>
      </w:r>
    </w:p>
    <w:p w14:paraId="5C2E9195" w14:textId="5C0D862E" w:rsidR="00A2453B" w:rsidRPr="00A2453B" w:rsidRDefault="009F71E8" w:rsidP="009F71E8">
      <w:pPr>
        <w:spacing w:line="240" w:lineRule="auto"/>
        <w:rPr>
          <w:rFonts w:ascii="Arial Narrow" w:hAnsi="Arial Narrow"/>
          <w:sz w:val="20"/>
          <w:szCs w:val="20"/>
        </w:rPr>
      </w:pPr>
      <w:r>
        <w:rPr>
          <w:rFonts w:ascii="Arial Narrow" w:hAnsi="Arial Narrow"/>
          <w:b/>
          <w:sz w:val="20"/>
          <w:szCs w:val="20"/>
        </w:rPr>
        <w:t xml:space="preserve">                                  </w:t>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t xml:space="preserve">                </w:t>
      </w:r>
      <w:r w:rsidR="00A207BB" w:rsidRPr="00A2453B">
        <w:rPr>
          <w:rFonts w:ascii="Arial Narrow" w:hAnsi="Arial Narrow"/>
          <w:b/>
          <w:sz w:val="20"/>
          <w:szCs w:val="20"/>
        </w:rPr>
        <w:t xml:space="preserve">Academic integrity statement: </w:t>
      </w:r>
      <w:r w:rsidR="00A207BB" w:rsidRPr="00A2453B">
        <w:rPr>
          <w:rFonts w:ascii="Arial Narrow" w:hAnsi="Arial Narrow"/>
          <w:sz w:val="20"/>
          <w:szCs w:val="20"/>
        </w:rPr>
        <w:t>Lakeview College of Nursing is designed to provide a liberal and professional educational foundation, which is essential for practicing with ethical judgment. Integrity is one of the core values. Therefore, academic integrity is a critical aspect of the educational process and any violation is considered unprofessional behavior.  All students are held responsible for their own academic honesty, as well as for maintaining the integrity of a sound academic environment. Should there be a violation in the integrity of the academic environment; students will be disciplined under the Student Code of Conduct as described in the LCN Student Handbook.</w:t>
      </w:r>
    </w:p>
    <w:p w14:paraId="0193F68C" w14:textId="77777777" w:rsidR="00A2453B" w:rsidRPr="00A2453B" w:rsidRDefault="00A207BB" w:rsidP="009F71E8">
      <w:pPr>
        <w:rPr>
          <w:rFonts w:ascii="Arial Narrow" w:hAnsi="Arial Narrow"/>
          <w:sz w:val="20"/>
          <w:szCs w:val="20"/>
        </w:rPr>
      </w:pPr>
      <w:r w:rsidRPr="00A2453B">
        <w:rPr>
          <w:rFonts w:ascii="Arial Narrow" w:hAnsi="Arial Narrow"/>
          <w:b/>
          <w:sz w:val="20"/>
          <w:szCs w:val="20"/>
        </w:rPr>
        <w:t xml:space="preserve">Disability statement: </w:t>
      </w:r>
      <w:r w:rsidRPr="00A2453B">
        <w:rPr>
          <w:rFonts w:ascii="Arial Narrow" w:hAnsi="Arial Narrow"/>
          <w:sz w:val="20"/>
          <w:szCs w:val="20"/>
        </w:rPr>
        <w:t xml:space="preserve">Any student who has a documented disability is urged to contact his/her instructor for assistance and direction in obtaining services to accommodate his/her disability. Any student with a documented disability should be referred to the Office of the Director of Enrollment for referral of special accommodation needs.  </w:t>
      </w:r>
    </w:p>
    <w:p w14:paraId="2465FE2D" w14:textId="5D48DA7C" w:rsidR="00A2453B" w:rsidRPr="00A2453B" w:rsidRDefault="00A207BB" w:rsidP="009F71E8">
      <w:pPr>
        <w:spacing w:line="240" w:lineRule="auto"/>
        <w:rPr>
          <w:rFonts w:ascii="Arial Narrow" w:hAnsi="Arial Narrow"/>
          <w:sz w:val="20"/>
          <w:szCs w:val="20"/>
        </w:rPr>
      </w:pPr>
      <w:r w:rsidRPr="00A2453B">
        <w:rPr>
          <w:rFonts w:ascii="Arial Narrow" w:hAnsi="Arial Narrow"/>
          <w:b/>
          <w:sz w:val="20"/>
          <w:szCs w:val="20"/>
        </w:rPr>
        <w:t>Course Faculty Information:</w:t>
      </w:r>
      <w:r w:rsidRPr="00A2453B">
        <w:rPr>
          <w:rFonts w:ascii="Arial Narrow" w:hAnsi="Arial Narrow"/>
          <w:b/>
          <w:sz w:val="20"/>
          <w:szCs w:val="20"/>
        </w:rPr>
        <w:tab/>
      </w:r>
      <w:r w:rsidRPr="00A2453B">
        <w:rPr>
          <w:rFonts w:ascii="Arial Narrow" w:hAnsi="Arial Narrow"/>
          <w:sz w:val="20"/>
          <w:szCs w:val="20"/>
        </w:rPr>
        <w:tab/>
        <w:t>Course Coordinator: Jason Lohmeyer RN, MSN</w:t>
      </w:r>
      <w:r w:rsidR="003004B2">
        <w:rPr>
          <w:rFonts w:ascii="Arial Narrow" w:hAnsi="Arial Narrow"/>
          <w:sz w:val="20"/>
          <w:szCs w:val="20"/>
        </w:rPr>
        <w:t>, APN</w:t>
      </w:r>
    </w:p>
    <w:p w14:paraId="77D4C95B" w14:textId="384D95D5" w:rsidR="00A2453B" w:rsidRPr="00A2453B" w:rsidRDefault="007F59D8" w:rsidP="009F71E8">
      <w:pPr>
        <w:spacing w:line="240" w:lineRule="auto"/>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A207BB" w:rsidRPr="00A2453B">
        <w:rPr>
          <w:rFonts w:ascii="Arial Narrow" w:hAnsi="Arial Narrow"/>
          <w:sz w:val="20"/>
          <w:szCs w:val="20"/>
        </w:rPr>
        <w:t xml:space="preserve">Office Hours: posted on Edvance360 </w:t>
      </w:r>
      <w:r>
        <w:rPr>
          <w:rFonts w:ascii="Arial Narrow" w:hAnsi="Arial Narrow"/>
          <w:sz w:val="20"/>
          <w:szCs w:val="20"/>
        </w:rPr>
        <w:t>&amp; outside office</w:t>
      </w:r>
    </w:p>
    <w:p w14:paraId="0B12AF25" w14:textId="0AD213C8" w:rsidR="00A2453B" w:rsidRPr="00A2453B" w:rsidRDefault="007F59D8" w:rsidP="009F71E8">
      <w:pPr>
        <w:spacing w:line="240" w:lineRule="auto"/>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A207BB" w:rsidRPr="00A2453B">
        <w:rPr>
          <w:rFonts w:ascii="Arial Narrow" w:hAnsi="Arial Narrow"/>
          <w:sz w:val="20"/>
          <w:szCs w:val="20"/>
        </w:rPr>
        <w:t>Phone: 217-722-9789</w:t>
      </w:r>
      <w:r>
        <w:rPr>
          <w:rFonts w:ascii="Arial Narrow" w:hAnsi="Arial Narrow"/>
          <w:sz w:val="20"/>
          <w:szCs w:val="20"/>
        </w:rPr>
        <w:t xml:space="preserve">  Email: </w:t>
      </w:r>
      <w:r w:rsidR="00A207BB" w:rsidRPr="00A2453B">
        <w:rPr>
          <w:rFonts w:ascii="Arial Narrow" w:hAnsi="Arial Narrow"/>
          <w:sz w:val="20"/>
          <w:szCs w:val="20"/>
        </w:rPr>
        <w:t>jlohmeyer@lakeviewcol.edu</w:t>
      </w:r>
    </w:p>
    <w:p w14:paraId="66D5E852" w14:textId="77777777" w:rsidR="00A2453B" w:rsidRPr="00A2453B" w:rsidRDefault="00A207BB" w:rsidP="009F71E8">
      <w:pPr>
        <w:rPr>
          <w:rFonts w:ascii="Arial Narrow" w:hAnsi="Arial Narrow"/>
          <w:sz w:val="20"/>
          <w:szCs w:val="20"/>
        </w:rPr>
      </w:pPr>
      <w:r w:rsidRPr="00A2453B">
        <w:rPr>
          <w:rFonts w:ascii="Arial Narrow" w:hAnsi="Arial Narrow"/>
          <w:b/>
          <w:sz w:val="20"/>
          <w:szCs w:val="20"/>
        </w:rPr>
        <w:t xml:space="preserve">Purpose &amp; Goal: </w:t>
      </w:r>
      <w:r w:rsidRPr="00A2453B">
        <w:rPr>
          <w:rFonts w:ascii="Arial Narrow" w:hAnsi="Arial Narrow"/>
          <w:sz w:val="20"/>
          <w:szCs w:val="20"/>
        </w:rPr>
        <w:t>The purpose of this course is to expose students to the concepts of palliative care.  With the changing health care environment and the increased prevalence of chronic illness, learners need to understand that not all patients can be cured.  Palliative care can provide additional interventions for these patients and their families.  At the completion of the course, the learner will apply palliative care concepts, complete palliative care assessments, provide holistic interventions, and enhance one’s communication skills.</w:t>
      </w:r>
    </w:p>
    <w:p w14:paraId="4921CA80" w14:textId="0664C9C9" w:rsidR="00A2453B" w:rsidRPr="00A2453B" w:rsidRDefault="00A2453B" w:rsidP="009F71E8">
      <w:pPr>
        <w:tabs>
          <w:tab w:val="num" w:pos="720"/>
        </w:tabs>
        <w:ind w:left="720" w:hanging="720"/>
        <w:rPr>
          <w:rFonts w:ascii="Arial Narrow" w:hAnsi="Arial Narrow"/>
          <w:b/>
          <w:sz w:val="20"/>
          <w:szCs w:val="20"/>
        </w:rPr>
      </w:pPr>
      <w:r w:rsidRPr="00A2453B">
        <w:rPr>
          <w:rFonts w:ascii="Arial Narrow" w:hAnsi="Arial Narrow"/>
          <w:b/>
          <w:sz w:val="20"/>
          <w:szCs w:val="20"/>
        </w:rPr>
        <w:t>Level III Outcomes with Operationalized Objectives</w:t>
      </w:r>
    </w:p>
    <w:p w14:paraId="48F59008" w14:textId="77777777" w:rsidR="00A2453B" w:rsidRPr="007F59D8" w:rsidRDefault="00A2453B" w:rsidP="009F71E8">
      <w:pPr>
        <w:rPr>
          <w:rFonts w:ascii="Arial Narrow" w:hAnsi="Arial Narrow"/>
          <w:color w:val="FF0000"/>
          <w:sz w:val="18"/>
          <w:szCs w:val="18"/>
        </w:rPr>
      </w:pPr>
      <w:r w:rsidRPr="007F59D8">
        <w:rPr>
          <w:rFonts w:ascii="Arial Narrow" w:hAnsi="Arial Narrow"/>
          <w:sz w:val="18"/>
          <w:szCs w:val="18"/>
        </w:rPr>
        <w:t>Level Objective 1: Critical Thinking/Clinical Reasoning</w:t>
      </w:r>
    </w:p>
    <w:p w14:paraId="06A8D9E7" w14:textId="2967EC72" w:rsidR="00A2453B" w:rsidRPr="007F59D8" w:rsidRDefault="00A2453B" w:rsidP="009F71E8">
      <w:pPr>
        <w:ind w:left="360"/>
        <w:rPr>
          <w:rFonts w:ascii="Arial Narrow" w:hAnsi="Arial Narrow"/>
          <w:sz w:val="18"/>
          <w:szCs w:val="18"/>
        </w:rPr>
      </w:pPr>
      <w:r w:rsidRPr="007F59D8">
        <w:rPr>
          <w:rFonts w:ascii="Arial Narrow" w:hAnsi="Arial Narrow"/>
          <w:sz w:val="18"/>
          <w:szCs w:val="18"/>
        </w:rPr>
        <w:t xml:space="preserve">Apply theoretical and empirical knowledge from nursing scientific and humanistic disciplines to the adaptive responses of people, families, groups, communities &amp; society for optimal nursing practice. </w:t>
      </w:r>
    </w:p>
    <w:p w14:paraId="16BC2439" w14:textId="77777777" w:rsidR="00A2453B" w:rsidRPr="007F59D8" w:rsidRDefault="00A2453B" w:rsidP="009F71E8">
      <w:pPr>
        <w:ind w:firstLine="360"/>
        <w:rPr>
          <w:rFonts w:ascii="Arial Narrow" w:hAnsi="Arial Narrow"/>
          <w:sz w:val="18"/>
          <w:szCs w:val="18"/>
        </w:rPr>
      </w:pPr>
      <w:r w:rsidRPr="007F59D8">
        <w:rPr>
          <w:rFonts w:ascii="Arial Narrow" w:hAnsi="Arial Narrow"/>
          <w:sz w:val="18"/>
          <w:szCs w:val="18"/>
        </w:rPr>
        <w:t>Operationalized Objectives</w:t>
      </w:r>
    </w:p>
    <w:p w14:paraId="50598100" w14:textId="77777777" w:rsidR="00A2453B" w:rsidRPr="007F59D8" w:rsidRDefault="00A2453B" w:rsidP="009F71E8">
      <w:pPr>
        <w:pStyle w:val="ListParagraph"/>
        <w:numPr>
          <w:ilvl w:val="0"/>
          <w:numId w:val="19"/>
        </w:numPr>
        <w:rPr>
          <w:rFonts w:ascii="Arial Narrow" w:hAnsi="Arial Narrow"/>
          <w:sz w:val="18"/>
          <w:szCs w:val="18"/>
        </w:rPr>
      </w:pPr>
      <w:r w:rsidRPr="007F59D8">
        <w:rPr>
          <w:rFonts w:ascii="Arial Narrow" w:hAnsi="Arial Narrow"/>
          <w:sz w:val="18"/>
          <w:szCs w:val="18"/>
        </w:rPr>
        <w:t>List general biophysiologic changes in palliative care clients.</w:t>
      </w:r>
    </w:p>
    <w:p w14:paraId="632E2B5B" w14:textId="77777777" w:rsidR="00A2453B" w:rsidRPr="007F59D8" w:rsidRDefault="00A2453B" w:rsidP="009F71E8">
      <w:pPr>
        <w:pStyle w:val="ListParagraph"/>
        <w:numPr>
          <w:ilvl w:val="0"/>
          <w:numId w:val="19"/>
        </w:numPr>
        <w:rPr>
          <w:rFonts w:ascii="Arial Narrow" w:hAnsi="Arial Narrow"/>
          <w:sz w:val="18"/>
          <w:szCs w:val="18"/>
        </w:rPr>
      </w:pPr>
      <w:r w:rsidRPr="007F59D8">
        <w:rPr>
          <w:rFonts w:ascii="Arial Narrow" w:hAnsi="Arial Narrow"/>
          <w:sz w:val="18"/>
          <w:szCs w:val="18"/>
        </w:rPr>
        <w:t>Express the importance of nursing diagnoses in planning care for the palliative care client and their family.</w:t>
      </w:r>
    </w:p>
    <w:p w14:paraId="7AAC82EA" w14:textId="77777777" w:rsidR="00A2453B" w:rsidRPr="007F59D8" w:rsidRDefault="00A2453B" w:rsidP="009F71E8">
      <w:pPr>
        <w:pStyle w:val="ListParagraph"/>
        <w:numPr>
          <w:ilvl w:val="0"/>
          <w:numId w:val="19"/>
        </w:numPr>
        <w:rPr>
          <w:rFonts w:ascii="Arial Narrow" w:hAnsi="Arial Narrow"/>
          <w:sz w:val="18"/>
          <w:szCs w:val="18"/>
        </w:rPr>
      </w:pPr>
      <w:r w:rsidRPr="007F59D8">
        <w:rPr>
          <w:rFonts w:ascii="Arial Narrow" w:hAnsi="Arial Narrow"/>
          <w:sz w:val="18"/>
          <w:szCs w:val="18"/>
        </w:rPr>
        <w:t>Utilize the key terms and concepts used to describe pathophysiologic mechanisms in the palliative care client.</w:t>
      </w:r>
    </w:p>
    <w:p w14:paraId="3273C524" w14:textId="77777777" w:rsidR="00A2453B" w:rsidRPr="007F59D8" w:rsidRDefault="00A2453B" w:rsidP="009F71E8">
      <w:pPr>
        <w:pStyle w:val="ListParagraph"/>
        <w:numPr>
          <w:ilvl w:val="0"/>
          <w:numId w:val="19"/>
        </w:numPr>
        <w:rPr>
          <w:rFonts w:ascii="Arial Narrow" w:hAnsi="Arial Narrow"/>
          <w:sz w:val="18"/>
          <w:szCs w:val="18"/>
        </w:rPr>
      </w:pPr>
      <w:r w:rsidRPr="007F59D8">
        <w:rPr>
          <w:rFonts w:ascii="Arial Narrow" w:hAnsi="Arial Narrow"/>
          <w:sz w:val="18"/>
          <w:szCs w:val="18"/>
        </w:rPr>
        <w:t>Demonstrate utilization of advanced concepts of pharmacotherapeutics in relation to pathophysiology and nursing practice</w:t>
      </w:r>
    </w:p>
    <w:p w14:paraId="001807B0" w14:textId="062A2E98" w:rsidR="00AC3E5D" w:rsidRPr="007F59D8" w:rsidRDefault="00AC3E5D" w:rsidP="009F71E8">
      <w:pPr>
        <w:pStyle w:val="ListParagraph"/>
        <w:numPr>
          <w:ilvl w:val="0"/>
          <w:numId w:val="19"/>
        </w:numPr>
        <w:rPr>
          <w:rFonts w:ascii="Arial Narrow" w:hAnsi="Arial Narrow"/>
          <w:sz w:val="18"/>
          <w:szCs w:val="18"/>
        </w:rPr>
      </w:pPr>
      <w:r w:rsidRPr="007F59D8">
        <w:rPr>
          <w:rFonts w:ascii="Arial Narrow" w:hAnsi="Arial Narrow"/>
          <w:sz w:val="18"/>
          <w:szCs w:val="18"/>
        </w:rPr>
        <w:t>Identify areas where research outcomes have improved nursing interventions in the provision of care.</w:t>
      </w:r>
    </w:p>
    <w:p w14:paraId="1B4A32F2" w14:textId="77777777" w:rsidR="00AC3E5D" w:rsidRPr="007F59D8" w:rsidRDefault="00AC3E5D" w:rsidP="009F71E8">
      <w:pPr>
        <w:pStyle w:val="ListParagraph"/>
        <w:rPr>
          <w:rFonts w:ascii="Arial Narrow" w:hAnsi="Arial Narrow"/>
          <w:sz w:val="18"/>
          <w:szCs w:val="18"/>
        </w:rPr>
      </w:pPr>
    </w:p>
    <w:p w14:paraId="1FCE1839" w14:textId="1E5ED0D2" w:rsidR="00A2453B" w:rsidRPr="007F59D8" w:rsidRDefault="00A2453B" w:rsidP="009F71E8">
      <w:pPr>
        <w:pStyle w:val="ListParagraph"/>
        <w:ind w:left="0"/>
        <w:rPr>
          <w:rFonts w:ascii="Arial Narrow" w:hAnsi="Arial Narrow"/>
          <w:sz w:val="18"/>
          <w:szCs w:val="18"/>
        </w:rPr>
      </w:pPr>
      <w:r w:rsidRPr="007F59D8">
        <w:rPr>
          <w:rFonts w:ascii="Arial Narrow" w:hAnsi="Arial Narrow"/>
          <w:sz w:val="18"/>
          <w:szCs w:val="18"/>
        </w:rPr>
        <w:lastRenderedPageBreak/>
        <w:t>Level Objective 2: Basic Organization and Systems Leadership Quality Care</w:t>
      </w:r>
    </w:p>
    <w:p w14:paraId="408413A1" w14:textId="77777777" w:rsidR="00A2453B" w:rsidRPr="007F59D8" w:rsidRDefault="00A2453B" w:rsidP="009F71E8">
      <w:pPr>
        <w:ind w:left="360"/>
        <w:rPr>
          <w:rFonts w:ascii="Arial Narrow" w:hAnsi="Arial Narrow"/>
          <w:sz w:val="18"/>
          <w:szCs w:val="18"/>
        </w:rPr>
      </w:pPr>
      <w:r w:rsidRPr="007F59D8">
        <w:rPr>
          <w:rFonts w:ascii="Arial Narrow" w:hAnsi="Arial Narrow"/>
          <w:sz w:val="18"/>
          <w:szCs w:val="18"/>
        </w:rPr>
        <w:t>Practice nursing leadership roles in the provision and coordination of healthcare as a direct care provider, teacher, and communicator.</w:t>
      </w:r>
    </w:p>
    <w:p w14:paraId="25F1E7EC" w14:textId="77777777" w:rsidR="00A2453B" w:rsidRPr="007F59D8" w:rsidRDefault="00A2453B" w:rsidP="009F71E8">
      <w:pPr>
        <w:ind w:firstLine="360"/>
        <w:rPr>
          <w:rFonts w:ascii="Arial Narrow" w:hAnsi="Arial Narrow"/>
          <w:sz w:val="18"/>
          <w:szCs w:val="18"/>
        </w:rPr>
      </w:pPr>
      <w:r w:rsidRPr="007F59D8">
        <w:rPr>
          <w:rFonts w:ascii="Arial Narrow" w:hAnsi="Arial Narrow"/>
          <w:sz w:val="18"/>
          <w:szCs w:val="18"/>
        </w:rPr>
        <w:t>Operationalized Objectives</w:t>
      </w:r>
    </w:p>
    <w:p w14:paraId="2D436C18" w14:textId="77777777" w:rsidR="00A2453B" w:rsidRPr="007F59D8" w:rsidRDefault="00A2453B" w:rsidP="009F71E8">
      <w:pPr>
        <w:pStyle w:val="ListParagraph"/>
        <w:numPr>
          <w:ilvl w:val="0"/>
          <w:numId w:val="20"/>
        </w:numPr>
        <w:rPr>
          <w:rFonts w:ascii="Arial Narrow" w:hAnsi="Arial Narrow"/>
          <w:sz w:val="18"/>
          <w:szCs w:val="18"/>
        </w:rPr>
      </w:pPr>
      <w:r w:rsidRPr="007F59D8">
        <w:rPr>
          <w:rFonts w:ascii="Arial Narrow" w:hAnsi="Arial Narrow"/>
          <w:sz w:val="18"/>
          <w:szCs w:val="18"/>
        </w:rPr>
        <w:t>Discuss how the caregiver’s value system can impact caring for the palliative care client and family.</w:t>
      </w:r>
    </w:p>
    <w:p w14:paraId="6DEA05CF" w14:textId="77777777" w:rsidR="00A2453B" w:rsidRPr="007F59D8" w:rsidRDefault="00A2453B" w:rsidP="009F71E8">
      <w:pPr>
        <w:pStyle w:val="ListParagraph"/>
        <w:numPr>
          <w:ilvl w:val="0"/>
          <w:numId w:val="20"/>
        </w:numPr>
        <w:rPr>
          <w:rFonts w:ascii="Arial Narrow" w:hAnsi="Arial Narrow"/>
          <w:sz w:val="18"/>
          <w:szCs w:val="18"/>
        </w:rPr>
      </w:pPr>
      <w:r w:rsidRPr="007F59D8">
        <w:rPr>
          <w:rFonts w:ascii="Arial Narrow" w:hAnsi="Arial Narrow"/>
          <w:sz w:val="18"/>
          <w:szCs w:val="18"/>
        </w:rPr>
        <w:t>Discuss how attitudes toward one’s own mortality will affect attitudes toward the palliative care client and family.</w:t>
      </w:r>
    </w:p>
    <w:p w14:paraId="5DF9E234" w14:textId="5B3BE931" w:rsidR="00A2453B" w:rsidRPr="007F59D8" w:rsidRDefault="00A2453B" w:rsidP="009F71E8">
      <w:pPr>
        <w:pStyle w:val="ListParagraph"/>
        <w:numPr>
          <w:ilvl w:val="0"/>
          <w:numId w:val="20"/>
        </w:numPr>
        <w:rPr>
          <w:rFonts w:ascii="Arial Narrow" w:hAnsi="Arial Narrow"/>
          <w:sz w:val="18"/>
          <w:szCs w:val="18"/>
        </w:rPr>
      </w:pPr>
      <w:r w:rsidRPr="007F59D8">
        <w:rPr>
          <w:rFonts w:ascii="Arial Narrow" w:hAnsi="Arial Narrow"/>
          <w:sz w:val="18"/>
          <w:szCs w:val="18"/>
        </w:rPr>
        <w:t>Relate the role of the nurse in maintaining a safe environment and promoting an understanding of medications by the palliative care client and family.</w:t>
      </w:r>
      <w:r w:rsidRPr="007F59D8">
        <w:rPr>
          <w:rFonts w:ascii="Arial Narrow" w:hAnsi="Arial Narrow"/>
          <w:sz w:val="18"/>
          <w:szCs w:val="18"/>
        </w:rPr>
        <w:tab/>
      </w:r>
    </w:p>
    <w:p w14:paraId="5667D415" w14:textId="77777777" w:rsidR="00A2453B" w:rsidRPr="007F59D8" w:rsidRDefault="00A2453B" w:rsidP="009F71E8">
      <w:pPr>
        <w:pStyle w:val="Header"/>
        <w:tabs>
          <w:tab w:val="clear" w:pos="4320"/>
          <w:tab w:val="clear" w:pos="8640"/>
        </w:tabs>
        <w:rPr>
          <w:rFonts w:ascii="Arial Narrow" w:hAnsi="Arial Narrow"/>
          <w:color w:val="FF0000"/>
          <w:sz w:val="18"/>
          <w:szCs w:val="18"/>
        </w:rPr>
      </w:pPr>
      <w:r w:rsidRPr="007F59D8">
        <w:rPr>
          <w:rFonts w:ascii="Arial Narrow" w:hAnsi="Arial Narrow"/>
          <w:sz w:val="18"/>
          <w:szCs w:val="18"/>
        </w:rPr>
        <w:t>Level Objective 3: Nursing Process</w:t>
      </w:r>
    </w:p>
    <w:p w14:paraId="12E6A569" w14:textId="77777777" w:rsidR="00A2453B" w:rsidRPr="007F59D8" w:rsidRDefault="00A2453B" w:rsidP="009F71E8">
      <w:pPr>
        <w:pStyle w:val="Header"/>
        <w:tabs>
          <w:tab w:val="clear" w:pos="4320"/>
          <w:tab w:val="clear" w:pos="8640"/>
        </w:tabs>
        <w:ind w:left="360"/>
        <w:rPr>
          <w:rFonts w:ascii="Arial Narrow" w:hAnsi="Arial Narrow"/>
          <w:sz w:val="18"/>
          <w:szCs w:val="18"/>
        </w:rPr>
      </w:pPr>
      <w:r w:rsidRPr="007F59D8">
        <w:rPr>
          <w:rFonts w:ascii="Arial Narrow" w:hAnsi="Arial Narrow"/>
          <w:sz w:val="18"/>
          <w:szCs w:val="18"/>
        </w:rPr>
        <w:t xml:space="preserve">Utilize the nursing process to assess, plan appropriately, safely implement and evaluate nursing interventions for individuals.  </w:t>
      </w:r>
    </w:p>
    <w:p w14:paraId="684018BF" w14:textId="35647860" w:rsidR="00A2453B" w:rsidRPr="007F59D8" w:rsidRDefault="00A2453B" w:rsidP="009F71E8">
      <w:pPr>
        <w:pStyle w:val="Header"/>
        <w:tabs>
          <w:tab w:val="clear" w:pos="4320"/>
          <w:tab w:val="clear" w:pos="8640"/>
        </w:tabs>
        <w:ind w:left="360"/>
        <w:rPr>
          <w:rFonts w:ascii="Arial Narrow" w:hAnsi="Arial Narrow"/>
          <w:sz w:val="18"/>
          <w:szCs w:val="18"/>
        </w:rPr>
      </w:pPr>
      <w:r w:rsidRPr="007F59D8">
        <w:rPr>
          <w:rFonts w:ascii="Arial Narrow" w:hAnsi="Arial Narrow"/>
          <w:sz w:val="18"/>
          <w:szCs w:val="18"/>
        </w:rPr>
        <w:t>Operationalized Objectives</w:t>
      </w:r>
    </w:p>
    <w:p w14:paraId="1006A9D1" w14:textId="77777777" w:rsidR="00522796" w:rsidRPr="007F59D8" w:rsidRDefault="00522796" w:rsidP="009F71E8">
      <w:pPr>
        <w:pStyle w:val="ListParagraph"/>
        <w:numPr>
          <w:ilvl w:val="0"/>
          <w:numId w:val="21"/>
        </w:numPr>
        <w:rPr>
          <w:rFonts w:ascii="Arial Narrow" w:hAnsi="Arial Narrow"/>
          <w:b/>
          <w:sz w:val="18"/>
          <w:szCs w:val="18"/>
        </w:rPr>
      </w:pPr>
      <w:r w:rsidRPr="007F59D8">
        <w:rPr>
          <w:rFonts w:ascii="Arial Narrow" w:hAnsi="Arial Narrow"/>
          <w:sz w:val="18"/>
          <w:szCs w:val="18"/>
        </w:rPr>
        <w:t>Describe the collaborative approach of a multidisciplinary team effort in meeting the needs of the palliative care client and their families.</w:t>
      </w:r>
    </w:p>
    <w:p w14:paraId="17F45840" w14:textId="77777777" w:rsidR="00522796" w:rsidRPr="007F59D8" w:rsidRDefault="00522796" w:rsidP="009F71E8">
      <w:pPr>
        <w:pStyle w:val="ListParagraph"/>
        <w:numPr>
          <w:ilvl w:val="0"/>
          <w:numId w:val="21"/>
        </w:numPr>
        <w:rPr>
          <w:rFonts w:ascii="Arial Narrow" w:hAnsi="Arial Narrow"/>
          <w:b/>
          <w:sz w:val="18"/>
          <w:szCs w:val="18"/>
        </w:rPr>
      </w:pPr>
      <w:r w:rsidRPr="007F59D8">
        <w:rPr>
          <w:rFonts w:ascii="Arial Narrow" w:hAnsi="Arial Narrow"/>
          <w:sz w:val="18"/>
          <w:szCs w:val="18"/>
        </w:rPr>
        <w:t>Discuss methods by which the nurse can act as an advocate for the palliative care client and their families.</w:t>
      </w:r>
    </w:p>
    <w:p w14:paraId="1D288A15" w14:textId="77777777" w:rsidR="00522796" w:rsidRPr="007F59D8" w:rsidRDefault="00522796" w:rsidP="009F71E8">
      <w:pPr>
        <w:pStyle w:val="ListParagraph"/>
        <w:numPr>
          <w:ilvl w:val="0"/>
          <w:numId w:val="21"/>
        </w:numPr>
        <w:rPr>
          <w:rFonts w:ascii="Arial Narrow" w:hAnsi="Arial Narrow"/>
          <w:b/>
          <w:sz w:val="18"/>
          <w:szCs w:val="18"/>
        </w:rPr>
      </w:pPr>
      <w:r w:rsidRPr="007F59D8">
        <w:rPr>
          <w:rFonts w:ascii="Arial Narrow" w:hAnsi="Arial Narrow"/>
          <w:sz w:val="18"/>
          <w:szCs w:val="18"/>
        </w:rPr>
        <w:t>Integrate the assessment of the bio-psychosocial and spiritual needs of the client into the overall health assessment and consider these needs when developing a prioritized nursing diagnosis.</w:t>
      </w:r>
      <w:r w:rsidR="00A2453B" w:rsidRPr="007F59D8">
        <w:rPr>
          <w:rFonts w:ascii="Arial Narrow" w:hAnsi="Arial Narrow"/>
          <w:sz w:val="18"/>
          <w:szCs w:val="18"/>
        </w:rPr>
        <w:t xml:space="preserve">    </w:t>
      </w:r>
    </w:p>
    <w:p w14:paraId="035530E0" w14:textId="77777777" w:rsidR="00522796" w:rsidRPr="007F59D8" w:rsidRDefault="00522796" w:rsidP="009F71E8">
      <w:pPr>
        <w:pStyle w:val="ListParagraph"/>
        <w:ind w:left="0"/>
        <w:rPr>
          <w:rFonts w:ascii="Arial Narrow" w:hAnsi="Arial Narrow"/>
          <w:sz w:val="18"/>
          <w:szCs w:val="18"/>
        </w:rPr>
      </w:pPr>
    </w:p>
    <w:p w14:paraId="588E5B08" w14:textId="12DEAB10" w:rsidR="00A2453B" w:rsidRPr="007F59D8" w:rsidRDefault="00A2453B" w:rsidP="009F71E8">
      <w:pPr>
        <w:pStyle w:val="ListParagraph"/>
        <w:ind w:left="0"/>
        <w:rPr>
          <w:rFonts w:ascii="Arial Narrow" w:hAnsi="Arial Narrow"/>
          <w:sz w:val="18"/>
          <w:szCs w:val="18"/>
        </w:rPr>
      </w:pPr>
      <w:r w:rsidRPr="007F59D8">
        <w:rPr>
          <w:rFonts w:ascii="Arial Narrow" w:hAnsi="Arial Narrow"/>
          <w:sz w:val="18"/>
          <w:szCs w:val="18"/>
        </w:rPr>
        <w:t>Level Objective 4: Values</w:t>
      </w:r>
    </w:p>
    <w:p w14:paraId="68472BED" w14:textId="77777777" w:rsidR="00A2453B" w:rsidRPr="007F59D8" w:rsidRDefault="00A2453B" w:rsidP="009F71E8">
      <w:pPr>
        <w:ind w:left="360"/>
        <w:rPr>
          <w:rFonts w:ascii="Arial Narrow" w:hAnsi="Arial Narrow"/>
          <w:sz w:val="18"/>
          <w:szCs w:val="18"/>
        </w:rPr>
      </w:pPr>
      <w:r w:rsidRPr="007F59D8">
        <w:rPr>
          <w:rFonts w:ascii="Arial Narrow" w:hAnsi="Arial Narrow"/>
          <w:sz w:val="18"/>
          <w:szCs w:val="18"/>
        </w:rPr>
        <w:t>Demonstrate professional values with ethical, moral, and legal aspects of nursing into nursing practice</w:t>
      </w:r>
    </w:p>
    <w:p w14:paraId="0D6D2421" w14:textId="77777777" w:rsidR="00A2453B" w:rsidRPr="007F59D8" w:rsidRDefault="00A2453B" w:rsidP="009F71E8">
      <w:pPr>
        <w:rPr>
          <w:rFonts w:ascii="Arial Narrow" w:hAnsi="Arial Narrow"/>
          <w:sz w:val="18"/>
          <w:szCs w:val="18"/>
        </w:rPr>
      </w:pPr>
      <w:r w:rsidRPr="007F59D8">
        <w:rPr>
          <w:rFonts w:ascii="Arial Narrow" w:hAnsi="Arial Narrow"/>
          <w:sz w:val="18"/>
          <w:szCs w:val="18"/>
        </w:rPr>
        <w:t xml:space="preserve">       Operationalized Objectives</w:t>
      </w:r>
    </w:p>
    <w:p w14:paraId="2F0FB139" w14:textId="77777777" w:rsidR="00A2453B" w:rsidRPr="007F59D8" w:rsidRDefault="00A2453B" w:rsidP="009F71E8">
      <w:pPr>
        <w:numPr>
          <w:ilvl w:val="0"/>
          <w:numId w:val="14"/>
        </w:numPr>
        <w:spacing w:after="0" w:line="240" w:lineRule="auto"/>
        <w:rPr>
          <w:rFonts w:ascii="Arial Narrow" w:hAnsi="Arial Narrow"/>
          <w:sz w:val="18"/>
          <w:szCs w:val="18"/>
        </w:rPr>
      </w:pPr>
      <w:r w:rsidRPr="007F59D8">
        <w:rPr>
          <w:rFonts w:ascii="Arial Narrow" w:hAnsi="Arial Narrow"/>
          <w:sz w:val="18"/>
          <w:szCs w:val="18"/>
        </w:rPr>
        <w:t>Apply the rights of the individual, family and group in health care decision-making.</w:t>
      </w:r>
    </w:p>
    <w:p w14:paraId="080EAA22" w14:textId="77777777" w:rsidR="00A2453B" w:rsidRPr="007F59D8" w:rsidRDefault="00A2453B" w:rsidP="009F71E8">
      <w:pPr>
        <w:numPr>
          <w:ilvl w:val="0"/>
          <w:numId w:val="14"/>
        </w:numPr>
        <w:spacing w:after="0" w:line="240" w:lineRule="auto"/>
        <w:rPr>
          <w:rFonts w:ascii="Arial Narrow" w:hAnsi="Arial Narrow"/>
          <w:sz w:val="18"/>
          <w:szCs w:val="18"/>
        </w:rPr>
      </w:pPr>
      <w:r w:rsidRPr="007F59D8">
        <w:rPr>
          <w:rFonts w:ascii="Arial Narrow" w:hAnsi="Arial Narrow"/>
          <w:sz w:val="18"/>
          <w:szCs w:val="18"/>
        </w:rPr>
        <w:t>Demonstrate integrity by maintaining honesty in all communications.</w:t>
      </w:r>
    </w:p>
    <w:p w14:paraId="0A870C21" w14:textId="77777777" w:rsidR="007F59D8" w:rsidRDefault="007F59D8" w:rsidP="009F71E8">
      <w:pPr>
        <w:pStyle w:val="Header"/>
        <w:tabs>
          <w:tab w:val="clear" w:pos="4320"/>
          <w:tab w:val="clear" w:pos="8640"/>
        </w:tabs>
        <w:jc w:val="both"/>
        <w:rPr>
          <w:rFonts w:ascii="Arial Narrow" w:hAnsi="Arial Narrow"/>
          <w:sz w:val="18"/>
          <w:szCs w:val="18"/>
        </w:rPr>
      </w:pPr>
    </w:p>
    <w:p w14:paraId="190D0F43" w14:textId="77777777" w:rsidR="00A2453B" w:rsidRPr="007F59D8" w:rsidRDefault="00A2453B" w:rsidP="009F71E8">
      <w:pPr>
        <w:pStyle w:val="Header"/>
        <w:tabs>
          <w:tab w:val="clear" w:pos="4320"/>
          <w:tab w:val="clear" w:pos="8640"/>
        </w:tabs>
        <w:jc w:val="both"/>
        <w:rPr>
          <w:rFonts w:ascii="Arial Narrow" w:hAnsi="Arial Narrow"/>
          <w:sz w:val="18"/>
          <w:szCs w:val="18"/>
        </w:rPr>
      </w:pPr>
      <w:r w:rsidRPr="007F59D8">
        <w:rPr>
          <w:rFonts w:ascii="Arial Narrow" w:hAnsi="Arial Narrow"/>
          <w:sz w:val="18"/>
          <w:szCs w:val="18"/>
        </w:rPr>
        <w:t>Level Objective 5:</w:t>
      </w:r>
      <w:r w:rsidRPr="007F59D8">
        <w:rPr>
          <w:rFonts w:ascii="Arial Narrow" w:hAnsi="Arial Narrow"/>
          <w:color w:val="FF0000"/>
          <w:sz w:val="18"/>
          <w:szCs w:val="18"/>
        </w:rPr>
        <w:t xml:space="preserve"> </w:t>
      </w:r>
      <w:r w:rsidRPr="007F59D8">
        <w:rPr>
          <w:rFonts w:ascii="Arial Narrow" w:hAnsi="Arial Narrow"/>
          <w:sz w:val="18"/>
          <w:szCs w:val="18"/>
        </w:rPr>
        <w:t>Caring</w:t>
      </w:r>
    </w:p>
    <w:p w14:paraId="250F4C77" w14:textId="77777777" w:rsidR="00A2453B" w:rsidRPr="007F59D8" w:rsidRDefault="00A2453B" w:rsidP="009F71E8">
      <w:pPr>
        <w:ind w:left="360"/>
        <w:rPr>
          <w:rFonts w:ascii="Arial Narrow" w:hAnsi="Arial Narrow"/>
          <w:sz w:val="18"/>
          <w:szCs w:val="18"/>
        </w:rPr>
      </w:pPr>
      <w:r w:rsidRPr="007F59D8">
        <w:rPr>
          <w:rFonts w:ascii="Arial Narrow" w:hAnsi="Arial Narrow"/>
          <w:sz w:val="18"/>
          <w:szCs w:val="18"/>
        </w:rPr>
        <w:t>Employ caring through behaviors, which reflect respect, empathy, &amp; genuineness in providing care to individuals in order to promote an optimal health.</w:t>
      </w:r>
    </w:p>
    <w:p w14:paraId="56F543E0" w14:textId="77777777" w:rsidR="00A2453B" w:rsidRPr="007F59D8" w:rsidRDefault="00A2453B" w:rsidP="009F71E8">
      <w:pPr>
        <w:ind w:firstLine="360"/>
        <w:rPr>
          <w:rFonts w:ascii="Arial Narrow" w:hAnsi="Arial Narrow"/>
          <w:sz w:val="18"/>
          <w:szCs w:val="18"/>
        </w:rPr>
      </w:pPr>
      <w:r w:rsidRPr="007F59D8">
        <w:rPr>
          <w:rFonts w:ascii="Arial Narrow" w:hAnsi="Arial Narrow"/>
          <w:sz w:val="18"/>
          <w:szCs w:val="18"/>
        </w:rPr>
        <w:t>Operationalized Objectives</w:t>
      </w:r>
    </w:p>
    <w:p w14:paraId="1A39CFA1" w14:textId="77777777" w:rsidR="00A2453B" w:rsidRPr="007F59D8" w:rsidRDefault="00A2453B" w:rsidP="009F71E8">
      <w:pPr>
        <w:numPr>
          <w:ilvl w:val="0"/>
          <w:numId w:val="14"/>
        </w:numPr>
        <w:tabs>
          <w:tab w:val="num" w:pos="1080"/>
        </w:tabs>
        <w:spacing w:after="0" w:line="240" w:lineRule="auto"/>
        <w:rPr>
          <w:rFonts w:ascii="Arial Narrow" w:hAnsi="Arial Narrow"/>
          <w:sz w:val="18"/>
          <w:szCs w:val="18"/>
        </w:rPr>
      </w:pPr>
      <w:r w:rsidRPr="007F59D8">
        <w:rPr>
          <w:rFonts w:ascii="Arial Narrow" w:hAnsi="Arial Narrow"/>
          <w:sz w:val="18"/>
          <w:szCs w:val="18"/>
        </w:rPr>
        <w:t>Provide basic elements of therapeutic nursing interventions safely, accurately and in an organized manner based on theoretical knowledge.</w:t>
      </w:r>
    </w:p>
    <w:p w14:paraId="36DF1281" w14:textId="77777777" w:rsidR="00A2453B" w:rsidRPr="007F59D8" w:rsidRDefault="00A2453B" w:rsidP="009F71E8">
      <w:pPr>
        <w:numPr>
          <w:ilvl w:val="0"/>
          <w:numId w:val="14"/>
        </w:numPr>
        <w:spacing w:after="0" w:line="240" w:lineRule="auto"/>
        <w:rPr>
          <w:rFonts w:ascii="Arial Narrow" w:hAnsi="Arial Narrow"/>
          <w:sz w:val="18"/>
          <w:szCs w:val="18"/>
        </w:rPr>
      </w:pPr>
      <w:r w:rsidRPr="007F59D8">
        <w:rPr>
          <w:rFonts w:ascii="Arial Narrow" w:hAnsi="Arial Narrow"/>
          <w:sz w:val="18"/>
          <w:szCs w:val="18"/>
        </w:rPr>
        <w:t>Provide culturally competent care.</w:t>
      </w:r>
    </w:p>
    <w:p w14:paraId="26D5AF7D" w14:textId="77777777" w:rsidR="00A2453B" w:rsidRPr="007F59D8" w:rsidRDefault="00A2453B" w:rsidP="009F71E8">
      <w:pPr>
        <w:numPr>
          <w:ilvl w:val="0"/>
          <w:numId w:val="14"/>
        </w:numPr>
        <w:spacing w:after="0" w:line="240" w:lineRule="auto"/>
        <w:rPr>
          <w:rFonts w:ascii="Arial Narrow" w:hAnsi="Arial Narrow"/>
          <w:sz w:val="18"/>
          <w:szCs w:val="18"/>
        </w:rPr>
      </w:pPr>
      <w:r w:rsidRPr="007F59D8">
        <w:rPr>
          <w:rFonts w:ascii="Arial Narrow" w:hAnsi="Arial Narrow"/>
          <w:sz w:val="18"/>
          <w:szCs w:val="18"/>
        </w:rPr>
        <w:t>Demonstrate a caring attitude toward individuals, families and colleagues found in a therapeutic relationship.</w:t>
      </w:r>
    </w:p>
    <w:p w14:paraId="6EBA12F8" w14:textId="77777777" w:rsidR="00A2453B" w:rsidRDefault="00A2453B" w:rsidP="009F71E8">
      <w:pPr>
        <w:numPr>
          <w:ilvl w:val="0"/>
          <w:numId w:val="14"/>
        </w:numPr>
        <w:spacing w:after="0" w:line="240" w:lineRule="auto"/>
        <w:rPr>
          <w:rFonts w:ascii="Arial Narrow" w:hAnsi="Arial Narrow"/>
          <w:sz w:val="18"/>
          <w:szCs w:val="18"/>
        </w:rPr>
      </w:pPr>
      <w:r w:rsidRPr="007F59D8">
        <w:rPr>
          <w:rFonts w:ascii="Arial Narrow" w:hAnsi="Arial Narrow"/>
          <w:sz w:val="18"/>
          <w:szCs w:val="18"/>
        </w:rPr>
        <w:t>Demonstrate caring by expressing sensitivity to the needs of individuals, families and colleagues.</w:t>
      </w:r>
    </w:p>
    <w:p w14:paraId="42A210A2" w14:textId="77777777" w:rsidR="007F59D8" w:rsidRPr="007F59D8" w:rsidRDefault="007F59D8" w:rsidP="009F71E8">
      <w:pPr>
        <w:spacing w:after="0" w:line="240" w:lineRule="auto"/>
        <w:ind w:left="720"/>
        <w:rPr>
          <w:rFonts w:ascii="Arial Narrow" w:hAnsi="Arial Narrow"/>
          <w:sz w:val="18"/>
          <w:szCs w:val="18"/>
        </w:rPr>
      </w:pPr>
    </w:p>
    <w:p w14:paraId="735ECB14" w14:textId="77777777" w:rsidR="00A2453B" w:rsidRPr="007F59D8" w:rsidRDefault="00A2453B" w:rsidP="009F71E8">
      <w:pPr>
        <w:rPr>
          <w:rFonts w:ascii="Arial Narrow" w:hAnsi="Arial Narrow"/>
          <w:sz w:val="18"/>
          <w:szCs w:val="18"/>
        </w:rPr>
      </w:pPr>
      <w:r w:rsidRPr="007F59D8">
        <w:rPr>
          <w:rFonts w:ascii="Arial Narrow" w:hAnsi="Arial Narrow"/>
          <w:sz w:val="18"/>
          <w:szCs w:val="18"/>
        </w:rPr>
        <w:t xml:space="preserve">Level Objective 6: Communication &amp; Technology  </w:t>
      </w:r>
    </w:p>
    <w:p w14:paraId="61BA64BD" w14:textId="77777777" w:rsidR="007F59D8" w:rsidRDefault="00A2453B" w:rsidP="009F71E8">
      <w:pPr>
        <w:pStyle w:val="Header"/>
        <w:tabs>
          <w:tab w:val="clear" w:pos="4320"/>
          <w:tab w:val="clear" w:pos="8640"/>
        </w:tabs>
        <w:ind w:left="360"/>
        <w:rPr>
          <w:rFonts w:ascii="Arial Narrow" w:hAnsi="Arial Narrow"/>
          <w:sz w:val="18"/>
          <w:szCs w:val="18"/>
        </w:rPr>
      </w:pPr>
      <w:r w:rsidRPr="007F59D8">
        <w:rPr>
          <w:rFonts w:ascii="Arial Narrow" w:hAnsi="Arial Narrow"/>
          <w:sz w:val="18"/>
          <w:szCs w:val="18"/>
        </w:rPr>
        <w:t>Adopt communication skills to collaborate in finding solutions to problems and meeting health care needs of the individuals.</w:t>
      </w:r>
    </w:p>
    <w:p w14:paraId="542F0945" w14:textId="46B78C1D" w:rsidR="00A2453B" w:rsidRPr="007F59D8" w:rsidRDefault="00A2453B" w:rsidP="009F71E8">
      <w:pPr>
        <w:pStyle w:val="Header"/>
        <w:tabs>
          <w:tab w:val="clear" w:pos="4320"/>
          <w:tab w:val="clear" w:pos="8640"/>
        </w:tabs>
        <w:ind w:left="360"/>
        <w:rPr>
          <w:rFonts w:ascii="Arial Narrow" w:hAnsi="Arial Narrow"/>
          <w:sz w:val="18"/>
          <w:szCs w:val="18"/>
        </w:rPr>
      </w:pPr>
      <w:r w:rsidRPr="007F59D8">
        <w:rPr>
          <w:rFonts w:ascii="Arial Narrow" w:hAnsi="Arial Narrow"/>
          <w:sz w:val="18"/>
          <w:szCs w:val="18"/>
        </w:rPr>
        <w:t>Operationalized Objectives</w:t>
      </w:r>
    </w:p>
    <w:p w14:paraId="2B838950" w14:textId="77777777" w:rsidR="00A2453B" w:rsidRPr="007F59D8" w:rsidRDefault="00A2453B" w:rsidP="009F71E8">
      <w:pPr>
        <w:numPr>
          <w:ilvl w:val="0"/>
          <w:numId w:val="16"/>
        </w:numPr>
        <w:spacing w:after="0" w:line="240" w:lineRule="auto"/>
        <w:rPr>
          <w:rFonts w:ascii="Arial Narrow" w:hAnsi="Arial Narrow"/>
          <w:sz w:val="18"/>
          <w:szCs w:val="18"/>
        </w:rPr>
      </w:pPr>
      <w:r w:rsidRPr="007F59D8">
        <w:rPr>
          <w:rFonts w:ascii="Arial Narrow" w:hAnsi="Arial Narrow"/>
          <w:sz w:val="18"/>
          <w:szCs w:val="18"/>
        </w:rPr>
        <w:t xml:space="preserve">Communicates therapeutically with client and health professionals to collect client information, report client progress and promote client care.     </w:t>
      </w:r>
    </w:p>
    <w:p w14:paraId="4910A2C5" w14:textId="77777777" w:rsidR="004C340E" w:rsidRPr="007F59D8" w:rsidRDefault="004C340E" w:rsidP="009F71E8">
      <w:pPr>
        <w:numPr>
          <w:ilvl w:val="0"/>
          <w:numId w:val="16"/>
        </w:numPr>
        <w:spacing w:after="0" w:line="240" w:lineRule="auto"/>
        <w:rPr>
          <w:rFonts w:ascii="Arial Narrow" w:hAnsi="Arial Narrow"/>
          <w:sz w:val="18"/>
          <w:szCs w:val="18"/>
        </w:rPr>
      </w:pPr>
      <w:r w:rsidRPr="007F59D8">
        <w:rPr>
          <w:rFonts w:ascii="Arial Narrow" w:hAnsi="Arial Narrow"/>
          <w:sz w:val="18"/>
          <w:szCs w:val="18"/>
        </w:rPr>
        <w:t>Practice effective communication skills through scenarios and case studies.</w:t>
      </w:r>
    </w:p>
    <w:p w14:paraId="3AD34ABF" w14:textId="1E413B5B" w:rsidR="004C340E" w:rsidRPr="007F59D8" w:rsidRDefault="004C340E" w:rsidP="009F71E8">
      <w:pPr>
        <w:numPr>
          <w:ilvl w:val="0"/>
          <w:numId w:val="16"/>
        </w:numPr>
        <w:spacing w:after="0" w:line="240" w:lineRule="auto"/>
        <w:rPr>
          <w:rFonts w:ascii="Arial Narrow" w:hAnsi="Arial Narrow"/>
          <w:sz w:val="18"/>
          <w:szCs w:val="18"/>
        </w:rPr>
      </w:pPr>
      <w:r w:rsidRPr="007F59D8">
        <w:rPr>
          <w:rFonts w:ascii="Arial Narrow" w:hAnsi="Arial Narrow"/>
          <w:sz w:val="18"/>
          <w:szCs w:val="18"/>
        </w:rPr>
        <w:t>Discuss the roles of advocate, collaborator, and facilitator in the care of the palliative care client and family.</w:t>
      </w:r>
    </w:p>
    <w:p w14:paraId="559E8285" w14:textId="77777777" w:rsidR="004C340E" w:rsidRPr="007F59D8" w:rsidRDefault="004C340E" w:rsidP="009F71E8">
      <w:pPr>
        <w:spacing w:after="0" w:line="240" w:lineRule="auto"/>
        <w:ind w:left="720"/>
        <w:rPr>
          <w:rFonts w:ascii="Arial Narrow" w:hAnsi="Arial Narrow"/>
          <w:sz w:val="18"/>
          <w:szCs w:val="18"/>
        </w:rPr>
      </w:pPr>
    </w:p>
    <w:p w14:paraId="7CA70B82" w14:textId="77777777" w:rsidR="009F71E8" w:rsidRDefault="009F71E8" w:rsidP="009F71E8">
      <w:pPr>
        <w:pStyle w:val="Header"/>
        <w:tabs>
          <w:tab w:val="clear" w:pos="4320"/>
          <w:tab w:val="clear" w:pos="8640"/>
        </w:tabs>
        <w:rPr>
          <w:rFonts w:ascii="Arial Narrow" w:hAnsi="Arial Narrow"/>
          <w:sz w:val="18"/>
          <w:szCs w:val="18"/>
        </w:rPr>
      </w:pPr>
    </w:p>
    <w:p w14:paraId="7BCC2D8D" w14:textId="77777777" w:rsidR="00A2453B" w:rsidRPr="007F59D8" w:rsidRDefault="00A2453B" w:rsidP="009F71E8">
      <w:pPr>
        <w:pStyle w:val="Header"/>
        <w:tabs>
          <w:tab w:val="clear" w:pos="4320"/>
          <w:tab w:val="clear" w:pos="8640"/>
        </w:tabs>
        <w:rPr>
          <w:rFonts w:ascii="Arial Narrow" w:hAnsi="Arial Narrow"/>
          <w:sz w:val="18"/>
          <w:szCs w:val="18"/>
        </w:rPr>
      </w:pPr>
      <w:r w:rsidRPr="007F59D8">
        <w:rPr>
          <w:rFonts w:ascii="Arial Narrow" w:hAnsi="Arial Narrow"/>
          <w:sz w:val="18"/>
          <w:szCs w:val="18"/>
        </w:rPr>
        <w:t>Level Objective 7:</w:t>
      </w:r>
      <w:r w:rsidRPr="007F59D8">
        <w:rPr>
          <w:rFonts w:ascii="Arial Narrow" w:hAnsi="Arial Narrow"/>
          <w:color w:val="FF0000"/>
          <w:sz w:val="18"/>
          <w:szCs w:val="18"/>
        </w:rPr>
        <w:t xml:space="preserve"> </w:t>
      </w:r>
      <w:r w:rsidRPr="007F59D8">
        <w:rPr>
          <w:rFonts w:ascii="Arial Narrow" w:hAnsi="Arial Narrow"/>
          <w:sz w:val="18"/>
          <w:szCs w:val="18"/>
        </w:rPr>
        <w:t>Adaptability</w:t>
      </w:r>
    </w:p>
    <w:p w14:paraId="62FC73E8" w14:textId="77777777" w:rsidR="00A2453B" w:rsidRPr="007F59D8" w:rsidRDefault="00A2453B" w:rsidP="009F71E8">
      <w:pPr>
        <w:ind w:left="360"/>
        <w:rPr>
          <w:rFonts w:ascii="Arial Narrow" w:hAnsi="Arial Narrow"/>
          <w:sz w:val="18"/>
          <w:szCs w:val="18"/>
        </w:rPr>
      </w:pPr>
      <w:r w:rsidRPr="007F59D8">
        <w:rPr>
          <w:rFonts w:ascii="Arial Narrow" w:hAnsi="Arial Narrow"/>
          <w:sz w:val="18"/>
          <w:szCs w:val="18"/>
        </w:rPr>
        <w:t>Prioritize nursing actions that are appropriate to an individuals and families health status.</w:t>
      </w:r>
    </w:p>
    <w:p w14:paraId="09F76486" w14:textId="77777777" w:rsidR="00A2453B" w:rsidRPr="007F59D8" w:rsidRDefault="00A2453B" w:rsidP="009F71E8">
      <w:pPr>
        <w:ind w:firstLine="360"/>
        <w:rPr>
          <w:rFonts w:ascii="Arial Narrow" w:hAnsi="Arial Narrow"/>
          <w:sz w:val="18"/>
          <w:szCs w:val="18"/>
        </w:rPr>
      </w:pPr>
      <w:r w:rsidRPr="007F59D8">
        <w:rPr>
          <w:rFonts w:ascii="Arial Narrow" w:hAnsi="Arial Narrow"/>
          <w:sz w:val="18"/>
          <w:szCs w:val="18"/>
        </w:rPr>
        <w:t>Operationalized Objectives</w:t>
      </w:r>
    </w:p>
    <w:p w14:paraId="72D828F7" w14:textId="77777777" w:rsidR="00A2453B" w:rsidRPr="007F59D8" w:rsidRDefault="00A2453B" w:rsidP="009F71E8">
      <w:pPr>
        <w:numPr>
          <w:ilvl w:val="0"/>
          <w:numId w:val="17"/>
        </w:numPr>
        <w:spacing w:after="0" w:line="240" w:lineRule="auto"/>
        <w:rPr>
          <w:rFonts w:ascii="Arial Narrow" w:hAnsi="Arial Narrow"/>
          <w:sz w:val="18"/>
          <w:szCs w:val="18"/>
        </w:rPr>
      </w:pPr>
      <w:r w:rsidRPr="007F59D8">
        <w:rPr>
          <w:rFonts w:ascii="Arial Narrow" w:hAnsi="Arial Narrow"/>
          <w:sz w:val="18"/>
          <w:szCs w:val="18"/>
        </w:rPr>
        <w:t>Examine behaviors related to professional roles and standards of care in the delivery of safe and comprehensive nursing care.</w:t>
      </w:r>
    </w:p>
    <w:p w14:paraId="69A88616" w14:textId="77777777" w:rsidR="00A2453B" w:rsidRPr="007F59D8" w:rsidRDefault="00A2453B" w:rsidP="009F71E8">
      <w:pPr>
        <w:numPr>
          <w:ilvl w:val="0"/>
          <w:numId w:val="17"/>
        </w:numPr>
        <w:spacing w:after="0" w:line="240" w:lineRule="auto"/>
        <w:rPr>
          <w:rFonts w:ascii="Arial Narrow" w:hAnsi="Arial Narrow"/>
          <w:sz w:val="18"/>
          <w:szCs w:val="18"/>
        </w:rPr>
      </w:pPr>
      <w:r w:rsidRPr="007F59D8">
        <w:rPr>
          <w:rFonts w:ascii="Arial Narrow" w:hAnsi="Arial Narrow"/>
          <w:sz w:val="18"/>
          <w:szCs w:val="18"/>
        </w:rPr>
        <w:t>Addresses individuals, family members, faculty, peers and other healthcare professionals in a respectful manner.</w:t>
      </w:r>
    </w:p>
    <w:p w14:paraId="51F9A76B" w14:textId="71988AEF" w:rsidR="00C35F02" w:rsidRPr="007F59D8" w:rsidRDefault="00C35F02" w:rsidP="009F71E8">
      <w:pPr>
        <w:numPr>
          <w:ilvl w:val="0"/>
          <w:numId w:val="17"/>
        </w:numPr>
        <w:spacing w:after="0" w:line="240" w:lineRule="auto"/>
        <w:rPr>
          <w:rFonts w:ascii="Arial Narrow" w:hAnsi="Arial Narrow"/>
          <w:sz w:val="18"/>
          <w:szCs w:val="18"/>
        </w:rPr>
      </w:pPr>
      <w:r w:rsidRPr="007F59D8">
        <w:rPr>
          <w:rFonts w:ascii="Arial Narrow" w:hAnsi="Arial Narrow"/>
          <w:sz w:val="18"/>
          <w:szCs w:val="18"/>
        </w:rPr>
        <w:t>Develop professional values that reflect current nursing practice through the application of case studies and scenarios.</w:t>
      </w:r>
    </w:p>
    <w:p w14:paraId="1379CC5F" w14:textId="77777777" w:rsidR="007F59D8" w:rsidRDefault="007F59D8" w:rsidP="009F71E8">
      <w:pPr>
        <w:rPr>
          <w:rFonts w:ascii="Arial Narrow" w:hAnsi="Arial Narrow"/>
          <w:b/>
          <w:sz w:val="20"/>
          <w:szCs w:val="20"/>
        </w:rPr>
      </w:pPr>
    </w:p>
    <w:p w14:paraId="7A1064EC" w14:textId="321B141F" w:rsidR="00A2453B" w:rsidRPr="00A2453B" w:rsidRDefault="00A207BB" w:rsidP="009F71E8">
      <w:pPr>
        <w:rPr>
          <w:rFonts w:ascii="Arial Narrow" w:hAnsi="Arial Narrow"/>
          <w:sz w:val="20"/>
          <w:szCs w:val="20"/>
          <w:u w:val="single"/>
        </w:rPr>
      </w:pPr>
      <w:r w:rsidRPr="00A2453B">
        <w:rPr>
          <w:rFonts w:ascii="Arial Narrow" w:hAnsi="Arial Narrow"/>
          <w:b/>
          <w:sz w:val="20"/>
          <w:szCs w:val="20"/>
        </w:rPr>
        <w:t>Textbooks:</w:t>
      </w:r>
      <w:r w:rsidR="00E57A84" w:rsidRPr="00A2453B">
        <w:rPr>
          <w:rFonts w:ascii="Arial Narrow" w:hAnsi="Arial Narrow"/>
          <w:sz w:val="20"/>
          <w:szCs w:val="20"/>
        </w:rPr>
        <w:t xml:space="preserve"> Each module will have journal articles and electronic readings provided. No textbook is required.</w:t>
      </w:r>
    </w:p>
    <w:p w14:paraId="61FCB096" w14:textId="77777777" w:rsidR="00A2453B" w:rsidRPr="00A2453B" w:rsidRDefault="00A207BB" w:rsidP="009F71E8">
      <w:pPr>
        <w:rPr>
          <w:rFonts w:ascii="Arial Narrow" w:hAnsi="Arial Narrow"/>
          <w:sz w:val="20"/>
          <w:szCs w:val="20"/>
          <w:u w:val="single"/>
        </w:rPr>
      </w:pPr>
      <w:r w:rsidRPr="00A2453B">
        <w:rPr>
          <w:rFonts w:ascii="Arial Narrow" w:hAnsi="Arial Narrow"/>
          <w:b/>
          <w:sz w:val="20"/>
          <w:szCs w:val="20"/>
        </w:rPr>
        <w:t xml:space="preserve">Method of Instruction: </w:t>
      </w:r>
      <w:r w:rsidRPr="00A2453B">
        <w:rPr>
          <w:rFonts w:ascii="Arial Narrow" w:hAnsi="Arial Narrow"/>
          <w:sz w:val="20"/>
          <w:szCs w:val="20"/>
        </w:rPr>
        <w:t>Instruction will occur in a variety of methods, including, but not limited to: online lecture/power points, case study analysis, written assignments, personal reflection, exams, assigned readings, and group discussion of class content.</w:t>
      </w:r>
    </w:p>
    <w:p w14:paraId="360F5843" w14:textId="77777777" w:rsidR="00A2453B" w:rsidRPr="00A2453B" w:rsidRDefault="00A207BB" w:rsidP="009F71E8">
      <w:pPr>
        <w:pStyle w:val="APA"/>
        <w:spacing w:line="240" w:lineRule="auto"/>
        <w:ind w:firstLine="0"/>
        <w:rPr>
          <w:rFonts w:ascii="Arial Narrow" w:hAnsi="Arial Narrow"/>
          <w:sz w:val="20"/>
          <w:szCs w:val="20"/>
        </w:rPr>
      </w:pPr>
      <w:r w:rsidRPr="00A2453B">
        <w:rPr>
          <w:rFonts w:ascii="Arial Narrow" w:hAnsi="Arial Narrow"/>
          <w:b/>
          <w:sz w:val="20"/>
          <w:szCs w:val="20"/>
        </w:rPr>
        <w:t xml:space="preserve">Course Requirements: </w:t>
      </w:r>
    </w:p>
    <w:p w14:paraId="05B9E027" w14:textId="77777777" w:rsidR="00A2453B" w:rsidRPr="00A2453B" w:rsidRDefault="00A2453B" w:rsidP="009F71E8">
      <w:pPr>
        <w:pStyle w:val="APA"/>
        <w:spacing w:line="240" w:lineRule="auto"/>
        <w:ind w:firstLine="0"/>
        <w:rPr>
          <w:rFonts w:ascii="Arial Narrow" w:hAnsi="Arial Narrow"/>
          <w:sz w:val="20"/>
          <w:szCs w:val="20"/>
        </w:rPr>
      </w:pPr>
    </w:p>
    <w:p w14:paraId="46D8FB87" w14:textId="3B5CB5E0" w:rsidR="00A2453B" w:rsidRPr="00A2453B" w:rsidRDefault="00DB59AA" w:rsidP="009F71E8">
      <w:pPr>
        <w:pStyle w:val="APA"/>
        <w:spacing w:line="240" w:lineRule="auto"/>
        <w:ind w:firstLine="0"/>
        <w:rPr>
          <w:rFonts w:ascii="Arial Narrow" w:hAnsi="Arial Narrow"/>
          <w:sz w:val="20"/>
          <w:szCs w:val="20"/>
          <w:u w:val="single"/>
        </w:rPr>
      </w:pPr>
      <w:r>
        <w:rPr>
          <w:rFonts w:ascii="Arial Narrow" w:hAnsi="Arial Narrow"/>
          <w:sz w:val="20"/>
          <w:szCs w:val="20"/>
          <w:u w:val="single"/>
        </w:rPr>
        <w:t>Participation</w:t>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t>20</w:t>
      </w:r>
      <w:r w:rsidR="00A207BB" w:rsidRPr="00A2453B">
        <w:rPr>
          <w:rFonts w:ascii="Arial Narrow" w:hAnsi="Arial Narrow"/>
          <w:sz w:val="20"/>
          <w:szCs w:val="20"/>
          <w:u w:val="single"/>
        </w:rPr>
        <w:t>%</w:t>
      </w:r>
    </w:p>
    <w:p w14:paraId="0D364F33" w14:textId="255E8945" w:rsidR="00A2453B" w:rsidRPr="00A2453B" w:rsidRDefault="00DB59AA" w:rsidP="009F71E8">
      <w:pPr>
        <w:pStyle w:val="APA"/>
        <w:spacing w:line="240" w:lineRule="auto"/>
        <w:ind w:firstLine="0"/>
        <w:rPr>
          <w:rFonts w:ascii="Arial Narrow" w:hAnsi="Arial Narrow"/>
          <w:sz w:val="20"/>
          <w:szCs w:val="20"/>
        </w:rPr>
      </w:pPr>
      <w:r>
        <w:rPr>
          <w:rFonts w:ascii="Arial Narrow" w:hAnsi="Arial Narrow"/>
          <w:sz w:val="20"/>
          <w:szCs w:val="20"/>
        </w:rPr>
        <w:tab/>
        <w:t xml:space="preserve">Reflection </w:t>
      </w:r>
      <w:r w:rsidR="003004B2">
        <w:rPr>
          <w:rFonts w:ascii="Arial Narrow" w:hAnsi="Arial Narrow"/>
          <w:sz w:val="20"/>
          <w:szCs w:val="20"/>
        </w:rPr>
        <w:t xml:space="preserve">&amp; Learning </w:t>
      </w:r>
      <w:r>
        <w:rPr>
          <w:rFonts w:ascii="Arial Narrow" w:hAnsi="Arial Narrow"/>
          <w:sz w:val="20"/>
          <w:szCs w:val="20"/>
        </w:rPr>
        <w:t>activities (10</w:t>
      </w:r>
      <w:r w:rsidR="00A207BB" w:rsidRPr="00A2453B">
        <w:rPr>
          <w:rFonts w:ascii="Arial Narrow" w:hAnsi="Arial Narrow"/>
          <w:sz w:val="20"/>
          <w:szCs w:val="20"/>
        </w:rPr>
        <w:t>%)</w:t>
      </w:r>
    </w:p>
    <w:p w14:paraId="7789133E" w14:textId="77777777" w:rsidR="00A2453B" w:rsidRPr="00A2453B" w:rsidRDefault="00A207BB" w:rsidP="009F71E8">
      <w:pPr>
        <w:pStyle w:val="APA"/>
        <w:spacing w:line="240" w:lineRule="auto"/>
        <w:ind w:firstLine="0"/>
        <w:rPr>
          <w:rFonts w:ascii="Arial Narrow" w:hAnsi="Arial Narrow"/>
          <w:sz w:val="20"/>
          <w:szCs w:val="20"/>
        </w:rPr>
      </w:pPr>
      <w:r w:rsidRPr="00A2453B">
        <w:rPr>
          <w:rFonts w:ascii="Arial Narrow" w:hAnsi="Arial Narrow"/>
          <w:sz w:val="20"/>
          <w:szCs w:val="20"/>
        </w:rPr>
        <w:tab/>
        <w:t>Attendance of (3) Face-to-Face seminars (5%)</w:t>
      </w:r>
    </w:p>
    <w:p w14:paraId="60B428CF" w14:textId="77777777" w:rsidR="00A2453B" w:rsidRPr="00A2453B" w:rsidRDefault="00A207BB" w:rsidP="009F71E8">
      <w:pPr>
        <w:pStyle w:val="APA"/>
        <w:spacing w:line="240" w:lineRule="auto"/>
        <w:ind w:firstLine="0"/>
        <w:rPr>
          <w:rFonts w:ascii="Arial Narrow" w:hAnsi="Arial Narrow"/>
          <w:sz w:val="20"/>
          <w:szCs w:val="20"/>
        </w:rPr>
      </w:pPr>
      <w:r w:rsidRPr="00A2453B">
        <w:rPr>
          <w:rFonts w:ascii="Arial Narrow" w:hAnsi="Arial Narrow"/>
          <w:sz w:val="20"/>
          <w:szCs w:val="20"/>
        </w:rPr>
        <w:tab/>
        <w:t>Module Content Evaluation (surveys) (5%)</w:t>
      </w:r>
    </w:p>
    <w:p w14:paraId="7A8E6DA1" w14:textId="77777777" w:rsidR="00A2453B" w:rsidRPr="00A2453B" w:rsidRDefault="00A207BB" w:rsidP="009F71E8">
      <w:pPr>
        <w:pStyle w:val="APA"/>
        <w:spacing w:line="240" w:lineRule="auto"/>
        <w:ind w:firstLine="0"/>
        <w:rPr>
          <w:rFonts w:ascii="Arial Narrow" w:hAnsi="Arial Narrow"/>
          <w:sz w:val="20"/>
          <w:szCs w:val="20"/>
        </w:rPr>
      </w:pPr>
      <w:r w:rsidRPr="00A2453B">
        <w:rPr>
          <w:rFonts w:ascii="Arial Narrow" w:hAnsi="Arial Narrow"/>
          <w:sz w:val="20"/>
          <w:szCs w:val="20"/>
        </w:rPr>
        <w:tab/>
      </w:r>
    </w:p>
    <w:p w14:paraId="4510B0ED" w14:textId="77777777" w:rsidR="00A2453B" w:rsidRPr="00A2453B" w:rsidRDefault="00A207BB" w:rsidP="009F71E8">
      <w:pPr>
        <w:pStyle w:val="APA"/>
        <w:spacing w:line="240" w:lineRule="auto"/>
        <w:ind w:firstLine="0"/>
        <w:rPr>
          <w:rFonts w:ascii="Arial Narrow" w:hAnsi="Arial Narrow"/>
          <w:sz w:val="20"/>
          <w:szCs w:val="20"/>
          <w:u w:val="single"/>
        </w:rPr>
      </w:pPr>
      <w:r w:rsidRPr="00A2453B">
        <w:rPr>
          <w:rFonts w:ascii="Arial Narrow" w:hAnsi="Arial Narrow"/>
          <w:sz w:val="20"/>
          <w:szCs w:val="20"/>
          <w:u w:val="single"/>
        </w:rPr>
        <w:t>Assignments</w:t>
      </w:r>
      <w:r w:rsidRPr="00A2453B">
        <w:rPr>
          <w:rFonts w:ascii="Arial Narrow" w:hAnsi="Arial Narrow"/>
          <w:sz w:val="20"/>
          <w:szCs w:val="20"/>
          <w:u w:val="single"/>
        </w:rPr>
        <w:tab/>
      </w:r>
      <w:r w:rsidRPr="00A2453B">
        <w:rPr>
          <w:rFonts w:ascii="Arial Narrow" w:hAnsi="Arial Narrow"/>
          <w:sz w:val="20"/>
          <w:szCs w:val="20"/>
          <w:u w:val="single"/>
        </w:rPr>
        <w:tab/>
      </w:r>
      <w:r w:rsidRPr="00A2453B">
        <w:rPr>
          <w:rFonts w:ascii="Arial Narrow" w:hAnsi="Arial Narrow"/>
          <w:sz w:val="20"/>
          <w:szCs w:val="20"/>
          <w:u w:val="single"/>
        </w:rPr>
        <w:tab/>
      </w:r>
      <w:r w:rsidRPr="00A2453B">
        <w:rPr>
          <w:rFonts w:ascii="Arial Narrow" w:hAnsi="Arial Narrow"/>
          <w:sz w:val="20"/>
          <w:szCs w:val="20"/>
          <w:u w:val="single"/>
        </w:rPr>
        <w:tab/>
      </w:r>
      <w:r w:rsidRPr="00A2453B">
        <w:rPr>
          <w:rFonts w:ascii="Arial Narrow" w:hAnsi="Arial Narrow"/>
          <w:sz w:val="20"/>
          <w:szCs w:val="20"/>
          <w:u w:val="single"/>
        </w:rPr>
        <w:tab/>
      </w:r>
      <w:r w:rsidRPr="00A2453B">
        <w:rPr>
          <w:rFonts w:ascii="Arial Narrow" w:hAnsi="Arial Narrow"/>
          <w:sz w:val="20"/>
          <w:szCs w:val="20"/>
          <w:u w:val="single"/>
        </w:rPr>
        <w:tab/>
      </w:r>
      <w:r w:rsidRPr="00A2453B">
        <w:rPr>
          <w:rFonts w:ascii="Arial Narrow" w:hAnsi="Arial Narrow"/>
          <w:sz w:val="20"/>
          <w:szCs w:val="20"/>
          <w:u w:val="single"/>
        </w:rPr>
        <w:tab/>
      </w:r>
      <w:r w:rsidRPr="00A2453B">
        <w:rPr>
          <w:rFonts w:ascii="Arial Narrow" w:hAnsi="Arial Narrow"/>
          <w:sz w:val="20"/>
          <w:szCs w:val="20"/>
          <w:u w:val="single"/>
        </w:rPr>
        <w:tab/>
        <w:t>20%</w:t>
      </w:r>
    </w:p>
    <w:p w14:paraId="2C603C41" w14:textId="28FCBF5B" w:rsidR="00A2453B" w:rsidRPr="00A2453B" w:rsidRDefault="003004B2" w:rsidP="009F71E8">
      <w:pPr>
        <w:pStyle w:val="APA"/>
        <w:spacing w:line="240" w:lineRule="auto"/>
        <w:ind w:firstLine="0"/>
        <w:rPr>
          <w:rFonts w:ascii="Arial Narrow" w:hAnsi="Arial Narrow"/>
          <w:sz w:val="20"/>
          <w:szCs w:val="20"/>
        </w:rPr>
      </w:pPr>
      <w:r>
        <w:rPr>
          <w:rFonts w:ascii="Arial Narrow" w:hAnsi="Arial Narrow"/>
          <w:sz w:val="20"/>
          <w:szCs w:val="20"/>
        </w:rPr>
        <w:tab/>
        <w:t>Discussion posting/replies</w:t>
      </w:r>
    </w:p>
    <w:p w14:paraId="02F46062" w14:textId="0345BC89" w:rsidR="00A2453B" w:rsidRPr="00A2453B" w:rsidRDefault="00A207BB" w:rsidP="009F71E8">
      <w:pPr>
        <w:pStyle w:val="APA"/>
        <w:spacing w:line="240" w:lineRule="auto"/>
        <w:ind w:firstLine="0"/>
        <w:rPr>
          <w:rFonts w:ascii="Arial Narrow" w:hAnsi="Arial Narrow"/>
          <w:sz w:val="20"/>
          <w:szCs w:val="20"/>
        </w:rPr>
      </w:pPr>
      <w:r w:rsidRPr="00A2453B">
        <w:rPr>
          <w:rFonts w:ascii="Arial Narrow" w:hAnsi="Arial Narrow"/>
          <w:sz w:val="20"/>
          <w:szCs w:val="20"/>
        </w:rPr>
        <w:tab/>
      </w:r>
    </w:p>
    <w:p w14:paraId="7422501D" w14:textId="77777777" w:rsidR="00A2453B" w:rsidRPr="00A2453B" w:rsidRDefault="00A207BB" w:rsidP="009F71E8">
      <w:pPr>
        <w:pStyle w:val="APA"/>
        <w:spacing w:line="240" w:lineRule="auto"/>
        <w:ind w:firstLine="0"/>
        <w:rPr>
          <w:rFonts w:ascii="Arial Narrow" w:hAnsi="Arial Narrow"/>
          <w:sz w:val="20"/>
          <w:szCs w:val="20"/>
        </w:rPr>
      </w:pPr>
      <w:r w:rsidRPr="00A2453B">
        <w:rPr>
          <w:rFonts w:ascii="Arial Narrow" w:hAnsi="Arial Narrow"/>
          <w:sz w:val="20"/>
          <w:szCs w:val="20"/>
        </w:rPr>
        <w:tab/>
      </w:r>
      <w:r w:rsidRPr="00A2453B">
        <w:rPr>
          <w:rFonts w:ascii="Arial Narrow" w:hAnsi="Arial Narrow"/>
          <w:sz w:val="20"/>
          <w:szCs w:val="20"/>
        </w:rPr>
        <w:tab/>
      </w:r>
    </w:p>
    <w:p w14:paraId="6368516F" w14:textId="78923C64" w:rsidR="00A2453B" w:rsidRPr="00A2453B" w:rsidRDefault="00DB59AA" w:rsidP="009F71E8">
      <w:pPr>
        <w:pStyle w:val="APA"/>
        <w:spacing w:line="240" w:lineRule="auto"/>
        <w:ind w:firstLine="0"/>
        <w:rPr>
          <w:rFonts w:ascii="Arial Narrow" w:hAnsi="Arial Narrow"/>
          <w:sz w:val="20"/>
          <w:szCs w:val="20"/>
          <w:u w:val="single"/>
        </w:rPr>
      </w:pPr>
      <w:r>
        <w:rPr>
          <w:rFonts w:ascii="Arial Narrow" w:hAnsi="Arial Narrow"/>
          <w:sz w:val="20"/>
          <w:szCs w:val="20"/>
          <w:u w:val="single"/>
        </w:rPr>
        <w:t>Evaluations</w:t>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t>60</w:t>
      </w:r>
      <w:r w:rsidR="00A207BB" w:rsidRPr="00A2453B">
        <w:rPr>
          <w:rFonts w:ascii="Arial Narrow" w:hAnsi="Arial Narrow"/>
          <w:sz w:val="20"/>
          <w:szCs w:val="20"/>
          <w:u w:val="single"/>
        </w:rPr>
        <w:t>%</w:t>
      </w:r>
    </w:p>
    <w:p w14:paraId="34090BA2" w14:textId="6450AB0D" w:rsidR="00A2453B" w:rsidRPr="00A2453B" w:rsidRDefault="00A207BB" w:rsidP="009F71E8">
      <w:pPr>
        <w:pStyle w:val="APA"/>
        <w:spacing w:line="240" w:lineRule="auto"/>
        <w:ind w:firstLine="0"/>
        <w:rPr>
          <w:rFonts w:ascii="Arial Narrow" w:hAnsi="Arial Narrow"/>
          <w:sz w:val="20"/>
          <w:szCs w:val="20"/>
        </w:rPr>
      </w:pPr>
      <w:r w:rsidRPr="00A2453B">
        <w:rPr>
          <w:rFonts w:ascii="Arial Narrow" w:hAnsi="Arial Narrow"/>
          <w:sz w:val="20"/>
          <w:szCs w:val="20"/>
        </w:rPr>
        <w:tab/>
        <w:t>Module Post Test</w:t>
      </w:r>
      <w:r w:rsidR="001A0BB2">
        <w:rPr>
          <w:rFonts w:ascii="Arial Narrow" w:hAnsi="Arial Narrow"/>
          <w:sz w:val="20"/>
          <w:szCs w:val="20"/>
        </w:rPr>
        <w:t>s</w:t>
      </w:r>
      <w:bookmarkStart w:id="0" w:name="_GoBack"/>
      <w:bookmarkEnd w:id="0"/>
    </w:p>
    <w:p w14:paraId="5A100670" w14:textId="77777777" w:rsidR="00A2453B" w:rsidRPr="00A2453B" w:rsidRDefault="00A207BB" w:rsidP="009F71E8">
      <w:pPr>
        <w:pStyle w:val="APA"/>
        <w:spacing w:line="240" w:lineRule="auto"/>
        <w:rPr>
          <w:rFonts w:ascii="Arial Narrow" w:hAnsi="Arial Narrow"/>
          <w:sz w:val="20"/>
          <w:szCs w:val="20"/>
        </w:rPr>
      </w:pPr>
      <w:r w:rsidRPr="00A2453B">
        <w:rPr>
          <w:rFonts w:ascii="Arial Narrow" w:hAnsi="Arial Narrow"/>
          <w:sz w:val="20"/>
          <w:szCs w:val="20"/>
        </w:rPr>
        <w:t>Learner Evaluations</w:t>
      </w:r>
    </w:p>
    <w:p w14:paraId="33D3E68E" w14:textId="77777777" w:rsidR="00A2453B" w:rsidRPr="00A2453B" w:rsidRDefault="00A207BB" w:rsidP="009F71E8">
      <w:pPr>
        <w:pStyle w:val="APA"/>
        <w:spacing w:line="240" w:lineRule="auto"/>
        <w:rPr>
          <w:rFonts w:ascii="Arial Narrow" w:hAnsi="Arial Narrow"/>
          <w:sz w:val="20"/>
          <w:szCs w:val="20"/>
        </w:rPr>
      </w:pPr>
      <w:r w:rsidRPr="00A2453B">
        <w:rPr>
          <w:rFonts w:ascii="Arial Narrow" w:hAnsi="Arial Narrow"/>
          <w:sz w:val="20"/>
          <w:szCs w:val="20"/>
        </w:rPr>
        <w:t>Case Studies</w:t>
      </w:r>
    </w:p>
    <w:p w14:paraId="6340B6B1" w14:textId="77777777" w:rsidR="00A2453B" w:rsidRPr="00A2453B" w:rsidRDefault="00A2453B" w:rsidP="009F71E8">
      <w:pPr>
        <w:pStyle w:val="APA"/>
        <w:spacing w:line="240" w:lineRule="auto"/>
        <w:ind w:firstLine="0"/>
        <w:rPr>
          <w:rFonts w:ascii="Arial Narrow" w:hAnsi="Arial Narrow"/>
          <w:sz w:val="20"/>
          <w:szCs w:val="20"/>
        </w:rPr>
      </w:pPr>
    </w:p>
    <w:p w14:paraId="44AD8DBA" w14:textId="77777777" w:rsidR="00A2453B" w:rsidRPr="00A2453B" w:rsidRDefault="00A207BB" w:rsidP="009F71E8">
      <w:pPr>
        <w:pStyle w:val="APA"/>
        <w:spacing w:line="240" w:lineRule="auto"/>
        <w:ind w:firstLine="0"/>
        <w:rPr>
          <w:rFonts w:ascii="Arial Narrow" w:hAnsi="Arial Narrow"/>
          <w:b/>
          <w:sz w:val="20"/>
          <w:szCs w:val="20"/>
        </w:rPr>
      </w:pPr>
      <w:r w:rsidRPr="00A2453B">
        <w:rPr>
          <w:rFonts w:ascii="Arial Narrow" w:hAnsi="Arial Narrow"/>
          <w:b/>
          <w:sz w:val="20"/>
          <w:szCs w:val="20"/>
        </w:rPr>
        <w:t>Grading Scale:</w:t>
      </w:r>
    </w:p>
    <w:p w14:paraId="5122E1D9" w14:textId="77777777" w:rsidR="00A2453B" w:rsidRPr="00A2453B" w:rsidRDefault="00A207BB" w:rsidP="009F71E8">
      <w:pPr>
        <w:pStyle w:val="APA"/>
        <w:spacing w:line="240" w:lineRule="auto"/>
        <w:ind w:firstLine="0"/>
        <w:rPr>
          <w:rFonts w:ascii="Arial Narrow" w:hAnsi="Arial Narrow"/>
          <w:sz w:val="20"/>
          <w:szCs w:val="20"/>
        </w:rPr>
      </w:pPr>
      <w:r w:rsidRPr="00A2453B">
        <w:rPr>
          <w:rFonts w:ascii="Arial Narrow" w:hAnsi="Arial Narrow"/>
          <w:sz w:val="20"/>
          <w:szCs w:val="20"/>
        </w:rPr>
        <w:t>93-100 Points</w:t>
      </w:r>
      <w:r w:rsidRPr="00A2453B">
        <w:rPr>
          <w:rFonts w:ascii="Arial Narrow" w:hAnsi="Arial Narrow"/>
          <w:sz w:val="20"/>
          <w:szCs w:val="20"/>
        </w:rPr>
        <w:tab/>
      </w:r>
      <w:r w:rsidRPr="00A2453B">
        <w:rPr>
          <w:rFonts w:ascii="Arial Narrow" w:hAnsi="Arial Narrow"/>
          <w:sz w:val="20"/>
          <w:szCs w:val="20"/>
        </w:rPr>
        <w:tab/>
        <w:t>A</w:t>
      </w:r>
    </w:p>
    <w:p w14:paraId="423F3466" w14:textId="77777777" w:rsidR="00A2453B" w:rsidRPr="00A2453B" w:rsidRDefault="00A207BB" w:rsidP="009F71E8">
      <w:pPr>
        <w:pStyle w:val="APA"/>
        <w:spacing w:line="240" w:lineRule="auto"/>
        <w:ind w:firstLine="0"/>
        <w:rPr>
          <w:rFonts w:ascii="Arial Narrow" w:hAnsi="Arial Narrow"/>
          <w:sz w:val="20"/>
          <w:szCs w:val="20"/>
        </w:rPr>
      </w:pPr>
      <w:r w:rsidRPr="00A2453B">
        <w:rPr>
          <w:rFonts w:ascii="Arial Narrow" w:hAnsi="Arial Narrow"/>
          <w:sz w:val="20"/>
          <w:szCs w:val="20"/>
        </w:rPr>
        <w:t>85-92</w:t>
      </w:r>
      <w:r w:rsidRPr="00A2453B">
        <w:rPr>
          <w:rFonts w:ascii="Arial Narrow" w:hAnsi="Arial Narrow"/>
          <w:sz w:val="20"/>
          <w:szCs w:val="20"/>
        </w:rPr>
        <w:tab/>
        <w:t>Points</w:t>
      </w:r>
      <w:r w:rsidRPr="00A2453B">
        <w:rPr>
          <w:rFonts w:ascii="Arial Narrow" w:hAnsi="Arial Narrow"/>
          <w:sz w:val="20"/>
          <w:szCs w:val="20"/>
        </w:rPr>
        <w:tab/>
      </w:r>
      <w:r w:rsidRPr="00A2453B">
        <w:rPr>
          <w:rFonts w:ascii="Arial Narrow" w:hAnsi="Arial Narrow"/>
          <w:sz w:val="20"/>
          <w:szCs w:val="20"/>
        </w:rPr>
        <w:tab/>
        <w:t>B</w:t>
      </w:r>
    </w:p>
    <w:p w14:paraId="0DC9FC7B" w14:textId="77777777" w:rsidR="00A2453B" w:rsidRPr="00A2453B" w:rsidRDefault="00A207BB" w:rsidP="009F71E8">
      <w:pPr>
        <w:pStyle w:val="APA"/>
        <w:spacing w:line="240" w:lineRule="auto"/>
        <w:ind w:firstLine="0"/>
        <w:rPr>
          <w:rFonts w:ascii="Arial Narrow" w:hAnsi="Arial Narrow"/>
          <w:sz w:val="20"/>
          <w:szCs w:val="20"/>
        </w:rPr>
      </w:pPr>
      <w:r w:rsidRPr="00A2453B">
        <w:rPr>
          <w:rFonts w:ascii="Arial Narrow" w:hAnsi="Arial Narrow"/>
          <w:sz w:val="20"/>
          <w:szCs w:val="20"/>
        </w:rPr>
        <w:t xml:space="preserve">84-77 </w:t>
      </w:r>
      <w:r w:rsidRPr="00A2453B">
        <w:rPr>
          <w:rFonts w:ascii="Arial Narrow" w:hAnsi="Arial Narrow"/>
          <w:sz w:val="20"/>
          <w:szCs w:val="20"/>
        </w:rPr>
        <w:tab/>
        <w:t>Points</w:t>
      </w:r>
      <w:r w:rsidRPr="00A2453B">
        <w:rPr>
          <w:rFonts w:ascii="Arial Narrow" w:hAnsi="Arial Narrow"/>
          <w:sz w:val="20"/>
          <w:szCs w:val="20"/>
        </w:rPr>
        <w:tab/>
      </w:r>
      <w:r w:rsidRPr="00A2453B">
        <w:rPr>
          <w:rFonts w:ascii="Arial Narrow" w:hAnsi="Arial Narrow"/>
          <w:sz w:val="20"/>
          <w:szCs w:val="20"/>
        </w:rPr>
        <w:tab/>
        <w:t>C</w:t>
      </w:r>
    </w:p>
    <w:p w14:paraId="18E7C2D8" w14:textId="77777777" w:rsidR="00A2453B" w:rsidRPr="00A2453B" w:rsidRDefault="00A207BB" w:rsidP="009F71E8">
      <w:pPr>
        <w:pStyle w:val="APA"/>
        <w:spacing w:line="240" w:lineRule="auto"/>
        <w:ind w:firstLine="0"/>
        <w:rPr>
          <w:rFonts w:ascii="Arial Narrow" w:hAnsi="Arial Narrow"/>
          <w:sz w:val="20"/>
          <w:szCs w:val="20"/>
        </w:rPr>
      </w:pPr>
      <w:r w:rsidRPr="00A2453B">
        <w:rPr>
          <w:rFonts w:ascii="Arial Narrow" w:hAnsi="Arial Narrow"/>
          <w:sz w:val="20"/>
          <w:szCs w:val="20"/>
        </w:rPr>
        <w:t xml:space="preserve">70-76 </w:t>
      </w:r>
      <w:r w:rsidRPr="00A2453B">
        <w:rPr>
          <w:rFonts w:ascii="Arial Narrow" w:hAnsi="Arial Narrow"/>
          <w:sz w:val="20"/>
          <w:szCs w:val="20"/>
        </w:rPr>
        <w:tab/>
        <w:t>Points</w:t>
      </w:r>
      <w:r w:rsidRPr="00A2453B">
        <w:rPr>
          <w:rFonts w:ascii="Arial Narrow" w:hAnsi="Arial Narrow"/>
          <w:sz w:val="20"/>
          <w:szCs w:val="20"/>
        </w:rPr>
        <w:tab/>
      </w:r>
      <w:r w:rsidRPr="00A2453B">
        <w:rPr>
          <w:rFonts w:ascii="Arial Narrow" w:hAnsi="Arial Narrow"/>
          <w:sz w:val="20"/>
          <w:szCs w:val="20"/>
        </w:rPr>
        <w:tab/>
        <w:t>D</w:t>
      </w:r>
    </w:p>
    <w:p w14:paraId="0E2A88E0" w14:textId="15D6203C" w:rsidR="00A2453B" w:rsidRPr="00A2453B" w:rsidRDefault="00A207BB" w:rsidP="009F71E8">
      <w:pPr>
        <w:pStyle w:val="APA"/>
        <w:spacing w:line="240" w:lineRule="auto"/>
        <w:ind w:firstLine="0"/>
        <w:rPr>
          <w:rFonts w:ascii="Arial Narrow" w:hAnsi="Arial Narrow"/>
          <w:sz w:val="20"/>
          <w:szCs w:val="20"/>
        </w:rPr>
      </w:pPr>
      <w:r w:rsidRPr="00A2453B">
        <w:rPr>
          <w:rFonts w:ascii="Arial Narrow" w:hAnsi="Arial Narrow"/>
          <w:sz w:val="20"/>
          <w:szCs w:val="20"/>
        </w:rPr>
        <w:t>69 Points &amp; below</w:t>
      </w:r>
      <w:r w:rsidRPr="00A2453B">
        <w:rPr>
          <w:rFonts w:ascii="Arial Narrow" w:hAnsi="Arial Narrow"/>
          <w:sz w:val="20"/>
          <w:szCs w:val="20"/>
        </w:rPr>
        <w:tab/>
      </w:r>
      <w:r w:rsidR="009F71E8">
        <w:rPr>
          <w:rFonts w:ascii="Arial Narrow" w:hAnsi="Arial Narrow"/>
          <w:sz w:val="20"/>
          <w:szCs w:val="20"/>
        </w:rPr>
        <w:tab/>
      </w:r>
      <w:r w:rsidRPr="00A2453B">
        <w:rPr>
          <w:rFonts w:ascii="Arial Narrow" w:hAnsi="Arial Narrow"/>
          <w:sz w:val="20"/>
          <w:szCs w:val="20"/>
        </w:rPr>
        <w:t>F</w:t>
      </w:r>
    </w:p>
    <w:p w14:paraId="10D1B9E4" w14:textId="77777777" w:rsidR="00A2453B" w:rsidRPr="00A2453B" w:rsidRDefault="00A2453B" w:rsidP="009F71E8">
      <w:pPr>
        <w:pStyle w:val="APA"/>
        <w:spacing w:line="240" w:lineRule="auto"/>
        <w:ind w:firstLine="0"/>
        <w:rPr>
          <w:rFonts w:ascii="Arial Narrow" w:hAnsi="Arial Narrow"/>
          <w:sz w:val="20"/>
          <w:szCs w:val="20"/>
        </w:rPr>
      </w:pPr>
    </w:p>
    <w:p w14:paraId="58D5225D" w14:textId="77777777" w:rsidR="00A2453B" w:rsidRPr="00A2453B" w:rsidRDefault="00A207BB" w:rsidP="009F71E8">
      <w:pPr>
        <w:pStyle w:val="APA"/>
        <w:spacing w:line="240" w:lineRule="auto"/>
        <w:ind w:firstLine="0"/>
        <w:rPr>
          <w:rFonts w:ascii="Arial Narrow" w:hAnsi="Arial Narrow"/>
          <w:sz w:val="20"/>
          <w:szCs w:val="20"/>
        </w:rPr>
      </w:pPr>
      <w:r w:rsidRPr="00A2453B">
        <w:rPr>
          <w:rFonts w:ascii="Arial Narrow" w:hAnsi="Arial Narrow"/>
          <w:sz w:val="20"/>
          <w:szCs w:val="20"/>
        </w:rPr>
        <w:t>Students must earn a cumulative percentage of 77%, which is the equivalent to a grade of “C” or better to pass this course.</w:t>
      </w:r>
    </w:p>
    <w:p w14:paraId="03942F04" w14:textId="77777777" w:rsidR="00A2453B" w:rsidRPr="00A2453B" w:rsidRDefault="00A2453B" w:rsidP="009F71E8">
      <w:pPr>
        <w:pStyle w:val="APA"/>
        <w:spacing w:line="240" w:lineRule="auto"/>
        <w:ind w:firstLine="0"/>
        <w:rPr>
          <w:rFonts w:ascii="Arial Narrow" w:hAnsi="Arial Narrow"/>
          <w:sz w:val="20"/>
          <w:szCs w:val="20"/>
          <w:u w:val="single"/>
        </w:rPr>
      </w:pPr>
    </w:p>
    <w:p w14:paraId="66DC6F23" w14:textId="77777777" w:rsidR="00A2453B" w:rsidRPr="00A2453B" w:rsidRDefault="00A207BB" w:rsidP="009F71E8">
      <w:pPr>
        <w:pStyle w:val="APA"/>
        <w:spacing w:line="240" w:lineRule="auto"/>
        <w:ind w:firstLine="0"/>
        <w:rPr>
          <w:rFonts w:ascii="Arial Narrow" w:hAnsi="Arial Narrow"/>
          <w:b/>
          <w:sz w:val="20"/>
          <w:szCs w:val="20"/>
        </w:rPr>
      </w:pPr>
      <w:r w:rsidRPr="00A2453B">
        <w:rPr>
          <w:rFonts w:ascii="Arial Narrow" w:hAnsi="Arial Narrow"/>
          <w:b/>
          <w:sz w:val="20"/>
          <w:szCs w:val="20"/>
        </w:rPr>
        <w:br w:type="page"/>
        <w:t>Details of Evaluation Methods</w:t>
      </w:r>
    </w:p>
    <w:p w14:paraId="31A084E1" w14:textId="77777777" w:rsidR="00A2453B" w:rsidRPr="00A2453B" w:rsidRDefault="00A2453B" w:rsidP="009F71E8">
      <w:pPr>
        <w:pStyle w:val="APA"/>
        <w:spacing w:line="240" w:lineRule="auto"/>
        <w:ind w:firstLine="0"/>
        <w:rPr>
          <w:rFonts w:ascii="Arial Narrow" w:hAnsi="Arial Narrow"/>
          <w:sz w:val="20"/>
          <w:szCs w:val="20"/>
        </w:rPr>
      </w:pPr>
    </w:p>
    <w:p w14:paraId="76168C8B" w14:textId="69FA88EC" w:rsidR="00A2453B" w:rsidRPr="00A2453B" w:rsidRDefault="00DB59AA" w:rsidP="009F71E8">
      <w:pPr>
        <w:pStyle w:val="APA"/>
        <w:spacing w:line="240" w:lineRule="auto"/>
        <w:ind w:firstLine="0"/>
        <w:rPr>
          <w:rFonts w:ascii="Arial Narrow" w:hAnsi="Arial Narrow"/>
          <w:sz w:val="20"/>
          <w:szCs w:val="20"/>
        </w:rPr>
      </w:pPr>
      <w:r>
        <w:rPr>
          <w:rFonts w:ascii="Arial Narrow" w:hAnsi="Arial Narrow"/>
          <w:sz w:val="20"/>
          <w:szCs w:val="20"/>
        </w:rPr>
        <w:t>Participation: 20</w:t>
      </w:r>
      <w:r w:rsidR="00A207BB" w:rsidRPr="00A2453B">
        <w:rPr>
          <w:rFonts w:ascii="Arial Narrow" w:hAnsi="Arial Narrow"/>
          <w:sz w:val="20"/>
          <w:szCs w:val="20"/>
        </w:rPr>
        <w:t>% of total course grade.</w:t>
      </w:r>
    </w:p>
    <w:p w14:paraId="5A1AA469" w14:textId="77777777" w:rsidR="00A2453B" w:rsidRPr="00A2453B" w:rsidRDefault="00A207BB" w:rsidP="009F71E8">
      <w:pPr>
        <w:pStyle w:val="APA"/>
        <w:numPr>
          <w:ilvl w:val="0"/>
          <w:numId w:val="2"/>
        </w:numPr>
        <w:spacing w:line="240" w:lineRule="auto"/>
        <w:rPr>
          <w:rFonts w:ascii="Arial Narrow" w:hAnsi="Arial Narrow"/>
          <w:sz w:val="20"/>
          <w:szCs w:val="20"/>
        </w:rPr>
      </w:pPr>
      <w:r w:rsidRPr="00A2453B">
        <w:rPr>
          <w:rFonts w:ascii="Arial Narrow" w:hAnsi="Arial Narrow"/>
          <w:sz w:val="20"/>
          <w:szCs w:val="20"/>
          <w:u w:val="single"/>
        </w:rPr>
        <w:t>Reflection activities</w:t>
      </w:r>
      <w:r w:rsidRPr="00A2453B">
        <w:rPr>
          <w:rFonts w:ascii="Arial Narrow" w:hAnsi="Arial Narrow"/>
          <w:sz w:val="20"/>
          <w:szCs w:val="20"/>
        </w:rPr>
        <w:t>: to be completed at the start of each of the course Modules.  Follow the directions given.  This exercise is meant to be reflective – write about emotions and feeling.</w:t>
      </w:r>
    </w:p>
    <w:p w14:paraId="4B2229FC" w14:textId="77777777" w:rsidR="00A2453B" w:rsidRPr="00A2453B" w:rsidRDefault="00A207BB" w:rsidP="009F71E8">
      <w:pPr>
        <w:pStyle w:val="APA"/>
        <w:numPr>
          <w:ilvl w:val="1"/>
          <w:numId w:val="2"/>
        </w:numPr>
        <w:spacing w:line="240" w:lineRule="auto"/>
        <w:rPr>
          <w:rFonts w:ascii="Arial Narrow" w:hAnsi="Arial Narrow"/>
          <w:sz w:val="20"/>
          <w:szCs w:val="20"/>
        </w:rPr>
      </w:pPr>
      <w:r w:rsidRPr="00A2453B">
        <w:rPr>
          <w:rFonts w:ascii="Arial Narrow" w:hAnsi="Arial Narrow"/>
          <w:sz w:val="20"/>
          <w:szCs w:val="20"/>
        </w:rPr>
        <w:t>Reflections are to be submitted by due date on Edvance360.</w:t>
      </w:r>
    </w:p>
    <w:p w14:paraId="78B17A37" w14:textId="77777777" w:rsidR="00A2453B" w:rsidRPr="00A2453B" w:rsidRDefault="00A207BB" w:rsidP="009F71E8">
      <w:pPr>
        <w:pStyle w:val="APA"/>
        <w:numPr>
          <w:ilvl w:val="1"/>
          <w:numId w:val="2"/>
        </w:numPr>
        <w:spacing w:line="240" w:lineRule="auto"/>
        <w:rPr>
          <w:rFonts w:ascii="Arial Narrow" w:hAnsi="Arial Narrow"/>
          <w:sz w:val="20"/>
          <w:szCs w:val="20"/>
        </w:rPr>
      </w:pPr>
      <w:r w:rsidRPr="00A2453B">
        <w:rPr>
          <w:rFonts w:ascii="Arial Narrow" w:hAnsi="Arial Narrow"/>
          <w:sz w:val="20"/>
          <w:szCs w:val="20"/>
        </w:rPr>
        <w:t>A response demonstrating in-dept reflection and thought will be shown by a submission that is at least 150 words.</w:t>
      </w:r>
    </w:p>
    <w:p w14:paraId="4BAA8FBC" w14:textId="77777777" w:rsidR="00A2453B" w:rsidRPr="00A2453B" w:rsidRDefault="00A207BB" w:rsidP="009F71E8">
      <w:pPr>
        <w:pStyle w:val="APA"/>
        <w:numPr>
          <w:ilvl w:val="0"/>
          <w:numId w:val="2"/>
        </w:numPr>
        <w:spacing w:line="240" w:lineRule="auto"/>
        <w:rPr>
          <w:rFonts w:ascii="Arial Narrow" w:hAnsi="Arial Narrow"/>
          <w:i/>
          <w:sz w:val="20"/>
          <w:szCs w:val="20"/>
        </w:rPr>
      </w:pPr>
      <w:r w:rsidRPr="00A2453B">
        <w:rPr>
          <w:rFonts w:ascii="Arial Narrow" w:hAnsi="Arial Narrow"/>
          <w:sz w:val="20"/>
          <w:szCs w:val="20"/>
          <w:u w:val="single"/>
        </w:rPr>
        <w:t>Seminar attendance:</w:t>
      </w:r>
      <w:r w:rsidRPr="00A2453B">
        <w:rPr>
          <w:rFonts w:ascii="Arial Narrow" w:hAnsi="Arial Narrow"/>
          <w:sz w:val="20"/>
          <w:szCs w:val="20"/>
        </w:rPr>
        <w:t xml:space="preserve"> Learners are encouraged to attend a 3-hour seminar on three separate times during the semester.  This provides a face-to-face opportunity to meet with classmates and faculty to further investigate and explore the topics of this course.  </w:t>
      </w:r>
    </w:p>
    <w:p w14:paraId="6958ED98" w14:textId="074C2CB8" w:rsidR="00A2453B" w:rsidRPr="00A2453B" w:rsidRDefault="00DB59AA" w:rsidP="009F71E8">
      <w:pPr>
        <w:pStyle w:val="APA"/>
        <w:spacing w:line="240" w:lineRule="auto"/>
        <w:ind w:left="720" w:firstLine="0"/>
        <w:rPr>
          <w:rFonts w:ascii="Arial Narrow" w:hAnsi="Arial Narrow"/>
          <w:sz w:val="20"/>
          <w:szCs w:val="20"/>
        </w:rPr>
      </w:pPr>
      <w:r>
        <w:rPr>
          <w:rFonts w:ascii="Arial Narrow" w:hAnsi="Arial Narrow"/>
          <w:sz w:val="20"/>
          <w:szCs w:val="20"/>
        </w:rPr>
        <w:t>Dates will be Saturdays 10 AM to 1 PM 1/28, 2/11, &amp; 3/3</w:t>
      </w:r>
      <w:r w:rsidR="00A207BB" w:rsidRPr="00A2453B">
        <w:rPr>
          <w:rFonts w:ascii="Arial Narrow" w:hAnsi="Arial Narrow"/>
          <w:sz w:val="20"/>
          <w:szCs w:val="20"/>
        </w:rPr>
        <w:t xml:space="preserve"> </w:t>
      </w:r>
      <w:r>
        <w:rPr>
          <w:rFonts w:ascii="Arial Narrow" w:hAnsi="Arial Narrow"/>
          <w:sz w:val="20"/>
          <w:szCs w:val="20"/>
        </w:rPr>
        <w:t>at the Vineyard Church 1500 N. Lincoln Ave, Urbana.</w:t>
      </w:r>
    </w:p>
    <w:p w14:paraId="139FD94E" w14:textId="77777777" w:rsidR="00A2453B" w:rsidRPr="00A2453B" w:rsidRDefault="00A207BB" w:rsidP="009F71E8">
      <w:pPr>
        <w:pStyle w:val="APA"/>
        <w:numPr>
          <w:ilvl w:val="0"/>
          <w:numId w:val="2"/>
        </w:numPr>
        <w:spacing w:line="240" w:lineRule="auto"/>
        <w:rPr>
          <w:rFonts w:ascii="Arial Narrow" w:hAnsi="Arial Narrow"/>
          <w:i/>
          <w:sz w:val="20"/>
          <w:szCs w:val="20"/>
          <w:u w:val="single"/>
        </w:rPr>
      </w:pPr>
      <w:r w:rsidRPr="00A2453B">
        <w:rPr>
          <w:rFonts w:ascii="Arial Narrow" w:hAnsi="Arial Narrow"/>
          <w:sz w:val="20"/>
          <w:szCs w:val="20"/>
          <w:u w:val="single"/>
        </w:rPr>
        <w:t>Module Content Evaluation/Survey:</w:t>
      </w:r>
      <w:r w:rsidRPr="00A2453B">
        <w:rPr>
          <w:rFonts w:ascii="Arial Narrow" w:hAnsi="Arial Narrow"/>
          <w:sz w:val="20"/>
          <w:szCs w:val="20"/>
        </w:rPr>
        <w:t xml:space="preserve"> Learners will need to complete the content evaluation prior to the end of the module and will receive participation points.</w:t>
      </w:r>
    </w:p>
    <w:p w14:paraId="76604D30" w14:textId="77777777" w:rsidR="00A2453B" w:rsidRPr="00A2453B" w:rsidRDefault="00A2453B" w:rsidP="009F71E8">
      <w:pPr>
        <w:pStyle w:val="APA"/>
        <w:spacing w:line="240" w:lineRule="auto"/>
        <w:ind w:firstLine="0"/>
        <w:rPr>
          <w:rFonts w:ascii="Arial Narrow" w:hAnsi="Arial Narrow"/>
          <w:sz w:val="20"/>
          <w:szCs w:val="20"/>
        </w:rPr>
      </w:pPr>
    </w:p>
    <w:p w14:paraId="677E320E" w14:textId="31D1FBB9" w:rsidR="00A2453B" w:rsidRPr="00A2453B" w:rsidRDefault="009F71E8" w:rsidP="009F71E8">
      <w:pPr>
        <w:pStyle w:val="APA"/>
        <w:spacing w:line="240" w:lineRule="auto"/>
        <w:ind w:firstLine="0"/>
        <w:rPr>
          <w:rFonts w:ascii="Arial Narrow" w:hAnsi="Arial Narrow"/>
          <w:sz w:val="20"/>
          <w:szCs w:val="20"/>
        </w:rPr>
      </w:pPr>
      <w:r>
        <w:rPr>
          <w:rFonts w:ascii="Arial Narrow" w:hAnsi="Arial Narrow"/>
          <w:sz w:val="20"/>
          <w:szCs w:val="20"/>
        </w:rPr>
        <w:t>Assignments: 2</w:t>
      </w:r>
      <w:r w:rsidR="00A207BB" w:rsidRPr="00A2453B">
        <w:rPr>
          <w:rFonts w:ascii="Arial Narrow" w:hAnsi="Arial Narrow"/>
          <w:sz w:val="20"/>
          <w:szCs w:val="20"/>
        </w:rPr>
        <w:t>0% of total course grade.</w:t>
      </w:r>
    </w:p>
    <w:p w14:paraId="6F533A98" w14:textId="77777777" w:rsidR="00A2453B" w:rsidRPr="00A2453B" w:rsidRDefault="00A207BB" w:rsidP="009F71E8">
      <w:pPr>
        <w:pStyle w:val="APA"/>
        <w:numPr>
          <w:ilvl w:val="0"/>
          <w:numId w:val="5"/>
        </w:numPr>
        <w:spacing w:line="240" w:lineRule="auto"/>
        <w:rPr>
          <w:rFonts w:ascii="Arial Narrow" w:hAnsi="Arial Narrow"/>
          <w:sz w:val="20"/>
          <w:szCs w:val="20"/>
        </w:rPr>
      </w:pPr>
      <w:r w:rsidRPr="00A2453B">
        <w:rPr>
          <w:rFonts w:ascii="Arial Narrow" w:hAnsi="Arial Narrow"/>
          <w:sz w:val="20"/>
          <w:szCs w:val="20"/>
          <w:u w:val="single"/>
        </w:rPr>
        <w:t>Discussion Posting:</w:t>
      </w:r>
      <w:r w:rsidRPr="00A2453B">
        <w:rPr>
          <w:rFonts w:ascii="Arial Narrow" w:hAnsi="Arial Narrow"/>
          <w:sz w:val="20"/>
          <w:szCs w:val="20"/>
        </w:rPr>
        <w:t xml:space="preserve"> for each week/module, learners will be responsible for posting a reply to one or more discussion questions.  </w:t>
      </w:r>
    </w:p>
    <w:p w14:paraId="66FBCE8E" w14:textId="77777777" w:rsidR="00A2453B" w:rsidRPr="00A2453B" w:rsidRDefault="00A207BB" w:rsidP="009F71E8">
      <w:pPr>
        <w:pStyle w:val="APA"/>
        <w:numPr>
          <w:ilvl w:val="1"/>
          <w:numId w:val="5"/>
        </w:numPr>
        <w:spacing w:line="240" w:lineRule="auto"/>
        <w:rPr>
          <w:rFonts w:ascii="Arial Narrow" w:hAnsi="Arial Narrow"/>
          <w:sz w:val="20"/>
          <w:szCs w:val="20"/>
        </w:rPr>
      </w:pPr>
      <w:r w:rsidRPr="00A2453B">
        <w:rPr>
          <w:rFonts w:ascii="Arial Narrow" w:hAnsi="Arial Narrow"/>
          <w:i/>
          <w:sz w:val="20"/>
          <w:szCs w:val="20"/>
        </w:rPr>
        <w:t>Participation is expected and is graded</w:t>
      </w:r>
      <w:r w:rsidRPr="00A2453B">
        <w:rPr>
          <w:rFonts w:ascii="Arial Narrow" w:hAnsi="Arial Narrow"/>
          <w:sz w:val="20"/>
          <w:szCs w:val="20"/>
        </w:rPr>
        <w:t xml:space="preserve">.  </w:t>
      </w:r>
    </w:p>
    <w:p w14:paraId="653008CE" w14:textId="77777777" w:rsidR="00A2453B" w:rsidRPr="00A2453B" w:rsidRDefault="00A207BB" w:rsidP="009F71E8">
      <w:pPr>
        <w:pStyle w:val="APA"/>
        <w:numPr>
          <w:ilvl w:val="1"/>
          <w:numId w:val="5"/>
        </w:numPr>
        <w:spacing w:line="240" w:lineRule="auto"/>
        <w:rPr>
          <w:rFonts w:ascii="Arial Narrow" w:hAnsi="Arial Narrow"/>
          <w:sz w:val="20"/>
          <w:szCs w:val="20"/>
        </w:rPr>
      </w:pPr>
      <w:r w:rsidRPr="00A2453B">
        <w:rPr>
          <w:rFonts w:ascii="Arial Narrow" w:hAnsi="Arial Narrow"/>
          <w:sz w:val="20"/>
          <w:szCs w:val="20"/>
        </w:rPr>
        <w:t>Learners are required to have initial posting submitted before give due date (often by Wednesday of the first week of that Module).</w:t>
      </w:r>
    </w:p>
    <w:p w14:paraId="7ECEC443" w14:textId="77777777" w:rsidR="00A2453B" w:rsidRPr="00A2453B" w:rsidRDefault="00A207BB" w:rsidP="009F71E8">
      <w:pPr>
        <w:pStyle w:val="APA"/>
        <w:numPr>
          <w:ilvl w:val="1"/>
          <w:numId w:val="5"/>
        </w:numPr>
        <w:spacing w:line="240" w:lineRule="auto"/>
        <w:rPr>
          <w:rFonts w:ascii="Arial Narrow" w:hAnsi="Arial Narrow"/>
          <w:sz w:val="20"/>
          <w:szCs w:val="20"/>
        </w:rPr>
      </w:pPr>
      <w:r w:rsidRPr="00A2453B">
        <w:rPr>
          <w:rFonts w:ascii="Arial Narrow" w:hAnsi="Arial Narrow"/>
          <w:sz w:val="20"/>
          <w:szCs w:val="20"/>
        </w:rPr>
        <w:t xml:space="preserve">This individual discussion post should be at least </w:t>
      </w:r>
      <w:r w:rsidRPr="00A2453B">
        <w:rPr>
          <w:rFonts w:ascii="Arial Narrow" w:hAnsi="Arial Narrow"/>
          <w:i/>
          <w:sz w:val="20"/>
          <w:szCs w:val="20"/>
        </w:rPr>
        <w:t>200 words</w:t>
      </w:r>
      <w:r w:rsidRPr="00A2453B">
        <w:rPr>
          <w:rFonts w:ascii="Arial Narrow" w:hAnsi="Arial Narrow"/>
          <w:sz w:val="20"/>
          <w:szCs w:val="20"/>
        </w:rPr>
        <w:t>, use your text book and other resources such as reputable web sites, journal articles, or other text books is excepted; APA format, 6</w:t>
      </w:r>
      <w:r w:rsidRPr="00A2453B">
        <w:rPr>
          <w:rFonts w:ascii="Arial Narrow" w:hAnsi="Arial Narrow"/>
          <w:sz w:val="20"/>
          <w:szCs w:val="20"/>
          <w:vertAlign w:val="superscript"/>
        </w:rPr>
        <w:t>th</w:t>
      </w:r>
      <w:r w:rsidRPr="00A2453B">
        <w:rPr>
          <w:rFonts w:ascii="Arial Narrow" w:hAnsi="Arial Narrow"/>
          <w:sz w:val="20"/>
          <w:szCs w:val="20"/>
        </w:rPr>
        <w:t xml:space="preserve"> edition is required.  </w:t>
      </w:r>
    </w:p>
    <w:p w14:paraId="5D4C4117" w14:textId="77777777" w:rsidR="00A2453B" w:rsidRPr="00A2453B" w:rsidRDefault="00A207BB" w:rsidP="009F71E8">
      <w:pPr>
        <w:pStyle w:val="APA"/>
        <w:numPr>
          <w:ilvl w:val="1"/>
          <w:numId w:val="5"/>
        </w:numPr>
        <w:spacing w:line="240" w:lineRule="auto"/>
        <w:rPr>
          <w:rFonts w:ascii="Arial Narrow" w:hAnsi="Arial Narrow"/>
          <w:sz w:val="20"/>
          <w:szCs w:val="20"/>
        </w:rPr>
      </w:pPr>
      <w:r w:rsidRPr="00A2453B">
        <w:rPr>
          <w:rFonts w:ascii="Arial Narrow" w:hAnsi="Arial Narrow"/>
          <w:sz w:val="20"/>
          <w:szCs w:val="20"/>
        </w:rPr>
        <w:t>Late submissions will not be accepted and a zero will be recorded.</w:t>
      </w:r>
    </w:p>
    <w:p w14:paraId="5169E7D8" w14:textId="77777777" w:rsidR="00A2453B" w:rsidRPr="00A2453B" w:rsidRDefault="00A207BB" w:rsidP="009F71E8">
      <w:pPr>
        <w:pStyle w:val="APA"/>
        <w:numPr>
          <w:ilvl w:val="0"/>
          <w:numId w:val="5"/>
        </w:numPr>
        <w:spacing w:line="240" w:lineRule="auto"/>
        <w:rPr>
          <w:rFonts w:ascii="Arial Narrow" w:hAnsi="Arial Narrow"/>
          <w:sz w:val="20"/>
          <w:szCs w:val="20"/>
        </w:rPr>
      </w:pPr>
      <w:r w:rsidRPr="00A2453B">
        <w:rPr>
          <w:rFonts w:ascii="Arial Narrow" w:hAnsi="Arial Narrow"/>
          <w:sz w:val="20"/>
          <w:szCs w:val="20"/>
          <w:u w:val="single"/>
        </w:rPr>
        <w:t>Discussion Replies</w:t>
      </w:r>
      <w:r w:rsidRPr="00A2453B">
        <w:rPr>
          <w:rFonts w:ascii="Arial Narrow" w:hAnsi="Arial Narrow"/>
          <w:sz w:val="20"/>
          <w:szCs w:val="20"/>
        </w:rPr>
        <w:t>: This is considered participation and you will be expected to not only post within the discussion board.</w:t>
      </w:r>
    </w:p>
    <w:p w14:paraId="66F03729" w14:textId="77777777" w:rsidR="00A2453B" w:rsidRPr="00A2453B" w:rsidRDefault="00A207BB" w:rsidP="009F71E8">
      <w:pPr>
        <w:pStyle w:val="APA"/>
        <w:numPr>
          <w:ilvl w:val="1"/>
          <w:numId w:val="5"/>
        </w:numPr>
        <w:spacing w:line="240" w:lineRule="auto"/>
        <w:rPr>
          <w:rFonts w:ascii="Arial Narrow" w:hAnsi="Arial Narrow"/>
          <w:sz w:val="20"/>
          <w:szCs w:val="20"/>
        </w:rPr>
      </w:pPr>
      <w:r w:rsidRPr="00A2453B">
        <w:rPr>
          <w:rFonts w:ascii="Arial Narrow" w:hAnsi="Arial Narrow"/>
          <w:sz w:val="20"/>
          <w:szCs w:val="20"/>
        </w:rPr>
        <w:t xml:space="preserve">Reply to postings by your classmates by give due date. Your responsive posts to your peers should </w:t>
      </w:r>
      <w:r w:rsidRPr="00A2453B">
        <w:rPr>
          <w:rFonts w:ascii="Arial Narrow" w:hAnsi="Arial Narrow"/>
          <w:i/>
          <w:sz w:val="20"/>
          <w:szCs w:val="20"/>
        </w:rPr>
        <w:t xml:space="preserve">reflect critical thinking of their posts </w:t>
      </w:r>
      <w:r w:rsidRPr="00A2453B">
        <w:rPr>
          <w:rFonts w:ascii="Arial Narrow" w:hAnsi="Arial Narrow"/>
          <w:sz w:val="20"/>
          <w:szCs w:val="20"/>
        </w:rPr>
        <w:t xml:space="preserve">and if necessary clarification of what they have wrote.  </w:t>
      </w:r>
    </w:p>
    <w:p w14:paraId="28811D1A" w14:textId="77777777" w:rsidR="00A2453B" w:rsidRPr="00A2453B" w:rsidRDefault="00A207BB" w:rsidP="009F71E8">
      <w:pPr>
        <w:pStyle w:val="APA"/>
        <w:numPr>
          <w:ilvl w:val="1"/>
          <w:numId w:val="5"/>
        </w:numPr>
        <w:spacing w:line="240" w:lineRule="auto"/>
        <w:rPr>
          <w:rFonts w:ascii="Arial Narrow" w:hAnsi="Arial Narrow"/>
          <w:sz w:val="20"/>
          <w:szCs w:val="20"/>
        </w:rPr>
      </w:pPr>
      <w:r w:rsidRPr="00A2453B">
        <w:rPr>
          <w:rFonts w:ascii="Arial Narrow" w:hAnsi="Arial Narrow"/>
          <w:sz w:val="20"/>
          <w:szCs w:val="20"/>
        </w:rPr>
        <w:t>Inclusion of a scholarly source cited in APA format is required to help learners synthesize evidence-based research.</w:t>
      </w:r>
    </w:p>
    <w:p w14:paraId="7C4635EC" w14:textId="539541E7" w:rsidR="00A2453B" w:rsidRPr="00A2453B" w:rsidRDefault="009F71E8" w:rsidP="009F71E8">
      <w:pPr>
        <w:pStyle w:val="APA"/>
        <w:numPr>
          <w:ilvl w:val="1"/>
          <w:numId w:val="5"/>
        </w:numPr>
        <w:spacing w:line="240" w:lineRule="auto"/>
        <w:rPr>
          <w:rFonts w:ascii="Arial Narrow" w:hAnsi="Arial Narrow"/>
          <w:sz w:val="20"/>
          <w:szCs w:val="20"/>
        </w:rPr>
      </w:pPr>
      <w:r>
        <w:rPr>
          <w:rFonts w:ascii="Arial Narrow" w:hAnsi="Arial Narrow"/>
          <w:sz w:val="20"/>
          <w:szCs w:val="20"/>
        </w:rPr>
        <w:t>See each module for specific r</w:t>
      </w:r>
      <w:r w:rsidR="00A207BB" w:rsidRPr="00A2453B">
        <w:rPr>
          <w:rFonts w:ascii="Arial Narrow" w:hAnsi="Arial Narrow"/>
          <w:sz w:val="20"/>
          <w:szCs w:val="20"/>
        </w:rPr>
        <w:t>esponsive posts a</w:t>
      </w:r>
      <w:r>
        <w:rPr>
          <w:rFonts w:ascii="Arial Narrow" w:hAnsi="Arial Narrow"/>
          <w:sz w:val="20"/>
          <w:szCs w:val="20"/>
        </w:rPr>
        <w:t>re required</w:t>
      </w:r>
      <w:r w:rsidR="00A207BB" w:rsidRPr="00A2453B">
        <w:rPr>
          <w:rFonts w:ascii="Arial Narrow" w:hAnsi="Arial Narrow"/>
          <w:sz w:val="20"/>
          <w:szCs w:val="20"/>
        </w:rPr>
        <w:t>.  Further details will be given within each module.  The goals are to stimulate critical thinking and challenge thinkers’ ideas and create an environment of learning through replying to the discussion postings.</w:t>
      </w:r>
    </w:p>
    <w:p w14:paraId="2C8FA9E1" w14:textId="77777777" w:rsidR="00A2453B" w:rsidRPr="00A2453B" w:rsidRDefault="00A207BB" w:rsidP="009F71E8">
      <w:pPr>
        <w:pStyle w:val="APA"/>
        <w:numPr>
          <w:ilvl w:val="0"/>
          <w:numId w:val="5"/>
        </w:numPr>
        <w:spacing w:line="240" w:lineRule="auto"/>
        <w:rPr>
          <w:rFonts w:ascii="Arial Narrow" w:hAnsi="Arial Narrow"/>
          <w:sz w:val="20"/>
          <w:szCs w:val="20"/>
        </w:rPr>
      </w:pPr>
      <w:r w:rsidRPr="00A2453B">
        <w:rPr>
          <w:rFonts w:ascii="Arial Narrow" w:hAnsi="Arial Narrow"/>
          <w:sz w:val="20"/>
          <w:szCs w:val="20"/>
          <w:u w:val="single"/>
        </w:rPr>
        <w:t>Learning activities for each module</w:t>
      </w:r>
      <w:r w:rsidRPr="00A2453B">
        <w:rPr>
          <w:rFonts w:ascii="Arial Narrow" w:hAnsi="Arial Narrow"/>
          <w:sz w:val="20"/>
          <w:szCs w:val="20"/>
        </w:rPr>
        <w:t xml:space="preserve">: for each week/module, learners are expected to follow the detailed learning activity details provided.  Completing on-line tutorials, viewing media clips, completing guided assessment tools and questions are all common activities to most modules. </w:t>
      </w:r>
    </w:p>
    <w:p w14:paraId="1E74DC0E" w14:textId="77777777" w:rsidR="00A2453B" w:rsidRPr="00A2453B" w:rsidRDefault="00A2453B" w:rsidP="009F71E8">
      <w:pPr>
        <w:pStyle w:val="APA"/>
        <w:spacing w:line="240" w:lineRule="auto"/>
        <w:ind w:firstLine="0"/>
        <w:rPr>
          <w:rFonts w:ascii="Arial Narrow" w:hAnsi="Arial Narrow"/>
          <w:sz w:val="20"/>
          <w:szCs w:val="20"/>
          <w:u w:val="single"/>
        </w:rPr>
      </w:pPr>
    </w:p>
    <w:p w14:paraId="03EE26F6" w14:textId="3FAB06FA" w:rsidR="00A2453B" w:rsidRPr="00A2453B" w:rsidRDefault="00DB59AA" w:rsidP="009F71E8">
      <w:pPr>
        <w:pStyle w:val="APA"/>
        <w:spacing w:line="240" w:lineRule="auto"/>
        <w:ind w:firstLine="0"/>
        <w:rPr>
          <w:rFonts w:ascii="Arial Narrow" w:hAnsi="Arial Narrow"/>
          <w:sz w:val="20"/>
          <w:szCs w:val="20"/>
        </w:rPr>
      </w:pPr>
      <w:r>
        <w:rPr>
          <w:rFonts w:ascii="Arial Narrow" w:hAnsi="Arial Narrow"/>
          <w:sz w:val="20"/>
          <w:szCs w:val="20"/>
        </w:rPr>
        <w:t>Evaluation: 60</w:t>
      </w:r>
      <w:r w:rsidR="00A207BB" w:rsidRPr="00A2453B">
        <w:rPr>
          <w:rFonts w:ascii="Arial Narrow" w:hAnsi="Arial Narrow"/>
          <w:sz w:val="20"/>
          <w:szCs w:val="20"/>
        </w:rPr>
        <w:t>% of total course grade.</w:t>
      </w:r>
    </w:p>
    <w:p w14:paraId="625959AC" w14:textId="77777777" w:rsidR="00A2453B" w:rsidRPr="00A2453B" w:rsidRDefault="00A207BB" w:rsidP="009F71E8">
      <w:pPr>
        <w:pStyle w:val="APA"/>
        <w:numPr>
          <w:ilvl w:val="0"/>
          <w:numId w:val="6"/>
        </w:numPr>
        <w:spacing w:line="240" w:lineRule="auto"/>
        <w:rPr>
          <w:rFonts w:ascii="Arial Narrow" w:hAnsi="Arial Narrow"/>
          <w:sz w:val="20"/>
          <w:szCs w:val="20"/>
        </w:rPr>
      </w:pPr>
      <w:r w:rsidRPr="00A2453B">
        <w:rPr>
          <w:rFonts w:ascii="Arial Narrow" w:hAnsi="Arial Narrow"/>
          <w:sz w:val="20"/>
          <w:szCs w:val="20"/>
          <w:u w:val="single"/>
        </w:rPr>
        <w:t>Module post-test/quizzes</w:t>
      </w:r>
      <w:r w:rsidRPr="00A2453B">
        <w:rPr>
          <w:rFonts w:ascii="Arial Narrow" w:hAnsi="Arial Narrow"/>
          <w:sz w:val="20"/>
          <w:szCs w:val="20"/>
        </w:rPr>
        <w:t xml:space="preserve">: at completion of each module there is a quiz to evaluate learning. </w:t>
      </w:r>
    </w:p>
    <w:p w14:paraId="18D1FF11" w14:textId="77777777" w:rsidR="00A2453B" w:rsidRPr="00A2453B" w:rsidRDefault="00A207BB" w:rsidP="009F71E8">
      <w:pPr>
        <w:pStyle w:val="APA"/>
        <w:numPr>
          <w:ilvl w:val="0"/>
          <w:numId w:val="6"/>
        </w:numPr>
        <w:spacing w:line="240" w:lineRule="auto"/>
        <w:rPr>
          <w:rFonts w:ascii="Arial Narrow" w:hAnsi="Arial Narrow"/>
          <w:sz w:val="20"/>
          <w:szCs w:val="20"/>
          <w:u w:val="single"/>
        </w:rPr>
      </w:pPr>
      <w:r w:rsidRPr="00A2453B">
        <w:rPr>
          <w:rFonts w:ascii="Arial Narrow" w:hAnsi="Arial Narrow"/>
          <w:sz w:val="20"/>
          <w:szCs w:val="20"/>
          <w:u w:val="single"/>
        </w:rPr>
        <w:t>Module Learner Evaluations:</w:t>
      </w:r>
      <w:r w:rsidRPr="00A2453B">
        <w:rPr>
          <w:rFonts w:ascii="Arial Narrow" w:hAnsi="Arial Narrow"/>
          <w:sz w:val="20"/>
          <w:szCs w:val="20"/>
        </w:rPr>
        <w:t xml:space="preserve"> at the complete of most modules there is a “Learner Evaluation” which allows learners to demonstrate their mastery of the module’s content through application and essay assignments.  See each module for more details.</w:t>
      </w:r>
    </w:p>
    <w:p w14:paraId="4B32F203" w14:textId="77777777" w:rsidR="00A2453B" w:rsidRPr="00A2453B" w:rsidRDefault="00A207BB" w:rsidP="009F71E8">
      <w:pPr>
        <w:pStyle w:val="APA"/>
        <w:numPr>
          <w:ilvl w:val="0"/>
          <w:numId w:val="6"/>
        </w:numPr>
        <w:spacing w:line="240" w:lineRule="auto"/>
        <w:rPr>
          <w:rFonts w:ascii="Arial Narrow" w:hAnsi="Arial Narrow"/>
          <w:sz w:val="20"/>
          <w:szCs w:val="20"/>
        </w:rPr>
      </w:pPr>
      <w:r w:rsidRPr="00A2453B">
        <w:rPr>
          <w:rFonts w:ascii="Arial Narrow" w:hAnsi="Arial Narrow"/>
          <w:sz w:val="20"/>
          <w:szCs w:val="20"/>
          <w:u w:val="single"/>
        </w:rPr>
        <w:t>Case Studies</w:t>
      </w:r>
      <w:r w:rsidRPr="00A2453B">
        <w:rPr>
          <w:rFonts w:ascii="Arial Narrow" w:hAnsi="Arial Narrow"/>
          <w:sz w:val="20"/>
          <w:szCs w:val="20"/>
        </w:rPr>
        <w:t>: the activities provide learners with an opportunity to apply learned concepts and use critical thinking skills to complete the activity.  Most modules will have at least one case study.</w:t>
      </w:r>
    </w:p>
    <w:p w14:paraId="7C7B37D3" w14:textId="77777777" w:rsidR="00A2453B" w:rsidRPr="00A2453B" w:rsidRDefault="00A2453B" w:rsidP="009F71E8">
      <w:pPr>
        <w:pStyle w:val="APA"/>
        <w:spacing w:line="240" w:lineRule="auto"/>
        <w:ind w:left="720" w:firstLine="0"/>
        <w:rPr>
          <w:rFonts w:ascii="Arial Narrow" w:hAnsi="Arial Narrow"/>
          <w:sz w:val="20"/>
          <w:szCs w:val="20"/>
          <w:u w:val="single"/>
        </w:rPr>
      </w:pPr>
    </w:p>
    <w:p w14:paraId="1E199895" w14:textId="77777777" w:rsidR="00A2453B" w:rsidRPr="00A2453B" w:rsidRDefault="00A207BB" w:rsidP="009F71E8">
      <w:pPr>
        <w:pStyle w:val="APA"/>
        <w:spacing w:line="240" w:lineRule="auto"/>
        <w:ind w:firstLine="0"/>
        <w:rPr>
          <w:rFonts w:ascii="Arial Narrow" w:hAnsi="Arial Narrow"/>
          <w:sz w:val="20"/>
          <w:szCs w:val="20"/>
        </w:rPr>
      </w:pPr>
      <w:r w:rsidRPr="00A2453B">
        <w:rPr>
          <w:rFonts w:ascii="Arial Narrow" w:hAnsi="Arial Narrow"/>
          <w:sz w:val="20"/>
          <w:szCs w:val="20"/>
        </w:rPr>
        <w:br w:type="page"/>
      </w:r>
      <w:r w:rsidRPr="00A2453B">
        <w:rPr>
          <w:rFonts w:ascii="Arial Narrow" w:hAnsi="Arial Narrow"/>
          <w:b/>
          <w:sz w:val="20"/>
          <w:szCs w:val="20"/>
        </w:rPr>
        <w:t xml:space="preserve">ATI Requirements: </w:t>
      </w:r>
      <w:r w:rsidRPr="00A2453B">
        <w:rPr>
          <w:rFonts w:ascii="Arial Narrow" w:hAnsi="Arial Narrow"/>
          <w:sz w:val="20"/>
          <w:szCs w:val="20"/>
        </w:rPr>
        <w:t>None</w:t>
      </w:r>
    </w:p>
    <w:p w14:paraId="56FF5A94" w14:textId="77777777" w:rsidR="00A2453B" w:rsidRPr="00A2453B" w:rsidRDefault="00A2453B" w:rsidP="009F71E8">
      <w:pPr>
        <w:pStyle w:val="APA"/>
        <w:spacing w:line="240" w:lineRule="auto"/>
        <w:ind w:firstLine="0"/>
        <w:rPr>
          <w:rFonts w:ascii="Arial Narrow" w:hAnsi="Arial Narrow"/>
          <w:b/>
          <w:sz w:val="20"/>
          <w:szCs w:val="20"/>
        </w:rPr>
      </w:pPr>
    </w:p>
    <w:p w14:paraId="1D42C06D" w14:textId="77777777" w:rsidR="00A2453B" w:rsidRPr="00A2453B" w:rsidRDefault="00A207BB" w:rsidP="009F71E8">
      <w:pPr>
        <w:pStyle w:val="APA"/>
        <w:spacing w:line="240" w:lineRule="auto"/>
        <w:ind w:firstLine="0"/>
        <w:rPr>
          <w:rFonts w:ascii="Arial Narrow" w:hAnsi="Arial Narrow"/>
          <w:b/>
          <w:sz w:val="20"/>
          <w:szCs w:val="20"/>
        </w:rPr>
      </w:pPr>
      <w:r w:rsidRPr="00A2453B">
        <w:rPr>
          <w:rFonts w:ascii="Arial Narrow" w:hAnsi="Arial Narrow"/>
          <w:b/>
          <w:sz w:val="20"/>
          <w:szCs w:val="20"/>
        </w:rPr>
        <w:t>Course Policies:</w:t>
      </w:r>
    </w:p>
    <w:p w14:paraId="24DCD537" w14:textId="23F3AAF9" w:rsidR="00A2453B" w:rsidRPr="00A2453B" w:rsidRDefault="00A207BB" w:rsidP="009F71E8">
      <w:pPr>
        <w:pStyle w:val="APA"/>
        <w:numPr>
          <w:ilvl w:val="0"/>
          <w:numId w:val="1"/>
        </w:numPr>
        <w:spacing w:line="240" w:lineRule="auto"/>
        <w:rPr>
          <w:rFonts w:ascii="Arial Narrow" w:hAnsi="Arial Narrow"/>
          <w:sz w:val="20"/>
          <w:szCs w:val="20"/>
        </w:rPr>
      </w:pPr>
      <w:r w:rsidRPr="00A2453B">
        <w:rPr>
          <w:rFonts w:ascii="Arial Narrow" w:hAnsi="Arial Narrow"/>
          <w:sz w:val="20"/>
          <w:szCs w:val="20"/>
        </w:rPr>
        <w:t xml:space="preserve">All assignments are due at times posted in the syllabus and on </w:t>
      </w:r>
      <w:r w:rsidR="00DB59AA">
        <w:rPr>
          <w:rFonts w:ascii="Arial Narrow" w:hAnsi="Arial Narrow"/>
          <w:sz w:val="20"/>
          <w:szCs w:val="20"/>
        </w:rPr>
        <w:t xml:space="preserve">Edvance </w:t>
      </w:r>
      <w:r w:rsidRPr="00A2453B">
        <w:rPr>
          <w:rFonts w:ascii="Arial Narrow" w:hAnsi="Arial Narrow"/>
          <w:sz w:val="20"/>
          <w:szCs w:val="20"/>
        </w:rPr>
        <w:t>360.</w:t>
      </w:r>
    </w:p>
    <w:p w14:paraId="46EC5AA0" w14:textId="77777777" w:rsidR="00A2453B" w:rsidRPr="00A2453B" w:rsidRDefault="00A207BB" w:rsidP="009F71E8">
      <w:pPr>
        <w:pStyle w:val="APA"/>
        <w:numPr>
          <w:ilvl w:val="0"/>
          <w:numId w:val="1"/>
        </w:numPr>
        <w:spacing w:line="240" w:lineRule="auto"/>
        <w:rPr>
          <w:rFonts w:ascii="Arial Narrow" w:hAnsi="Arial Narrow"/>
          <w:sz w:val="20"/>
          <w:szCs w:val="20"/>
        </w:rPr>
      </w:pPr>
      <w:r w:rsidRPr="00A2453B">
        <w:rPr>
          <w:rFonts w:ascii="Arial Narrow" w:hAnsi="Arial Narrow"/>
          <w:sz w:val="20"/>
          <w:szCs w:val="20"/>
        </w:rPr>
        <w:t>If the student’s progress is unsatisfactory, an academic improvement plan will be initiated and submitted for the student to review and sign.</w:t>
      </w:r>
    </w:p>
    <w:p w14:paraId="745D7614" w14:textId="77777777" w:rsidR="00A2453B" w:rsidRPr="00A2453B" w:rsidRDefault="00A207BB" w:rsidP="009F71E8">
      <w:pPr>
        <w:pStyle w:val="APA"/>
        <w:numPr>
          <w:ilvl w:val="0"/>
          <w:numId w:val="1"/>
        </w:numPr>
        <w:spacing w:line="240" w:lineRule="auto"/>
        <w:rPr>
          <w:rFonts w:ascii="Arial Narrow" w:hAnsi="Arial Narrow"/>
          <w:sz w:val="20"/>
          <w:szCs w:val="20"/>
        </w:rPr>
      </w:pPr>
      <w:r w:rsidRPr="00A2453B">
        <w:rPr>
          <w:rFonts w:ascii="Arial Narrow" w:hAnsi="Arial Narrow"/>
          <w:sz w:val="20"/>
          <w:szCs w:val="20"/>
        </w:rPr>
        <w:t>“Attendance” in the course site is required.  Students should be logging in at least 3 times per week.</w:t>
      </w:r>
    </w:p>
    <w:p w14:paraId="4087C1D2" w14:textId="77777777" w:rsidR="00A2453B" w:rsidRPr="00A2453B" w:rsidRDefault="00A207BB" w:rsidP="009F71E8">
      <w:pPr>
        <w:pStyle w:val="APA"/>
        <w:numPr>
          <w:ilvl w:val="0"/>
          <w:numId w:val="1"/>
        </w:numPr>
        <w:spacing w:line="240" w:lineRule="auto"/>
        <w:rPr>
          <w:rFonts w:ascii="Arial Narrow" w:hAnsi="Arial Narrow"/>
          <w:sz w:val="20"/>
          <w:szCs w:val="20"/>
        </w:rPr>
      </w:pPr>
      <w:r w:rsidRPr="00A2453B">
        <w:rPr>
          <w:rFonts w:ascii="Arial Narrow" w:hAnsi="Arial Narrow"/>
          <w:sz w:val="20"/>
          <w:szCs w:val="20"/>
        </w:rPr>
        <w:t xml:space="preserve">All required readings and assignments should be done prior to responding to posting discussion replies and completing post-test/exams. </w:t>
      </w:r>
    </w:p>
    <w:p w14:paraId="33236623" w14:textId="77777777" w:rsidR="00A2453B" w:rsidRPr="00A2453B" w:rsidRDefault="00A207BB" w:rsidP="009F71E8">
      <w:pPr>
        <w:pStyle w:val="APA"/>
        <w:numPr>
          <w:ilvl w:val="0"/>
          <w:numId w:val="1"/>
        </w:numPr>
        <w:spacing w:line="240" w:lineRule="auto"/>
        <w:rPr>
          <w:rFonts w:ascii="Arial Narrow" w:hAnsi="Arial Narrow"/>
          <w:sz w:val="20"/>
          <w:szCs w:val="20"/>
        </w:rPr>
      </w:pPr>
      <w:r w:rsidRPr="00A2453B">
        <w:rPr>
          <w:rFonts w:ascii="Arial Narrow" w:hAnsi="Arial Narrow"/>
          <w:sz w:val="20"/>
          <w:szCs w:val="20"/>
        </w:rPr>
        <w:t>All online examinations will be available during a 24-hour window.  These will be timed exams, and all students are given the same amount of time for the examinations.</w:t>
      </w:r>
    </w:p>
    <w:p w14:paraId="7012262D" w14:textId="77777777" w:rsidR="00A2453B" w:rsidRPr="00A2453B" w:rsidRDefault="00A2453B" w:rsidP="009F71E8">
      <w:pPr>
        <w:pStyle w:val="APA"/>
        <w:spacing w:line="240" w:lineRule="auto"/>
        <w:ind w:firstLine="0"/>
        <w:rPr>
          <w:rFonts w:ascii="Arial Narrow" w:hAnsi="Arial Narrow"/>
          <w:b/>
          <w:sz w:val="20"/>
          <w:szCs w:val="20"/>
        </w:rPr>
      </w:pPr>
    </w:p>
    <w:p w14:paraId="034F87E9" w14:textId="77777777" w:rsidR="00A2453B" w:rsidRPr="00A2453B" w:rsidRDefault="00A207BB" w:rsidP="009F71E8">
      <w:pPr>
        <w:pStyle w:val="APA"/>
        <w:spacing w:line="240" w:lineRule="auto"/>
        <w:ind w:firstLine="0"/>
        <w:rPr>
          <w:rFonts w:ascii="Arial Narrow" w:hAnsi="Arial Narrow"/>
          <w:sz w:val="20"/>
          <w:szCs w:val="20"/>
        </w:rPr>
      </w:pPr>
      <w:r w:rsidRPr="00A2453B">
        <w:rPr>
          <w:rFonts w:ascii="Arial Narrow" w:hAnsi="Arial Narrow"/>
          <w:b/>
          <w:sz w:val="20"/>
          <w:szCs w:val="20"/>
        </w:rPr>
        <w:t xml:space="preserve">Course Calendar/Schedule:  </w:t>
      </w:r>
      <w:r w:rsidRPr="00A2453B">
        <w:rPr>
          <w:rFonts w:ascii="Arial Narrow" w:hAnsi="Arial Narrow"/>
          <w:sz w:val="20"/>
          <w:szCs w:val="20"/>
        </w:rPr>
        <w:t>Learners can access this material from the Edvance360 link from the college homepage (</w:t>
      </w:r>
      <w:hyperlink r:id="rId8" w:history="1">
        <w:r w:rsidRPr="00A2453B">
          <w:rPr>
            <w:rStyle w:val="Hyperlink"/>
            <w:rFonts w:ascii="Arial Narrow" w:hAnsi="Arial Narrow"/>
            <w:sz w:val="20"/>
            <w:szCs w:val="20"/>
          </w:rPr>
          <w:t>www.lakeviewcol.edu</w:t>
        </w:r>
      </w:hyperlink>
      <w:r w:rsidRPr="00A2453B">
        <w:rPr>
          <w:rFonts w:ascii="Arial Narrow" w:hAnsi="Arial Narrow"/>
          <w:sz w:val="20"/>
          <w:szCs w:val="20"/>
        </w:rPr>
        <w:t>).</w:t>
      </w:r>
    </w:p>
    <w:p w14:paraId="1D1D96FD" w14:textId="77777777" w:rsidR="00A2453B" w:rsidRPr="00A2453B" w:rsidRDefault="00A2453B" w:rsidP="009F71E8">
      <w:pPr>
        <w:pStyle w:val="APA"/>
        <w:spacing w:line="240" w:lineRule="auto"/>
        <w:ind w:firstLine="0"/>
        <w:rPr>
          <w:rFonts w:ascii="Arial Narrow" w:hAnsi="Arial Narrow"/>
          <w:sz w:val="20"/>
          <w:szCs w:val="20"/>
        </w:rPr>
      </w:pPr>
    </w:p>
    <w:p w14:paraId="13363B3C" w14:textId="77777777" w:rsidR="00A2453B" w:rsidRPr="00A2453B" w:rsidRDefault="00A207BB" w:rsidP="009F71E8">
      <w:pPr>
        <w:pStyle w:val="APA"/>
        <w:spacing w:line="240" w:lineRule="auto"/>
        <w:ind w:firstLine="0"/>
        <w:rPr>
          <w:rFonts w:ascii="Arial Narrow" w:hAnsi="Arial Narrow"/>
          <w:b/>
          <w:sz w:val="20"/>
          <w:szCs w:val="20"/>
        </w:rPr>
      </w:pPr>
      <w:r w:rsidRPr="00A2453B">
        <w:rPr>
          <w:rFonts w:ascii="Arial Narrow" w:hAnsi="Arial Narrow"/>
          <w:b/>
          <w:sz w:val="20"/>
          <w:szCs w:val="20"/>
        </w:rPr>
        <w:t>Faculty Availability:</w:t>
      </w:r>
    </w:p>
    <w:p w14:paraId="228B36AE" w14:textId="77777777" w:rsidR="00A2453B" w:rsidRPr="00A2453B" w:rsidRDefault="00A207BB" w:rsidP="009F71E8">
      <w:pPr>
        <w:pStyle w:val="APA"/>
        <w:spacing w:line="240" w:lineRule="auto"/>
        <w:ind w:firstLine="0"/>
        <w:rPr>
          <w:rFonts w:ascii="Arial Narrow" w:hAnsi="Arial Narrow"/>
          <w:sz w:val="20"/>
          <w:szCs w:val="20"/>
        </w:rPr>
      </w:pPr>
      <w:r w:rsidRPr="00A2453B">
        <w:rPr>
          <w:rFonts w:ascii="Arial Narrow" w:hAnsi="Arial Narrow"/>
          <w:sz w:val="20"/>
          <w:szCs w:val="20"/>
        </w:rPr>
        <w:t xml:space="preserve">As this course is online/hybrid, most communication will be via email or telephone.  In person appointments can be made if necessary to review your progress.  </w:t>
      </w:r>
    </w:p>
    <w:p w14:paraId="51BD686F" w14:textId="77777777" w:rsidR="00A2453B" w:rsidRPr="00A2453B" w:rsidRDefault="00A207BB" w:rsidP="009F71E8">
      <w:pPr>
        <w:pStyle w:val="APA"/>
        <w:spacing w:line="240" w:lineRule="auto"/>
        <w:ind w:firstLine="0"/>
        <w:rPr>
          <w:rFonts w:ascii="Arial Narrow" w:hAnsi="Arial Narrow"/>
          <w:sz w:val="20"/>
          <w:szCs w:val="20"/>
        </w:rPr>
      </w:pPr>
      <w:r w:rsidRPr="00A2453B">
        <w:rPr>
          <w:rFonts w:ascii="Arial Narrow" w:hAnsi="Arial Narrow"/>
          <w:sz w:val="20"/>
          <w:szCs w:val="20"/>
        </w:rPr>
        <w:t xml:space="preserve">Office hours are </w:t>
      </w:r>
      <w:r w:rsidR="00E57A84" w:rsidRPr="00A2453B">
        <w:rPr>
          <w:rFonts w:ascii="Arial Narrow" w:hAnsi="Arial Narrow"/>
          <w:sz w:val="20"/>
          <w:szCs w:val="20"/>
        </w:rPr>
        <w:t>posted on Edvance360</w:t>
      </w:r>
      <w:r w:rsidRPr="00A2453B">
        <w:rPr>
          <w:rFonts w:ascii="Arial Narrow" w:hAnsi="Arial Narrow"/>
          <w:sz w:val="20"/>
          <w:szCs w:val="20"/>
        </w:rPr>
        <w:t xml:space="preserve"> (on Charleston campus).  Faculty typically replies to student emails within 24-48 hours.  If you require a more immediate response, please call course instructor, Jason Lohmeyer, at (217) 722-9789.  Please do not call after 8 pm or before 6 am.  </w:t>
      </w:r>
    </w:p>
    <w:p w14:paraId="6A5C3F24" w14:textId="77777777" w:rsidR="00A2453B" w:rsidRPr="00A2453B" w:rsidRDefault="00A2453B" w:rsidP="009F71E8">
      <w:pPr>
        <w:pStyle w:val="APA"/>
        <w:spacing w:line="240" w:lineRule="auto"/>
        <w:ind w:firstLine="0"/>
        <w:rPr>
          <w:rFonts w:ascii="Arial Narrow" w:hAnsi="Arial Narrow"/>
          <w:sz w:val="20"/>
          <w:szCs w:val="20"/>
        </w:rPr>
      </w:pPr>
    </w:p>
    <w:p w14:paraId="6FEF3998" w14:textId="149FFB25" w:rsidR="00A2453B" w:rsidRPr="00A2453B" w:rsidRDefault="00A207BB" w:rsidP="009F71E8">
      <w:pPr>
        <w:rPr>
          <w:rFonts w:ascii="Arial Narrow" w:hAnsi="Arial Narrow"/>
          <w:b/>
          <w:sz w:val="20"/>
          <w:szCs w:val="20"/>
        </w:rPr>
      </w:pPr>
      <w:r w:rsidRPr="00A2453B">
        <w:rPr>
          <w:rFonts w:ascii="Arial Narrow" w:hAnsi="Arial Narrow"/>
          <w:b/>
          <w:sz w:val="20"/>
          <w:szCs w:val="20"/>
        </w:rPr>
        <w:t xml:space="preserve">Disclaimer: </w:t>
      </w:r>
      <w:r w:rsidRPr="00A2453B">
        <w:rPr>
          <w:rFonts w:ascii="Arial Narrow" w:hAnsi="Arial Narrow"/>
          <w:sz w:val="20"/>
          <w:szCs w:val="20"/>
        </w:rPr>
        <w:t>The College reserves the ri</w:t>
      </w:r>
      <w:r w:rsidR="0088627F">
        <w:rPr>
          <w:rFonts w:ascii="Arial Narrow" w:hAnsi="Arial Narrow"/>
          <w:sz w:val="20"/>
          <w:szCs w:val="20"/>
        </w:rPr>
        <w:t>ght to change the course syllabus</w:t>
      </w:r>
      <w:r w:rsidRPr="00A2453B">
        <w:rPr>
          <w:rFonts w:ascii="Arial Narrow" w:hAnsi="Arial Narrow"/>
          <w:sz w:val="20"/>
          <w:szCs w:val="20"/>
        </w:rPr>
        <w:t xml:space="preserve"> as circumstances may dictate from time to time.</w:t>
      </w:r>
    </w:p>
    <w:sectPr w:rsidR="00A2453B" w:rsidRPr="00A2453B" w:rsidSect="00A2453B">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42668" w14:textId="77777777" w:rsidR="00D3352B" w:rsidRDefault="00D3352B">
      <w:pPr>
        <w:spacing w:after="0" w:line="240" w:lineRule="auto"/>
      </w:pPr>
      <w:r>
        <w:separator/>
      </w:r>
    </w:p>
  </w:endnote>
  <w:endnote w:type="continuationSeparator" w:id="0">
    <w:p w14:paraId="24AB7433" w14:textId="77777777" w:rsidR="00D3352B" w:rsidRDefault="00D3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3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D7487" w14:textId="77777777" w:rsidR="00D3352B" w:rsidRPr="00360F26" w:rsidRDefault="00D3352B" w:rsidP="00A2453B">
    <w:pPr>
      <w:pStyle w:val="Footer"/>
      <w:jc w:val="right"/>
      <w:rPr>
        <w:rFonts w:ascii="Times New Roman" w:hAnsi="Times New Roman"/>
        <w:sz w:val="24"/>
      </w:rPr>
    </w:pPr>
    <w:r w:rsidRPr="00360F26">
      <w:rPr>
        <w:rStyle w:val="PageNumber"/>
        <w:sz w:val="24"/>
      </w:rPr>
      <w:fldChar w:fldCharType="begin"/>
    </w:r>
    <w:r w:rsidRPr="00360F26">
      <w:rPr>
        <w:rStyle w:val="PageNumber"/>
        <w:rFonts w:ascii="Times New Roman" w:hAnsi="Times New Roman"/>
        <w:sz w:val="24"/>
      </w:rPr>
      <w:instrText xml:space="preserve"> PAGE </w:instrText>
    </w:r>
    <w:r w:rsidRPr="00360F26">
      <w:rPr>
        <w:rStyle w:val="PageNumber"/>
        <w:sz w:val="24"/>
      </w:rPr>
      <w:fldChar w:fldCharType="separate"/>
    </w:r>
    <w:r w:rsidR="001A0BB2">
      <w:rPr>
        <w:rStyle w:val="PageNumber"/>
        <w:rFonts w:ascii="Times New Roman" w:hAnsi="Times New Roman"/>
        <w:noProof/>
        <w:sz w:val="24"/>
      </w:rPr>
      <w:t>3</w:t>
    </w:r>
    <w:r w:rsidRPr="00360F26">
      <w:rPr>
        <w:rStyle w:val="PageNumber"/>
        <w:sz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15D2D" w14:textId="77777777" w:rsidR="00D3352B" w:rsidRDefault="00D3352B">
      <w:pPr>
        <w:spacing w:after="0" w:line="240" w:lineRule="auto"/>
      </w:pPr>
      <w:r>
        <w:separator/>
      </w:r>
    </w:p>
  </w:footnote>
  <w:footnote w:type="continuationSeparator" w:id="0">
    <w:p w14:paraId="63423D01" w14:textId="77777777" w:rsidR="00D3352B" w:rsidRDefault="00D3352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E2C7F" w14:textId="77777777" w:rsidR="00D3352B" w:rsidRDefault="00D3352B" w:rsidP="00A2453B">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54B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0C75F9E"/>
    <w:multiLevelType w:val="hybridMultilevel"/>
    <w:tmpl w:val="D39EECFE"/>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
    <w:nsid w:val="13D34B18"/>
    <w:multiLevelType w:val="hybridMultilevel"/>
    <w:tmpl w:val="212C0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CF748F"/>
    <w:multiLevelType w:val="hybridMultilevel"/>
    <w:tmpl w:val="B8145178"/>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212A7399"/>
    <w:multiLevelType w:val="hybridMultilevel"/>
    <w:tmpl w:val="5C44013E"/>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228D3D22"/>
    <w:multiLevelType w:val="hybridMultilevel"/>
    <w:tmpl w:val="9BBE311C"/>
    <w:lvl w:ilvl="0" w:tplc="000F0409">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6">
    <w:nsid w:val="25FE47BB"/>
    <w:multiLevelType w:val="hybridMultilevel"/>
    <w:tmpl w:val="1FAED83C"/>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nsid w:val="26A956B8"/>
    <w:multiLevelType w:val="hybridMultilevel"/>
    <w:tmpl w:val="3698B32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371C6929"/>
    <w:multiLevelType w:val="hybridMultilevel"/>
    <w:tmpl w:val="3994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FB5D36"/>
    <w:multiLevelType w:val="hybridMultilevel"/>
    <w:tmpl w:val="B3124B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6F7005"/>
    <w:multiLevelType w:val="hybridMultilevel"/>
    <w:tmpl w:val="9BE8A466"/>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1">
    <w:nsid w:val="48FC2AC2"/>
    <w:multiLevelType w:val="hybridMultilevel"/>
    <w:tmpl w:val="42FADE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AEE2AE2"/>
    <w:multiLevelType w:val="hybridMultilevel"/>
    <w:tmpl w:val="C446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8B2102"/>
    <w:multiLevelType w:val="multilevel"/>
    <w:tmpl w:val="25A2179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600567C2"/>
    <w:multiLevelType w:val="hybridMultilevel"/>
    <w:tmpl w:val="90FEF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3132D16"/>
    <w:multiLevelType w:val="hybridMultilevel"/>
    <w:tmpl w:val="A560D0C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6E0A4A2C"/>
    <w:multiLevelType w:val="hybridMultilevel"/>
    <w:tmpl w:val="A300C6D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nsid w:val="77461C04"/>
    <w:multiLevelType w:val="hybridMultilevel"/>
    <w:tmpl w:val="E80CA8A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792A1AB1"/>
    <w:multiLevelType w:val="hybridMultilevel"/>
    <w:tmpl w:val="67E08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9806419"/>
    <w:multiLevelType w:val="hybridMultilevel"/>
    <w:tmpl w:val="D370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6E7993"/>
    <w:multiLevelType w:val="hybridMultilevel"/>
    <w:tmpl w:val="B3B0F2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15"/>
  </w:num>
  <w:num w:numId="4">
    <w:abstractNumId w:val="16"/>
  </w:num>
  <w:num w:numId="5">
    <w:abstractNumId w:val="4"/>
  </w:num>
  <w:num w:numId="6">
    <w:abstractNumId w:val="1"/>
  </w:num>
  <w:num w:numId="7">
    <w:abstractNumId w:val="13"/>
  </w:num>
  <w:num w:numId="8">
    <w:abstractNumId w:val="0"/>
  </w:num>
  <w:num w:numId="9">
    <w:abstractNumId w:val="7"/>
  </w:num>
  <w:num w:numId="10">
    <w:abstractNumId w:val="5"/>
  </w:num>
  <w:num w:numId="11">
    <w:abstractNumId w:val="6"/>
  </w:num>
  <w:num w:numId="12">
    <w:abstractNumId w:val="17"/>
  </w:num>
  <w:num w:numId="13">
    <w:abstractNumId w:val="10"/>
  </w:num>
  <w:num w:numId="14">
    <w:abstractNumId w:val="11"/>
  </w:num>
  <w:num w:numId="15">
    <w:abstractNumId w:val="14"/>
  </w:num>
  <w:num w:numId="16">
    <w:abstractNumId w:val="20"/>
  </w:num>
  <w:num w:numId="17">
    <w:abstractNumId w:val="2"/>
  </w:num>
  <w:num w:numId="18">
    <w:abstractNumId w:val="18"/>
  </w:num>
  <w:num w:numId="19">
    <w:abstractNumId w:val="12"/>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244"/>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C2D"/>
    <w:rsid w:val="001A0BB2"/>
    <w:rsid w:val="003004B2"/>
    <w:rsid w:val="003270DB"/>
    <w:rsid w:val="00421D4E"/>
    <w:rsid w:val="004C340E"/>
    <w:rsid w:val="00522796"/>
    <w:rsid w:val="00772DAF"/>
    <w:rsid w:val="007B6C2D"/>
    <w:rsid w:val="007F59D8"/>
    <w:rsid w:val="0088627F"/>
    <w:rsid w:val="009F71E8"/>
    <w:rsid w:val="00A207BB"/>
    <w:rsid w:val="00A2453B"/>
    <w:rsid w:val="00AC3E5D"/>
    <w:rsid w:val="00C35F02"/>
    <w:rsid w:val="00D3352B"/>
    <w:rsid w:val="00DB59AA"/>
    <w:rsid w:val="00E57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4BAF8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B22"/>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rsid w:val="00F44B22"/>
    <w:pPr>
      <w:spacing w:after="0" w:line="480" w:lineRule="auto"/>
      <w:ind w:firstLine="720"/>
    </w:pPr>
    <w:rPr>
      <w:sz w:val="24"/>
    </w:rPr>
  </w:style>
  <w:style w:type="paragraph" w:styleId="BodyText">
    <w:name w:val="Body Text"/>
    <w:basedOn w:val="Normal"/>
    <w:rsid w:val="00F44B22"/>
    <w:pPr>
      <w:spacing w:after="120"/>
    </w:pPr>
  </w:style>
  <w:style w:type="character" w:styleId="Hyperlink">
    <w:name w:val="Hyperlink"/>
    <w:basedOn w:val="DefaultParagraphFont"/>
    <w:rsid w:val="00F44B22"/>
    <w:rPr>
      <w:color w:val="0000FF"/>
      <w:u w:val="single"/>
    </w:rPr>
  </w:style>
  <w:style w:type="character" w:styleId="FollowedHyperlink">
    <w:name w:val="FollowedHyperlink"/>
    <w:basedOn w:val="DefaultParagraphFont"/>
    <w:rsid w:val="00F44B22"/>
    <w:rPr>
      <w:color w:val="800080"/>
      <w:u w:val="single"/>
    </w:rPr>
  </w:style>
  <w:style w:type="table" w:styleId="TableGrid">
    <w:name w:val="Table Grid"/>
    <w:basedOn w:val="TableNormal"/>
    <w:rsid w:val="00F44B22"/>
    <w:pPr>
      <w:spacing w:after="200" w:line="276" w:lineRule="auto"/>
    </w:pPr>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44B22"/>
    <w:pPr>
      <w:tabs>
        <w:tab w:val="center" w:pos="4320"/>
        <w:tab w:val="right" w:pos="8640"/>
      </w:tabs>
    </w:pPr>
  </w:style>
  <w:style w:type="paragraph" w:styleId="Footer">
    <w:name w:val="footer"/>
    <w:basedOn w:val="Normal"/>
    <w:semiHidden/>
    <w:rsid w:val="00F44B22"/>
    <w:pPr>
      <w:tabs>
        <w:tab w:val="center" w:pos="4320"/>
        <w:tab w:val="right" w:pos="8640"/>
      </w:tabs>
    </w:pPr>
  </w:style>
  <w:style w:type="character" w:styleId="PageNumber">
    <w:name w:val="page number"/>
    <w:basedOn w:val="DefaultParagraphFont"/>
    <w:rsid w:val="00F44B22"/>
  </w:style>
  <w:style w:type="character" w:customStyle="1" w:styleId="HeaderChar">
    <w:name w:val="Header Char"/>
    <w:basedOn w:val="DefaultParagraphFont"/>
    <w:link w:val="Header"/>
    <w:uiPriority w:val="99"/>
    <w:rsid w:val="00A2453B"/>
    <w:rPr>
      <w:rFonts w:ascii="Calibri" w:hAnsi="Calibri"/>
      <w:sz w:val="22"/>
      <w:szCs w:val="22"/>
    </w:rPr>
  </w:style>
  <w:style w:type="paragraph" w:styleId="ListParagraph">
    <w:name w:val="List Paragraph"/>
    <w:basedOn w:val="Normal"/>
    <w:uiPriority w:val="34"/>
    <w:qFormat/>
    <w:rsid w:val="00A2453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B22"/>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rsid w:val="00F44B22"/>
    <w:pPr>
      <w:spacing w:after="0" w:line="480" w:lineRule="auto"/>
      <w:ind w:firstLine="720"/>
    </w:pPr>
    <w:rPr>
      <w:sz w:val="24"/>
    </w:rPr>
  </w:style>
  <w:style w:type="paragraph" w:styleId="BodyText">
    <w:name w:val="Body Text"/>
    <w:basedOn w:val="Normal"/>
    <w:rsid w:val="00F44B22"/>
    <w:pPr>
      <w:spacing w:after="120"/>
    </w:pPr>
  </w:style>
  <w:style w:type="character" w:styleId="Hyperlink">
    <w:name w:val="Hyperlink"/>
    <w:basedOn w:val="DefaultParagraphFont"/>
    <w:rsid w:val="00F44B22"/>
    <w:rPr>
      <w:color w:val="0000FF"/>
      <w:u w:val="single"/>
    </w:rPr>
  </w:style>
  <w:style w:type="character" w:styleId="FollowedHyperlink">
    <w:name w:val="FollowedHyperlink"/>
    <w:basedOn w:val="DefaultParagraphFont"/>
    <w:rsid w:val="00F44B22"/>
    <w:rPr>
      <w:color w:val="800080"/>
      <w:u w:val="single"/>
    </w:rPr>
  </w:style>
  <w:style w:type="table" w:styleId="TableGrid">
    <w:name w:val="Table Grid"/>
    <w:basedOn w:val="TableNormal"/>
    <w:rsid w:val="00F44B22"/>
    <w:pPr>
      <w:spacing w:after="200" w:line="276" w:lineRule="auto"/>
    </w:pPr>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44B22"/>
    <w:pPr>
      <w:tabs>
        <w:tab w:val="center" w:pos="4320"/>
        <w:tab w:val="right" w:pos="8640"/>
      </w:tabs>
    </w:pPr>
  </w:style>
  <w:style w:type="paragraph" w:styleId="Footer">
    <w:name w:val="footer"/>
    <w:basedOn w:val="Normal"/>
    <w:semiHidden/>
    <w:rsid w:val="00F44B22"/>
    <w:pPr>
      <w:tabs>
        <w:tab w:val="center" w:pos="4320"/>
        <w:tab w:val="right" w:pos="8640"/>
      </w:tabs>
    </w:pPr>
  </w:style>
  <w:style w:type="character" w:styleId="PageNumber">
    <w:name w:val="page number"/>
    <w:basedOn w:val="DefaultParagraphFont"/>
    <w:rsid w:val="00F44B22"/>
  </w:style>
  <w:style w:type="character" w:customStyle="1" w:styleId="HeaderChar">
    <w:name w:val="Header Char"/>
    <w:basedOn w:val="DefaultParagraphFont"/>
    <w:link w:val="Header"/>
    <w:uiPriority w:val="99"/>
    <w:rsid w:val="00A2453B"/>
    <w:rPr>
      <w:rFonts w:ascii="Calibri" w:hAnsi="Calibri"/>
      <w:sz w:val="22"/>
      <w:szCs w:val="22"/>
    </w:rPr>
  </w:style>
  <w:style w:type="paragraph" w:styleId="ListParagraph">
    <w:name w:val="List Paragraph"/>
    <w:basedOn w:val="Normal"/>
    <w:uiPriority w:val="34"/>
    <w:qFormat/>
    <w:rsid w:val="00A24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akeviewcol.edu"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1857</Words>
  <Characters>10588</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Lakeview College of Nursing</vt:lpstr>
    </vt:vector>
  </TitlesOfParts>
  <Company>Lakeview College of Nursing</Company>
  <LinksUpToDate>false</LinksUpToDate>
  <CharactersWithSpaces>12421</CharactersWithSpaces>
  <SharedDoc>false</SharedDoc>
  <HLinks>
    <vt:vector size="6" baseType="variant">
      <vt:variant>
        <vt:i4>7274528</vt:i4>
      </vt:variant>
      <vt:variant>
        <vt:i4>0</vt:i4>
      </vt:variant>
      <vt:variant>
        <vt:i4>0</vt:i4>
      </vt:variant>
      <vt:variant>
        <vt:i4>5</vt:i4>
      </vt:variant>
      <vt:variant>
        <vt:lpwstr>http://www.lakeviewcol.edu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Lakeview College of Nursing</dc:title>
  <dc:subject/>
  <dc:creator>Jason Lohmeyer</dc:creator>
  <cp:keywords/>
  <cp:lastModifiedBy>Jason  Lohmeyer</cp:lastModifiedBy>
  <cp:revision>16</cp:revision>
  <cp:lastPrinted>2011-11-16T18:13:00Z</cp:lastPrinted>
  <dcterms:created xsi:type="dcterms:W3CDTF">2011-10-24T17:04:00Z</dcterms:created>
  <dcterms:modified xsi:type="dcterms:W3CDTF">2011-11-29T19:53:00Z</dcterms:modified>
</cp:coreProperties>
</file>