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E8" w:rsidRDefault="00EA515E" w:rsidP="00EA515E">
      <w:pPr>
        <w:spacing w:after="0" w:line="240" w:lineRule="auto"/>
        <w:jc w:val="center"/>
        <w:rPr>
          <w:b/>
          <w:sz w:val="24"/>
          <w:szCs w:val="24"/>
        </w:rPr>
      </w:pPr>
      <w:r>
        <w:rPr>
          <w:b/>
          <w:sz w:val="24"/>
          <w:szCs w:val="24"/>
        </w:rPr>
        <w:t>Lakeview College of Nursing</w:t>
      </w:r>
    </w:p>
    <w:p w:rsidR="00EA515E" w:rsidRDefault="00EA515E" w:rsidP="00EA515E">
      <w:pPr>
        <w:spacing w:after="0" w:line="240" w:lineRule="auto"/>
        <w:jc w:val="center"/>
        <w:rPr>
          <w:b/>
          <w:sz w:val="24"/>
          <w:szCs w:val="24"/>
        </w:rPr>
      </w:pPr>
      <w:r>
        <w:rPr>
          <w:b/>
          <w:sz w:val="24"/>
          <w:szCs w:val="24"/>
        </w:rPr>
        <w:t>N302-Nursing Research</w:t>
      </w:r>
    </w:p>
    <w:p w:rsidR="00EA515E" w:rsidRDefault="0092239A" w:rsidP="00EA515E">
      <w:pPr>
        <w:spacing w:after="0" w:line="240" w:lineRule="auto"/>
        <w:jc w:val="center"/>
        <w:rPr>
          <w:b/>
          <w:sz w:val="24"/>
          <w:szCs w:val="24"/>
        </w:rPr>
      </w:pPr>
      <w:r>
        <w:rPr>
          <w:b/>
          <w:sz w:val="24"/>
          <w:szCs w:val="24"/>
        </w:rPr>
        <w:t>Fall</w:t>
      </w:r>
      <w:r w:rsidR="00EA515E">
        <w:rPr>
          <w:b/>
          <w:sz w:val="24"/>
          <w:szCs w:val="24"/>
        </w:rPr>
        <w:t xml:space="preserve"> 2012</w:t>
      </w:r>
    </w:p>
    <w:p w:rsidR="00EA515E" w:rsidRDefault="00EA515E" w:rsidP="00EA515E">
      <w:pPr>
        <w:spacing w:after="0" w:line="240" w:lineRule="auto"/>
        <w:jc w:val="center"/>
        <w:rPr>
          <w:b/>
          <w:sz w:val="24"/>
          <w:szCs w:val="24"/>
        </w:rPr>
      </w:pPr>
    </w:p>
    <w:p w:rsidR="00EA515E" w:rsidRPr="00EA515E" w:rsidRDefault="00EA515E" w:rsidP="00EA515E">
      <w:pPr>
        <w:spacing w:after="0" w:line="240" w:lineRule="auto"/>
        <w:rPr>
          <w:sz w:val="20"/>
          <w:szCs w:val="20"/>
        </w:rPr>
      </w:pPr>
      <w:r w:rsidRPr="00EA515E">
        <w:rPr>
          <w:b/>
          <w:sz w:val="20"/>
          <w:szCs w:val="20"/>
          <w:u w:val="single"/>
        </w:rPr>
        <w:t>Course Level:</w:t>
      </w:r>
      <w:r w:rsidRPr="00EA515E">
        <w:rPr>
          <w:sz w:val="20"/>
          <w:szCs w:val="20"/>
        </w:rPr>
        <w:tab/>
      </w:r>
      <w:r w:rsidRPr="00EA515E">
        <w:rPr>
          <w:sz w:val="20"/>
          <w:szCs w:val="20"/>
        </w:rPr>
        <w:tab/>
      </w:r>
      <w:r w:rsidRPr="00EA515E">
        <w:rPr>
          <w:sz w:val="20"/>
          <w:szCs w:val="20"/>
        </w:rPr>
        <w:tab/>
        <w:t>Level III</w:t>
      </w:r>
    </w:p>
    <w:p w:rsidR="00EA515E" w:rsidRPr="00EA515E" w:rsidRDefault="00EA515E" w:rsidP="00EA515E">
      <w:pPr>
        <w:spacing w:after="0" w:line="240" w:lineRule="auto"/>
        <w:rPr>
          <w:sz w:val="20"/>
          <w:szCs w:val="20"/>
        </w:rPr>
      </w:pPr>
    </w:p>
    <w:p w:rsidR="00EA515E" w:rsidRPr="00EA515E" w:rsidRDefault="00EA515E" w:rsidP="00EA515E">
      <w:pPr>
        <w:spacing w:after="0" w:line="240" w:lineRule="auto"/>
        <w:rPr>
          <w:sz w:val="20"/>
          <w:szCs w:val="20"/>
        </w:rPr>
      </w:pPr>
      <w:r w:rsidRPr="00EA515E">
        <w:rPr>
          <w:b/>
          <w:sz w:val="20"/>
          <w:szCs w:val="20"/>
          <w:u w:val="single"/>
        </w:rPr>
        <w:t>Course Number/Name:</w:t>
      </w:r>
      <w:r w:rsidRPr="00EA515E">
        <w:rPr>
          <w:sz w:val="20"/>
          <w:szCs w:val="20"/>
        </w:rPr>
        <w:tab/>
      </w:r>
      <w:r w:rsidRPr="00EA515E">
        <w:rPr>
          <w:sz w:val="20"/>
          <w:szCs w:val="20"/>
        </w:rPr>
        <w:tab/>
        <w:t>N302-Nursing Research</w:t>
      </w:r>
    </w:p>
    <w:p w:rsidR="00EA515E" w:rsidRPr="00EA515E" w:rsidRDefault="00EA515E" w:rsidP="00EA515E">
      <w:pPr>
        <w:spacing w:after="0" w:line="240" w:lineRule="auto"/>
        <w:rPr>
          <w:sz w:val="20"/>
          <w:szCs w:val="20"/>
        </w:rPr>
      </w:pPr>
    </w:p>
    <w:p w:rsidR="00EA515E" w:rsidRPr="00EA515E" w:rsidRDefault="00EA515E" w:rsidP="00EA515E">
      <w:pPr>
        <w:spacing w:after="0" w:line="240" w:lineRule="auto"/>
        <w:ind w:left="720" w:hanging="720"/>
        <w:rPr>
          <w:sz w:val="20"/>
          <w:szCs w:val="20"/>
        </w:rPr>
      </w:pPr>
      <w:r w:rsidRPr="00EA515E">
        <w:rPr>
          <w:b/>
          <w:sz w:val="20"/>
          <w:szCs w:val="20"/>
          <w:u w:val="single"/>
        </w:rPr>
        <w:t>Credits:</w:t>
      </w:r>
      <w:r w:rsidRPr="00EA515E">
        <w:rPr>
          <w:sz w:val="20"/>
          <w:szCs w:val="20"/>
        </w:rPr>
        <w:tab/>
      </w:r>
      <w:r w:rsidRPr="00EA515E">
        <w:rPr>
          <w:sz w:val="20"/>
          <w:szCs w:val="20"/>
        </w:rPr>
        <w:tab/>
      </w:r>
      <w:r w:rsidRPr="00EA515E">
        <w:rPr>
          <w:sz w:val="20"/>
          <w:szCs w:val="20"/>
        </w:rPr>
        <w:tab/>
      </w:r>
      <w:r w:rsidRPr="00EA515E">
        <w:rPr>
          <w:sz w:val="20"/>
          <w:szCs w:val="20"/>
        </w:rPr>
        <w:tab/>
        <w:t xml:space="preserve">This course provides three [3] semester credit hours; 48 online </w:t>
      </w:r>
    </w:p>
    <w:p w:rsidR="00EA515E" w:rsidRDefault="00EA515E" w:rsidP="00EA515E">
      <w:pPr>
        <w:spacing w:after="0" w:line="240" w:lineRule="auto"/>
        <w:ind w:left="720" w:hanging="720"/>
        <w:rPr>
          <w:sz w:val="20"/>
          <w:szCs w:val="20"/>
        </w:rPr>
      </w:pPr>
      <w:r w:rsidRPr="00EA515E">
        <w:rPr>
          <w:sz w:val="20"/>
          <w:szCs w:val="20"/>
        </w:rPr>
        <w:tab/>
      </w:r>
      <w:r w:rsidRPr="00EA515E">
        <w:rPr>
          <w:sz w:val="20"/>
          <w:szCs w:val="20"/>
        </w:rPr>
        <w:tab/>
      </w:r>
      <w:r w:rsidRPr="00EA515E">
        <w:rPr>
          <w:sz w:val="20"/>
          <w:szCs w:val="20"/>
        </w:rPr>
        <w:tab/>
      </w:r>
      <w:r w:rsidRPr="00EA515E">
        <w:rPr>
          <w:sz w:val="20"/>
          <w:szCs w:val="20"/>
        </w:rPr>
        <w:tab/>
        <w:t>classroom hours, using Edvance 360 platform; there are no clinical hours</w:t>
      </w:r>
    </w:p>
    <w:p w:rsidR="00EA515E" w:rsidRDefault="00EA515E" w:rsidP="00EA515E">
      <w:pPr>
        <w:spacing w:after="0" w:line="240" w:lineRule="auto"/>
        <w:ind w:left="720" w:hanging="720"/>
        <w:rPr>
          <w:sz w:val="20"/>
          <w:szCs w:val="20"/>
        </w:rPr>
      </w:pPr>
    </w:p>
    <w:p w:rsidR="00EA515E" w:rsidRDefault="00EA515E" w:rsidP="00EA515E">
      <w:pPr>
        <w:spacing w:after="0" w:line="240" w:lineRule="auto"/>
        <w:ind w:left="720" w:hanging="720"/>
        <w:rPr>
          <w:sz w:val="20"/>
          <w:szCs w:val="20"/>
        </w:rPr>
      </w:pPr>
      <w:r>
        <w:rPr>
          <w:b/>
          <w:sz w:val="20"/>
          <w:szCs w:val="20"/>
          <w:u w:val="single"/>
        </w:rPr>
        <w:t>Prerequisites:</w:t>
      </w:r>
    </w:p>
    <w:p w:rsidR="00EA515E" w:rsidRDefault="00EA515E" w:rsidP="00EA515E">
      <w:pPr>
        <w:spacing w:after="0" w:line="240" w:lineRule="auto"/>
        <w:ind w:left="720" w:hanging="720"/>
        <w:rPr>
          <w:sz w:val="20"/>
          <w:szCs w:val="20"/>
        </w:rPr>
      </w:pPr>
    </w:p>
    <w:p w:rsidR="00EA515E" w:rsidRDefault="00EA515E" w:rsidP="00EA515E">
      <w:pPr>
        <w:spacing w:after="0" w:line="240" w:lineRule="auto"/>
        <w:rPr>
          <w:sz w:val="20"/>
          <w:szCs w:val="20"/>
        </w:rPr>
      </w:pPr>
      <w:r>
        <w:rPr>
          <w:sz w:val="20"/>
          <w:szCs w:val="20"/>
        </w:rPr>
        <w:t>Enrolling in this course requires satisfactory completion of all Level II nursing courses, statistics, or with permission of the instructor.</w:t>
      </w:r>
    </w:p>
    <w:p w:rsidR="00EA515E" w:rsidRDefault="00EA515E" w:rsidP="00EA515E">
      <w:pPr>
        <w:spacing w:after="0" w:line="240" w:lineRule="auto"/>
        <w:rPr>
          <w:sz w:val="20"/>
          <w:szCs w:val="20"/>
        </w:rPr>
      </w:pPr>
    </w:p>
    <w:p w:rsidR="00EA515E" w:rsidRDefault="00EA515E" w:rsidP="00EA515E">
      <w:pPr>
        <w:spacing w:after="0" w:line="240" w:lineRule="auto"/>
        <w:rPr>
          <w:sz w:val="20"/>
          <w:szCs w:val="20"/>
        </w:rPr>
      </w:pPr>
      <w:r>
        <w:rPr>
          <w:b/>
          <w:sz w:val="20"/>
          <w:szCs w:val="20"/>
          <w:u w:val="single"/>
        </w:rPr>
        <w:t>Course Description:</w:t>
      </w:r>
    </w:p>
    <w:p w:rsidR="00EA515E" w:rsidRDefault="00EA515E" w:rsidP="00EA515E">
      <w:pPr>
        <w:spacing w:after="0" w:line="240" w:lineRule="auto"/>
        <w:rPr>
          <w:sz w:val="20"/>
          <w:szCs w:val="20"/>
        </w:rPr>
      </w:pPr>
    </w:p>
    <w:p w:rsidR="00EA515E" w:rsidRDefault="00EA515E" w:rsidP="00EA515E">
      <w:pPr>
        <w:spacing w:after="0" w:line="240" w:lineRule="auto"/>
        <w:rPr>
          <w:sz w:val="20"/>
          <w:szCs w:val="20"/>
        </w:rPr>
      </w:pPr>
      <w:r>
        <w:rPr>
          <w:sz w:val="20"/>
          <w:szCs w:val="20"/>
        </w:rPr>
        <w:t xml:space="preserve">This online course introduces students to the techniques, methods, and tools of nursing research. The course focuses on </w:t>
      </w:r>
      <w:r w:rsidR="0092239A">
        <w:rPr>
          <w:sz w:val="20"/>
          <w:szCs w:val="20"/>
        </w:rPr>
        <w:t xml:space="preserve">learning how to critically read research articles to determine their quality and use for changing nursing practice. </w:t>
      </w:r>
      <w:r>
        <w:rPr>
          <w:sz w:val="20"/>
          <w:szCs w:val="20"/>
        </w:rPr>
        <w:t>The course will address the importance of protecting human rights in nursing research and will require students to read and critique research reports for applicability to nursing practice.</w:t>
      </w:r>
    </w:p>
    <w:p w:rsidR="00EA515E" w:rsidRDefault="00EA515E" w:rsidP="00EA515E">
      <w:pPr>
        <w:spacing w:after="0" w:line="240" w:lineRule="auto"/>
        <w:rPr>
          <w:sz w:val="20"/>
          <w:szCs w:val="20"/>
        </w:rPr>
      </w:pPr>
    </w:p>
    <w:p w:rsidR="00EA515E" w:rsidRPr="00EA515E" w:rsidRDefault="00EA515E" w:rsidP="00EA515E">
      <w:pPr>
        <w:spacing w:after="0" w:line="240" w:lineRule="auto"/>
        <w:rPr>
          <w:sz w:val="20"/>
          <w:szCs w:val="20"/>
        </w:rPr>
      </w:pPr>
      <w:r w:rsidRPr="00EA515E">
        <w:rPr>
          <w:sz w:val="20"/>
          <w:szCs w:val="20"/>
        </w:rPr>
        <w:t>This course is based on the AACN (2008) Essential of Baccalaureate Education for professional nursing practice and the Standards of Care for the American Nurses Association.</w:t>
      </w:r>
    </w:p>
    <w:p w:rsidR="00EA515E" w:rsidRDefault="00EA515E" w:rsidP="00EA515E">
      <w:pPr>
        <w:spacing w:after="0" w:line="240" w:lineRule="auto"/>
        <w:rPr>
          <w:sz w:val="20"/>
          <w:szCs w:val="20"/>
        </w:rPr>
      </w:pPr>
    </w:p>
    <w:p w:rsidR="00EA515E" w:rsidRDefault="00EA515E" w:rsidP="00EA515E">
      <w:pPr>
        <w:spacing w:after="0" w:line="240" w:lineRule="auto"/>
        <w:rPr>
          <w:b/>
          <w:sz w:val="20"/>
          <w:szCs w:val="20"/>
          <w:u w:val="single"/>
        </w:rPr>
      </w:pPr>
      <w:r>
        <w:rPr>
          <w:b/>
          <w:sz w:val="20"/>
          <w:szCs w:val="20"/>
          <w:u w:val="single"/>
        </w:rPr>
        <w:t>Academic Integrity Statement:</w:t>
      </w:r>
    </w:p>
    <w:p w:rsidR="00EA515E" w:rsidRDefault="00EA515E" w:rsidP="00EA515E">
      <w:pPr>
        <w:spacing w:after="0" w:line="240" w:lineRule="auto"/>
        <w:rPr>
          <w:b/>
          <w:sz w:val="20"/>
          <w:szCs w:val="20"/>
          <w:u w:val="single"/>
        </w:rPr>
      </w:pPr>
    </w:p>
    <w:p w:rsidR="006D7543" w:rsidRPr="006D7543" w:rsidRDefault="006D7543" w:rsidP="006D7543">
      <w:pPr>
        <w:spacing w:after="0" w:line="240" w:lineRule="auto"/>
        <w:rPr>
          <w:sz w:val="20"/>
          <w:szCs w:val="20"/>
        </w:rPr>
      </w:pPr>
      <w:r w:rsidRPr="006D7543">
        <w:rPr>
          <w:sz w:val="20"/>
          <w:szCs w:val="20"/>
        </w:rPr>
        <w:t>Lakeview College of Nursing is designed to provide a liberal and professional educational foundation that is essential for practicing with ethical judgment.  Therefore, academic integrity is a critical aspect of the educational process.  All students are held responsible for their own academic integrity, as well as for maintaining the integrity of a sound academic environment.  Should there be an incident of violations in the environment: students will be disciplined under the Student Honor Code of Conduct as described in the LCN Student Handbook.</w:t>
      </w:r>
    </w:p>
    <w:p w:rsidR="00EA515E" w:rsidRDefault="00EA515E" w:rsidP="00EA515E">
      <w:pPr>
        <w:spacing w:after="0" w:line="240" w:lineRule="auto"/>
        <w:rPr>
          <w:sz w:val="20"/>
          <w:szCs w:val="20"/>
        </w:rPr>
      </w:pPr>
    </w:p>
    <w:p w:rsidR="006D7543" w:rsidRDefault="006D7543" w:rsidP="00EA515E">
      <w:pPr>
        <w:spacing w:after="0" w:line="240" w:lineRule="auto"/>
        <w:rPr>
          <w:sz w:val="20"/>
          <w:szCs w:val="20"/>
        </w:rPr>
      </w:pPr>
      <w:r>
        <w:rPr>
          <w:b/>
          <w:sz w:val="20"/>
          <w:szCs w:val="20"/>
          <w:u w:val="single"/>
        </w:rPr>
        <w:t>Disability Statement:</w:t>
      </w:r>
    </w:p>
    <w:p w:rsidR="006D7543" w:rsidRDefault="006D7543" w:rsidP="00EA515E">
      <w:pPr>
        <w:spacing w:after="0" w:line="240" w:lineRule="auto"/>
        <w:rPr>
          <w:sz w:val="20"/>
          <w:szCs w:val="20"/>
        </w:rPr>
      </w:pPr>
    </w:p>
    <w:p w:rsidR="006D7543" w:rsidRPr="006D7543" w:rsidRDefault="006D7543" w:rsidP="006D7543">
      <w:pPr>
        <w:spacing w:after="0" w:line="240" w:lineRule="auto"/>
        <w:rPr>
          <w:sz w:val="20"/>
          <w:szCs w:val="20"/>
        </w:rPr>
      </w:pPr>
      <w:r w:rsidRPr="006D7543">
        <w:rPr>
          <w:sz w:val="20"/>
          <w:szCs w:val="20"/>
        </w:rPr>
        <w:t>Students with a documented disability should be referred to the Office of the Director of Enrollment for referral of special accommodation needs. Any student who has a documented disability is urged to contact his/her instructor of this course for assistance and direction in obtaining service to accommodate his/her disability.</w:t>
      </w:r>
    </w:p>
    <w:p w:rsidR="006D7543" w:rsidRDefault="006D7543" w:rsidP="00EA515E">
      <w:pPr>
        <w:spacing w:after="0" w:line="240" w:lineRule="auto"/>
        <w:rPr>
          <w:sz w:val="20"/>
          <w:szCs w:val="20"/>
        </w:rPr>
      </w:pPr>
    </w:p>
    <w:p w:rsidR="006D7543" w:rsidRDefault="006D7543" w:rsidP="00EA515E">
      <w:pPr>
        <w:spacing w:after="0" w:line="240" w:lineRule="auto"/>
        <w:rPr>
          <w:sz w:val="20"/>
          <w:szCs w:val="20"/>
        </w:rPr>
      </w:pPr>
      <w:r>
        <w:rPr>
          <w:b/>
          <w:sz w:val="20"/>
          <w:szCs w:val="20"/>
          <w:u w:val="single"/>
        </w:rPr>
        <w:t xml:space="preserve">Course </w:t>
      </w:r>
      <w:r w:rsidR="00964451">
        <w:rPr>
          <w:b/>
          <w:sz w:val="20"/>
          <w:szCs w:val="20"/>
          <w:u w:val="single"/>
        </w:rPr>
        <w:t>Coordinator</w:t>
      </w:r>
      <w:r>
        <w:rPr>
          <w:b/>
          <w:sz w:val="20"/>
          <w:szCs w:val="20"/>
          <w:u w:val="single"/>
        </w:rPr>
        <w:t>:</w:t>
      </w:r>
    </w:p>
    <w:p w:rsidR="006D7543" w:rsidRDefault="006D7543" w:rsidP="00EA515E">
      <w:pPr>
        <w:spacing w:after="0" w:line="240" w:lineRule="auto"/>
        <w:rPr>
          <w:sz w:val="20"/>
          <w:szCs w:val="20"/>
        </w:rPr>
      </w:pPr>
    </w:p>
    <w:p w:rsidR="006D7543" w:rsidRPr="006D7543" w:rsidRDefault="006D7543" w:rsidP="006D7543">
      <w:pPr>
        <w:spacing w:after="0" w:line="240" w:lineRule="auto"/>
        <w:rPr>
          <w:sz w:val="20"/>
          <w:szCs w:val="20"/>
        </w:rPr>
      </w:pPr>
      <w:r w:rsidRPr="006D7543">
        <w:rPr>
          <w:sz w:val="20"/>
          <w:szCs w:val="20"/>
        </w:rPr>
        <w:t>Alisha Betka, RN, MSN/Ed</w:t>
      </w:r>
      <w:r>
        <w:rPr>
          <w:sz w:val="20"/>
          <w:szCs w:val="20"/>
        </w:rPr>
        <w:tab/>
      </w:r>
      <w:r>
        <w:rPr>
          <w:sz w:val="20"/>
          <w:szCs w:val="20"/>
        </w:rPr>
        <w:tab/>
      </w:r>
      <w:r>
        <w:rPr>
          <w:sz w:val="20"/>
          <w:szCs w:val="20"/>
        </w:rPr>
        <w:tab/>
      </w:r>
      <w:r>
        <w:rPr>
          <w:sz w:val="20"/>
          <w:szCs w:val="20"/>
        </w:rPr>
        <w:tab/>
      </w:r>
      <w:r>
        <w:rPr>
          <w:sz w:val="20"/>
          <w:szCs w:val="20"/>
        </w:rPr>
        <w:tab/>
      </w:r>
      <w:r w:rsidRPr="006D7543">
        <w:rPr>
          <w:sz w:val="20"/>
          <w:szCs w:val="20"/>
        </w:rPr>
        <w:t xml:space="preserve">Email: </w:t>
      </w:r>
      <w:hyperlink r:id="rId9" w:history="1">
        <w:r w:rsidRPr="006D7543">
          <w:rPr>
            <w:rStyle w:val="Hyperlink"/>
            <w:sz w:val="20"/>
            <w:szCs w:val="20"/>
          </w:rPr>
          <w:t>abetka@lakeviewcol.edu</w:t>
        </w:r>
      </w:hyperlink>
    </w:p>
    <w:p w:rsidR="006D7543" w:rsidRPr="006D7543" w:rsidRDefault="006D7543" w:rsidP="006D7543">
      <w:pPr>
        <w:spacing w:after="0" w:line="240" w:lineRule="auto"/>
        <w:rPr>
          <w:sz w:val="20"/>
          <w:szCs w:val="20"/>
        </w:rPr>
      </w:pPr>
      <w:r w:rsidRPr="006D7543">
        <w:rPr>
          <w:sz w:val="20"/>
          <w:szCs w:val="20"/>
        </w:rPr>
        <w:t>Office: (217) 709-0938</w:t>
      </w:r>
      <w:r>
        <w:rPr>
          <w:sz w:val="20"/>
          <w:szCs w:val="20"/>
        </w:rPr>
        <w:tab/>
      </w:r>
      <w:r>
        <w:rPr>
          <w:sz w:val="20"/>
          <w:szCs w:val="20"/>
        </w:rPr>
        <w:tab/>
      </w:r>
      <w:r>
        <w:rPr>
          <w:sz w:val="20"/>
          <w:szCs w:val="20"/>
        </w:rPr>
        <w:tab/>
      </w:r>
      <w:r>
        <w:rPr>
          <w:sz w:val="20"/>
          <w:szCs w:val="20"/>
        </w:rPr>
        <w:tab/>
      </w:r>
      <w:r>
        <w:rPr>
          <w:sz w:val="20"/>
          <w:szCs w:val="20"/>
        </w:rPr>
        <w:tab/>
      </w:r>
      <w:r w:rsidR="00964451">
        <w:rPr>
          <w:sz w:val="20"/>
          <w:szCs w:val="20"/>
        </w:rPr>
        <w:t>Office Hours: T</w:t>
      </w:r>
      <w:r w:rsidR="0092239A">
        <w:rPr>
          <w:sz w:val="20"/>
          <w:szCs w:val="20"/>
        </w:rPr>
        <w:t>, W,</w:t>
      </w:r>
      <w:r w:rsidRPr="006D7543">
        <w:rPr>
          <w:sz w:val="20"/>
          <w:szCs w:val="20"/>
        </w:rPr>
        <w:t xml:space="preserve"> &amp; </w:t>
      </w:r>
      <w:proofErr w:type="spellStart"/>
      <w:r w:rsidRPr="006D7543">
        <w:rPr>
          <w:sz w:val="20"/>
          <w:szCs w:val="20"/>
        </w:rPr>
        <w:t>Th</w:t>
      </w:r>
      <w:proofErr w:type="spellEnd"/>
      <w:r w:rsidRPr="006D7543">
        <w:rPr>
          <w:sz w:val="20"/>
          <w:szCs w:val="20"/>
        </w:rPr>
        <w:t xml:space="preserve"> 8-10 pm</w:t>
      </w:r>
      <w:r>
        <w:rPr>
          <w:sz w:val="20"/>
          <w:szCs w:val="20"/>
        </w:rPr>
        <w:t xml:space="preserve"> online</w:t>
      </w:r>
    </w:p>
    <w:p w:rsidR="006D7543" w:rsidRPr="006D7543" w:rsidRDefault="006D7543" w:rsidP="006D7543">
      <w:pPr>
        <w:spacing w:after="0" w:line="240" w:lineRule="auto"/>
        <w:rPr>
          <w:sz w:val="20"/>
          <w:szCs w:val="20"/>
        </w:rPr>
      </w:pPr>
      <w:r w:rsidRPr="006D7543">
        <w:rPr>
          <w:sz w:val="20"/>
          <w:szCs w:val="20"/>
        </w:rPr>
        <w:t>Cell: (217) 493-4279</w:t>
      </w:r>
      <w:r>
        <w:rPr>
          <w:sz w:val="20"/>
          <w:szCs w:val="20"/>
        </w:rPr>
        <w:tab/>
      </w:r>
      <w:r>
        <w:rPr>
          <w:sz w:val="20"/>
          <w:szCs w:val="20"/>
        </w:rPr>
        <w:tab/>
      </w:r>
      <w:r>
        <w:rPr>
          <w:sz w:val="20"/>
          <w:szCs w:val="20"/>
        </w:rPr>
        <w:tab/>
      </w:r>
      <w:r>
        <w:rPr>
          <w:sz w:val="20"/>
          <w:szCs w:val="20"/>
        </w:rPr>
        <w:tab/>
      </w:r>
      <w:r>
        <w:rPr>
          <w:sz w:val="20"/>
          <w:szCs w:val="20"/>
        </w:rPr>
        <w:tab/>
      </w:r>
      <w:r w:rsidRPr="006D7543">
        <w:rPr>
          <w:sz w:val="20"/>
          <w:szCs w:val="20"/>
        </w:rPr>
        <w:t>and by appointment</w:t>
      </w:r>
      <w:r w:rsidR="00964451">
        <w:rPr>
          <w:sz w:val="20"/>
          <w:szCs w:val="20"/>
        </w:rPr>
        <w:t>. I will be online more</w:t>
      </w:r>
      <w:r w:rsidRPr="006D7543">
        <w:rPr>
          <w:sz w:val="20"/>
          <w:szCs w:val="20"/>
        </w:rPr>
        <w:t xml:space="preserve">  </w:t>
      </w:r>
    </w:p>
    <w:p w:rsidR="006D7543" w:rsidRPr="006D7543" w:rsidRDefault="006D7543" w:rsidP="00964451">
      <w:pPr>
        <w:spacing w:after="0" w:line="240" w:lineRule="auto"/>
        <w:ind w:left="5040" w:hanging="5040"/>
        <w:rPr>
          <w:sz w:val="20"/>
          <w:szCs w:val="20"/>
        </w:rPr>
      </w:pPr>
      <w:r>
        <w:rPr>
          <w:sz w:val="20"/>
          <w:szCs w:val="20"/>
        </w:rPr>
        <w:t>Ho</w:t>
      </w:r>
      <w:r w:rsidRPr="006D7543">
        <w:rPr>
          <w:sz w:val="20"/>
          <w:szCs w:val="20"/>
        </w:rPr>
        <w:t>me: (217) 352-1695 please no calls after 8 pm</w:t>
      </w:r>
      <w:r w:rsidR="00964451">
        <w:rPr>
          <w:sz w:val="20"/>
          <w:szCs w:val="20"/>
        </w:rPr>
        <w:tab/>
        <w:t>often; if you see I am online, I always welcome questions</w:t>
      </w:r>
    </w:p>
    <w:p w:rsidR="00964451" w:rsidRDefault="00964451" w:rsidP="006D7543">
      <w:pPr>
        <w:spacing w:after="0" w:line="240" w:lineRule="auto"/>
        <w:rPr>
          <w:b/>
          <w:sz w:val="20"/>
          <w:szCs w:val="20"/>
          <w:u w:val="single"/>
        </w:rPr>
      </w:pPr>
      <w:r>
        <w:rPr>
          <w:b/>
          <w:sz w:val="20"/>
          <w:szCs w:val="20"/>
          <w:u w:val="single"/>
        </w:rPr>
        <w:t>Course Instructors:</w:t>
      </w:r>
    </w:p>
    <w:p w:rsidR="00964451" w:rsidRDefault="00964451" w:rsidP="006D7543">
      <w:pPr>
        <w:spacing w:after="0" w:line="240" w:lineRule="auto"/>
        <w:rPr>
          <w:b/>
          <w:sz w:val="20"/>
          <w:szCs w:val="20"/>
          <w:u w:val="single"/>
        </w:rPr>
      </w:pPr>
    </w:p>
    <w:p w:rsidR="0092239A" w:rsidRDefault="0092239A" w:rsidP="006D7543">
      <w:pPr>
        <w:spacing w:after="0" w:line="240" w:lineRule="auto"/>
        <w:rPr>
          <w:sz w:val="20"/>
          <w:szCs w:val="20"/>
        </w:rPr>
      </w:pPr>
      <w:r>
        <w:rPr>
          <w:sz w:val="20"/>
          <w:szCs w:val="20"/>
        </w:rPr>
        <w:t>Karen Collins</w:t>
      </w:r>
      <w:r w:rsidR="00964451">
        <w:rPr>
          <w:sz w:val="20"/>
          <w:szCs w:val="20"/>
        </w:rPr>
        <w:t xml:space="preserve">, </w:t>
      </w:r>
      <w:r>
        <w:rPr>
          <w:sz w:val="20"/>
          <w:szCs w:val="20"/>
        </w:rPr>
        <w:t>C</w:t>
      </w:r>
      <w:r w:rsidR="00964451">
        <w:rPr>
          <w:sz w:val="20"/>
          <w:szCs w:val="20"/>
        </w:rPr>
        <w:t>N</w:t>
      </w:r>
      <w:r>
        <w:rPr>
          <w:sz w:val="20"/>
          <w:szCs w:val="20"/>
        </w:rPr>
        <w:t>M</w:t>
      </w:r>
      <w:r w:rsidR="00964451">
        <w:rPr>
          <w:sz w:val="20"/>
          <w:szCs w:val="20"/>
        </w:rPr>
        <w:t xml:space="preserve">, </w:t>
      </w:r>
      <w:r>
        <w:rPr>
          <w:sz w:val="20"/>
          <w:szCs w:val="20"/>
        </w:rPr>
        <w:t>WHNP, FNP</w:t>
      </w:r>
      <w:r w:rsidR="00964451">
        <w:rPr>
          <w:sz w:val="20"/>
          <w:szCs w:val="20"/>
        </w:rPr>
        <w:tab/>
      </w:r>
      <w:r w:rsidR="00964451">
        <w:rPr>
          <w:sz w:val="20"/>
          <w:szCs w:val="20"/>
        </w:rPr>
        <w:tab/>
      </w:r>
      <w:r w:rsidR="00964451">
        <w:rPr>
          <w:sz w:val="20"/>
          <w:szCs w:val="20"/>
        </w:rPr>
        <w:tab/>
      </w:r>
      <w:r w:rsidR="00964451">
        <w:rPr>
          <w:sz w:val="20"/>
          <w:szCs w:val="20"/>
        </w:rPr>
        <w:tab/>
        <w:t xml:space="preserve">Email: </w:t>
      </w:r>
      <w:hyperlink r:id="rId10" w:history="1">
        <w:r w:rsidRPr="00A14DE0">
          <w:rPr>
            <w:rStyle w:val="Hyperlink"/>
            <w:sz w:val="20"/>
            <w:szCs w:val="20"/>
          </w:rPr>
          <w:t>karcollins1@gmail.com</w:t>
        </w:r>
      </w:hyperlink>
    </w:p>
    <w:p w:rsidR="00964451" w:rsidRDefault="0092239A" w:rsidP="006D7543">
      <w:pPr>
        <w:spacing w:after="0" w:line="240" w:lineRule="auto"/>
        <w:rPr>
          <w:sz w:val="20"/>
          <w:szCs w:val="20"/>
        </w:rPr>
      </w:pPr>
      <w:r>
        <w:rPr>
          <w:sz w:val="20"/>
          <w:szCs w:val="20"/>
        </w:rPr>
        <w:t xml:space="preserve">Cell: 217-649-0013 </w:t>
      </w:r>
      <w:r w:rsidR="00964451">
        <w:rPr>
          <w:sz w:val="20"/>
          <w:szCs w:val="20"/>
        </w:rPr>
        <w:tab/>
      </w:r>
      <w:r w:rsidR="00964451">
        <w:rPr>
          <w:sz w:val="20"/>
          <w:szCs w:val="20"/>
        </w:rPr>
        <w:tab/>
      </w:r>
      <w:r w:rsidR="00964451">
        <w:rPr>
          <w:sz w:val="20"/>
          <w:szCs w:val="20"/>
        </w:rPr>
        <w:tab/>
      </w:r>
      <w:r w:rsidR="00964451">
        <w:rPr>
          <w:sz w:val="20"/>
          <w:szCs w:val="20"/>
        </w:rPr>
        <w:tab/>
      </w:r>
      <w:r w:rsidR="00964451">
        <w:rPr>
          <w:sz w:val="20"/>
          <w:szCs w:val="20"/>
        </w:rPr>
        <w:tab/>
        <w:t>Office Hours: Arrange with instructor</w:t>
      </w:r>
    </w:p>
    <w:p w:rsidR="0092239A" w:rsidRDefault="0092239A" w:rsidP="006D7543">
      <w:pPr>
        <w:spacing w:after="0" w:line="240" w:lineRule="auto"/>
        <w:rPr>
          <w:b/>
          <w:sz w:val="20"/>
          <w:szCs w:val="20"/>
          <w:u w:val="single"/>
        </w:rPr>
      </w:pPr>
    </w:p>
    <w:p w:rsidR="006D7543" w:rsidRDefault="006D7543" w:rsidP="006D7543">
      <w:pPr>
        <w:spacing w:after="0" w:line="240" w:lineRule="auto"/>
        <w:rPr>
          <w:sz w:val="20"/>
          <w:szCs w:val="20"/>
        </w:rPr>
      </w:pPr>
      <w:r>
        <w:rPr>
          <w:b/>
          <w:sz w:val="20"/>
          <w:szCs w:val="20"/>
          <w:u w:val="single"/>
        </w:rPr>
        <w:lastRenderedPageBreak/>
        <w:t>Purpose of Course:</w:t>
      </w:r>
    </w:p>
    <w:p w:rsidR="006D7543" w:rsidRDefault="006D7543" w:rsidP="006D7543">
      <w:pPr>
        <w:spacing w:after="0" w:line="240" w:lineRule="auto"/>
        <w:rPr>
          <w:sz w:val="20"/>
          <w:szCs w:val="20"/>
        </w:rPr>
      </w:pPr>
    </w:p>
    <w:p w:rsidR="006D7543" w:rsidRDefault="006D7543" w:rsidP="006D7543">
      <w:pPr>
        <w:spacing w:after="0" w:line="240" w:lineRule="auto"/>
        <w:rPr>
          <w:sz w:val="20"/>
          <w:szCs w:val="20"/>
        </w:rPr>
      </w:pPr>
      <w:r>
        <w:rPr>
          <w:sz w:val="20"/>
          <w:szCs w:val="20"/>
        </w:rPr>
        <w:t>At the completion of this course, students will be able to identify and integrate evidence-based nursing research into their clinical nursing practice.</w:t>
      </w:r>
    </w:p>
    <w:p w:rsidR="00964451" w:rsidRDefault="00964451" w:rsidP="006D7543">
      <w:pPr>
        <w:spacing w:after="0" w:line="240" w:lineRule="auto"/>
        <w:rPr>
          <w:sz w:val="20"/>
          <w:szCs w:val="20"/>
        </w:rPr>
      </w:pPr>
    </w:p>
    <w:p w:rsidR="006D7543" w:rsidRDefault="006D7543" w:rsidP="006D7543">
      <w:pPr>
        <w:spacing w:after="0" w:line="240" w:lineRule="auto"/>
        <w:rPr>
          <w:sz w:val="20"/>
          <w:szCs w:val="20"/>
        </w:rPr>
      </w:pPr>
      <w:r>
        <w:rPr>
          <w:b/>
          <w:sz w:val="20"/>
          <w:szCs w:val="20"/>
          <w:u w:val="single"/>
        </w:rPr>
        <w:t>Goals of Course:</w:t>
      </w:r>
    </w:p>
    <w:p w:rsidR="006D7543" w:rsidRDefault="006D7543" w:rsidP="006D7543">
      <w:pPr>
        <w:spacing w:after="0" w:line="240" w:lineRule="auto"/>
        <w:rPr>
          <w:sz w:val="20"/>
          <w:szCs w:val="20"/>
        </w:rPr>
      </w:pPr>
    </w:p>
    <w:p w:rsidR="006D7543" w:rsidRDefault="006D7543" w:rsidP="006D7543">
      <w:pPr>
        <w:spacing w:after="0" w:line="240" w:lineRule="auto"/>
        <w:rPr>
          <w:sz w:val="20"/>
          <w:szCs w:val="20"/>
        </w:rPr>
      </w:pPr>
      <w:r>
        <w:rPr>
          <w:sz w:val="20"/>
          <w:szCs w:val="20"/>
        </w:rPr>
        <w:t>At the completion of this course, students will obtain the knowledge and skills to produce APA-formatted research papers, read an</w:t>
      </w:r>
      <w:r w:rsidR="0065311F">
        <w:rPr>
          <w:sz w:val="20"/>
          <w:szCs w:val="20"/>
        </w:rPr>
        <w:t>d</w:t>
      </w:r>
      <w:r>
        <w:rPr>
          <w:sz w:val="20"/>
          <w:szCs w:val="20"/>
        </w:rPr>
        <w:t xml:space="preserve"> interpret scholarly nursing research studies, produce research article critiques, identify ethical issues that impact the nursing profession, and identify evidence-based protocols and procedures used by health care facilities and the process by which research becomes an evidence-based practice guideline.</w:t>
      </w:r>
    </w:p>
    <w:p w:rsidR="006D7543" w:rsidRDefault="006D7543" w:rsidP="006D7543">
      <w:pPr>
        <w:spacing w:after="0" w:line="240" w:lineRule="auto"/>
        <w:rPr>
          <w:sz w:val="20"/>
          <w:szCs w:val="20"/>
        </w:rPr>
      </w:pPr>
    </w:p>
    <w:p w:rsidR="006D7543" w:rsidRDefault="006D7543" w:rsidP="006D7543">
      <w:pPr>
        <w:spacing w:after="0" w:line="240" w:lineRule="auto"/>
        <w:rPr>
          <w:sz w:val="20"/>
          <w:szCs w:val="20"/>
        </w:rPr>
      </w:pPr>
      <w:r>
        <w:rPr>
          <w:b/>
          <w:sz w:val="20"/>
          <w:szCs w:val="20"/>
          <w:u w:val="single"/>
        </w:rPr>
        <w:t>Level III Objectives</w:t>
      </w:r>
    </w:p>
    <w:p w:rsidR="006D7543" w:rsidRDefault="006D7543" w:rsidP="006D7543">
      <w:pPr>
        <w:spacing w:after="0" w:line="240" w:lineRule="auto"/>
        <w:rPr>
          <w:sz w:val="20"/>
          <w:szCs w:val="20"/>
        </w:rPr>
      </w:pPr>
      <w:r>
        <w:rPr>
          <w:sz w:val="20"/>
          <w:szCs w:val="20"/>
        </w:rPr>
        <w:t>Operationalized Objectives</w:t>
      </w:r>
    </w:p>
    <w:p w:rsidR="006D7543" w:rsidRDefault="006D7543" w:rsidP="006D7543">
      <w:pPr>
        <w:spacing w:after="0" w:line="240" w:lineRule="auto"/>
        <w:rPr>
          <w:sz w:val="20"/>
          <w:szCs w:val="20"/>
        </w:rPr>
      </w:pPr>
    </w:p>
    <w:p w:rsidR="006D7543" w:rsidRDefault="006D7543" w:rsidP="006D7543">
      <w:pPr>
        <w:spacing w:after="0" w:line="240" w:lineRule="auto"/>
        <w:rPr>
          <w:sz w:val="20"/>
          <w:szCs w:val="20"/>
        </w:rPr>
      </w:pPr>
      <w:r>
        <w:rPr>
          <w:b/>
          <w:sz w:val="20"/>
          <w:szCs w:val="20"/>
          <w:u w:val="single"/>
        </w:rPr>
        <w:t>Level Objective 1: Critical Thinking/Clinical Reasoning</w:t>
      </w:r>
    </w:p>
    <w:p w:rsidR="00371185" w:rsidRDefault="00371185" w:rsidP="006D7543">
      <w:pPr>
        <w:spacing w:after="0" w:line="240" w:lineRule="auto"/>
        <w:rPr>
          <w:sz w:val="20"/>
          <w:szCs w:val="20"/>
        </w:rPr>
      </w:pPr>
      <w:r>
        <w:rPr>
          <w:i/>
          <w:sz w:val="20"/>
          <w:szCs w:val="20"/>
        </w:rPr>
        <w:t>Apply theoretical and empirical knowledge from nursing scientific and humanistic disciplines to the adaptive responses of people, families, groups, communities and society for optimal nursing practice.</w:t>
      </w:r>
    </w:p>
    <w:p w:rsidR="00371185" w:rsidRDefault="00371185" w:rsidP="00371185">
      <w:pPr>
        <w:pStyle w:val="ListParagraph"/>
        <w:numPr>
          <w:ilvl w:val="0"/>
          <w:numId w:val="2"/>
        </w:numPr>
        <w:spacing w:after="0" w:line="240" w:lineRule="auto"/>
        <w:rPr>
          <w:sz w:val="20"/>
          <w:szCs w:val="20"/>
        </w:rPr>
      </w:pPr>
      <w:r>
        <w:rPr>
          <w:sz w:val="20"/>
          <w:szCs w:val="20"/>
        </w:rPr>
        <w:t>Analyze a variety of research approaches for their applicability to nursing problems.</w:t>
      </w:r>
    </w:p>
    <w:p w:rsidR="00371185" w:rsidRDefault="00371185" w:rsidP="00371185">
      <w:pPr>
        <w:pStyle w:val="ListParagraph"/>
        <w:numPr>
          <w:ilvl w:val="0"/>
          <w:numId w:val="2"/>
        </w:numPr>
        <w:spacing w:after="0" w:line="240" w:lineRule="auto"/>
        <w:rPr>
          <w:sz w:val="20"/>
          <w:szCs w:val="20"/>
        </w:rPr>
      </w:pPr>
      <w:r>
        <w:rPr>
          <w:sz w:val="20"/>
          <w:szCs w:val="20"/>
        </w:rPr>
        <w:t>Determine the utility of the nursing process as part of the research process.</w:t>
      </w:r>
    </w:p>
    <w:p w:rsidR="00371185" w:rsidRDefault="00371185" w:rsidP="00371185">
      <w:pPr>
        <w:pStyle w:val="ListParagraph"/>
        <w:numPr>
          <w:ilvl w:val="0"/>
          <w:numId w:val="2"/>
        </w:numPr>
        <w:spacing w:after="0" w:line="240" w:lineRule="auto"/>
        <w:rPr>
          <w:sz w:val="20"/>
          <w:szCs w:val="20"/>
        </w:rPr>
      </w:pPr>
      <w:r>
        <w:rPr>
          <w:sz w:val="20"/>
          <w:szCs w:val="20"/>
        </w:rPr>
        <w:t>Correlate personal experience with research skills to improve the quality of care to clients and families.</w:t>
      </w:r>
    </w:p>
    <w:p w:rsidR="00371185" w:rsidRDefault="00371185" w:rsidP="00371185">
      <w:pPr>
        <w:spacing w:after="0" w:line="240" w:lineRule="auto"/>
        <w:rPr>
          <w:b/>
          <w:sz w:val="20"/>
          <w:szCs w:val="20"/>
          <w:u w:val="single"/>
        </w:rPr>
      </w:pPr>
    </w:p>
    <w:p w:rsidR="00371185" w:rsidRDefault="00371185" w:rsidP="00371185">
      <w:pPr>
        <w:spacing w:after="0" w:line="240" w:lineRule="auto"/>
        <w:rPr>
          <w:sz w:val="20"/>
          <w:szCs w:val="20"/>
        </w:rPr>
      </w:pPr>
      <w:r>
        <w:rPr>
          <w:b/>
          <w:sz w:val="20"/>
          <w:szCs w:val="20"/>
          <w:u w:val="single"/>
        </w:rPr>
        <w:t>Level Objective 2: Basic Organization and Systems Leadership Quality Care</w:t>
      </w:r>
    </w:p>
    <w:p w:rsidR="006D7543" w:rsidRDefault="00371185" w:rsidP="00371185">
      <w:pPr>
        <w:spacing w:after="0" w:line="240" w:lineRule="auto"/>
        <w:rPr>
          <w:sz w:val="20"/>
          <w:szCs w:val="20"/>
        </w:rPr>
      </w:pPr>
      <w:r>
        <w:rPr>
          <w:i/>
          <w:sz w:val="20"/>
          <w:szCs w:val="20"/>
        </w:rPr>
        <w:t>Practice nursing leadership roles in the provision and coordination of healthcare as a direct care provider, teacher and communicator.</w:t>
      </w:r>
    </w:p>
    <w:p w:rsidR="00371185" w:rsidRDefault="00371185" w:rsidP="00371185">
      <w:pPr>
        <w:pStyle w:val="ListParagraph"/>
        <w:numPr>
          <w:ilvl w:val="0"/>
          <w:numId w:val="3"/>
        </w:numPr>
        <w:spacing w:after="0" w:line="240" w:lineRule="auto"/>
        <w:rPr>
          <w:sz w:val="20"/>
          <w:szCs w:val="20"/>
        </w:rPr>
      </w:pPr>
      <w:r>
        <w:rPr>
          <w:sz w:val="20"/>
          <w:szCs w:val="20"/>
        </w:rPr>
        <w:t>Discuss the effect of current changes in the health care system on nursing research.</w:t>
      </w:r>
    </w:p>
    <w:p w:rsidR="00371185" w:rsidRDefault="00371185" w:rsidP="00371185">
      <w:pPr>
        <w:pStyle w:val="ListParagraph"/>
        <w:numPr>
          <w:ilvl w:val="0"/>
          <w:numId w:val="3"/>
        </w:numPr>
        <w:spacing w:after="0" w:line="240" w:lineRule="auto"/>
        <w:rPr>
          <w:sz w:val="20"/>
          <w:szCs w:val="20"/>
        </w:rPr>
      </w:pPr>
      <w:r>
        <w:rPr>
          <w:sz w:val="20"/>
          <w:szCs w:val="20"/>
        </w:rPr>
        <w:t>Examine the nurse researcher’s responsibility to protect the rights of human subjects.</w:t>
      </w:r>
    </w:p>
    <w:p w:rsidR="00371185" w:rsidRDefault="00371185" w:rsidP="00371185">
      <w:pPr>
        <w:spacing w:after="0" w:line="240" w:lineRule="auto"/>
        <w:rPr>
          <w:sz w:val="20"/>
          <w:szCs w:val="20"/>
        </w:rPr>
      </w:pPr>
    </w:p>
    <w:p w:rsidR="00371185" w:rsidRDefault="00371185" w:rsidP="00371185">
      <w:pPr>
        <w:spacing w:after="0" w:line="240" w:lineRule="auto"/>
        <w:rPr>
          <w:sz w:val="20"/>
          <w:szCs w:val="20"/>
        </w:rPr>
      </w:pPr>
      <w:r>
        <w:rPr>
          <w:b/>
          <w:sz w:val="20"/>
          <w:szCs w:val="20"/>
          <w:u w:val="single"/>
        </w:rPr>
        <w:t>Level Objective 3: Nursing Process</w:t>
      </w:r>
    </w:p>
    <w:p w:rsidR="00371185" w:rsidRDefault="00371185" w:rsidP="00371185">
      <w:pPr>
        <w:spacing w:after="0" w:line="240" w:lineRule="auto"/>
        <w:rPr>
          <w:sz w:val="20"/>
          <w:szCs w:val="20"/>
        </w:rPr>
      </w:pPr>
      <w:r>
        <w:rPr>
          <w:i/>
          <w:sz w:val="20"/>
          <w:szCs w:val="20"/>
        </w:rPr>
        <w:t>Utilize the nursing process to assess, plan appropriately, safely implement and evaluate nursing interventions for individuals.</w:t>
      </w:r>
    </w:p>
    <w:p w:rsidR="00371185" w:rsidRDefault="00371185" w:rsidP="00371185">
      <w:pPr>
        <w:pStyle w:val="ListParagraph"/>
        <w:numPr>
          <w:ilvl w:val="0"/>
          <w:numId w:val="4"/>
        </w:numPr>
        <w:spacing w:after="0" w:line="240" w:lineRule="auto"/>
        <w:rPr>
          <w:sz w:val="20"/>
          <w:szCs w:val="20"/>
        </w:rPr>
      </w:pPr>
      <w:r>
        <w:rPr>
          <w:sz w:val="20"/>
          <w:szCs w:val="20"/>
        </w:rPr>
        <w:t>Examine the importance of research to nursing practice.</w:t>
      </w:r>
    </w:p>
    <w:p w:rsidR="00371185" w:rsidRDefault="00371185" w:rsidP="00420363">
      <w:pPr>
        <w:pStyle w:val="ListParagraph"/>
        <w:numPr>
          <w:ilvl w:val="0"/>
          <w:numId w:val="4"/>
        </w:numPr>
        <w:spacing w:after="0" w:line="240" w:lineRule="auto"/>
        <w:rPr>
          <w:sz w:val="20"/>
          <w:szCs w:val="20"/>
        </w:rPr>
      </w:pPr>
      <w:r>
        <w:rPr>
          <w:sz w:val="20"/>
          <w:szCs w:val="20"/>
        </w:rPr>
        <w:t>Distinguish between the effects of nursing research and research in other healthcare professions on nursing practice.</w:t>
      </w:r>
    </w:p>
    <w:p w:rsidR="00420363" w:rsidRDefault="00420363" w:rsidP="00420363">
      <w:pPr>
        <w:pStyle w:val="ListParagraph"/>
        <w:numPr>
          <w:ilvl w:val="0"/>
          <w:numId w:val="4"/>
        </w:numPr>
        <w:spacing w:after="0" w:line="240" w:lineRule="auto"/>
        <w:rPr>
          <w:sz w:val="20"/>
          <w:szCs w:val="20"/>
        </w:rPr>
      </w:pPr>
      <w:r>
        <w:rPr>
          <w:sz w:val="20"/>
          <w:szCs w:val="20"/>
        </w:rPr>
        <w:t>Analyze and critique nursing research articles for validity and applicability to nursing practice</w:t>
      </w:r>
    </w:p>
    <w:p w:rsidR="00420363" w:rsidRDefault="00420363" w:rsidP="00420363">
      <w:pPr>
        <w:spacing w:after="0" w:line="240" w:lineRule="auto"/>
        <w:rPr>
          <w:sz w:val="20"/>
          <w:szCs w:val="20"/>
        </w:rPr>
      </w:pPr>
    </w:p>
    <w:p w:rsidR="00420363" w:rsidRDefault="00420363" w:rsidP="00420363">
      <w:pPr>
        <w:spacing w:after="0" w:line="240" w:lineRule="auto"/>
        <w:rPr>
          <w:sz w:val="20"/>
          <w:szCs w:val="20"/>
        </w:rPr>
      </w:pPr>
      <w:r>
        <w:rPr>
          <w:b/>
          <w:sz w:val="20"/>
          <w:szCs w:val="20"/>
          <w:u w:val="single"/>
        </w:rPr>
        <w:t>Level Objective 4: Values</w:t>
      </w:r>
    </w:p>
    <w:p w:rsidR="00420363" w:rsidRDefault="00420363" w:rsidP="00420363">
      <w:pPr>
        <w:spacing w:after="0" w:line="240" w:lineRule="auto"/>
        <w:rPr>
          <w:i/>
          <w:sz w:val="20"/>
          <w:szCs w:val="20"/>
        </w:rPr>
      </w:pPr>
      <w:r>
        <w:rPr>
          <w:i/>
          <w:sz w:val="20"/>
          <w:szCs w:val="20"/>
        </w:rPr>
        <w:t>Develop professional values with ethical, moral and legal aspects into nursing practice.</w:t>
      </w:r>
    </w:p>
    <w:p w:rsidR="00420363" w:rsidRDefault="00420363" w:rsidP="00420363">
      <w:pPr>
        <w:pStyle w:val="ListParagraph"/>
        <w:numPr>
          <w:ilvl w:val="0"/>
          <w:numId w:val="5"/>
        </w:numPr>
        <w:spacing w:after="0" w:line="240" w:lineRule="auto"/>
        <w:rPr>
          <w:sz w:val="20"/>
          <w:szCs w:val="20"/>
        </w:rPr>
      </w:pPr>
      <w:r>
        <w:rPr>
          <w:sz w:val="20"/>
          <w:szCs w:val="20"/>
        </w:rPr>
        <w:t>Examine ethical questions that the professional nurse might encounter.</w:t>
      </w:r>
    </w:p>
    <w:p w:rsidR="00420363" w:rsidRDefault="00420363" w:rsidP="00420363">
      <w:pPr>
        <w:pStyle w:val="ListParagraph"/>
        <w:numPr>
          <w:ilvl w:val="0"/>
          <w:numId w:val="5"/>
        </w:numPr>
        <w:spacing w:after="0" w:line="240" w:lineRule="auto"/>
        <w:rPr>
          <w:sz w:val="20"/>
          <w:szCs w:val="20"/>
        </w:rPr>
      </w:pPr>
      <w:r>
        <w:rPr>
          <w:sz w:val="20"/>
          <w:szCs w:val="20"/>
        </w:rPr>
        <w:t>Demonstrate the practice of protecting the rights of research subjects as they pertain to confidentiality and the “freedom from no harm” maxim.</w:t>
      </w:r>
    </w:p>
    <w:p w:rsidR="00420363" w:rsidRDefault="00420363" w:rsidP="00420363">
      <w:pPr>
        <w:pStyle w:val="ListParagraph"/>
        <w:numPr>
          <w:ilvl w:val="0"/>
          <w:numId w:val="5"/>
        </w:numPr>
        <w:spacing w:after="0" w:line="240" w:lineRule="auto"/>
        <w:rPr>
          <w:sz w:val="20"/>
          <w:szCs w:val="20"/>
        </w:rPr>
      </w:pPr>
      <w:r>
        <w:rPr>
          <w:sz w:val="20"/>
          <w:szCs w:val="20"/>
        </w:rPr>
        <w:t>Demonstrate an awareness of practitioners’ legal responsibility in research.</w:t>
      </w:r>
    </w:p>
    <w:p w:rsidR="00D35760" w:rsidRDefault="00D35760" w:rsidP="00420363">
      <w:pPr>
        <w:spacing w:after="0" w:line="240" w:lineRule="auto"/>
        <w:rPr>
          <w:b/>
          <w:sz w:val="20"/>
          <w:szCs w:val="20"/>
          <w:u w:val="single"/>
        </w:rPr>
      </w:pPr>
    </w:p>
    <w:p w:rsidR="00420363" w:rsidRDefault="00420363" w:rsidP="00420363">
      <w:pPr>
        <w:spacing w:after="0" w:line="240" w:lineRule="auto"/>
        <w:rPr>
          <w:sz w:val="20"/>
          <w:szCs w:val="20"/>
        </w:rPr>
      </w:pPr>
      <w:r>
        <w:rPr>
          <w:b/>
          <w:sz w:val="20"/>
          <w:szCs w:val="20"/>
          <w:u w:val="single"/>
        </w:rPr>
        <w:t>Level Objective 5: Caring</w:t>
      </w:r>
    </w:p>
    <w:p w:rsidR="00420363" w:rsidRDefault="00420363" w:rsidP="00420363">
      <w:pPr>
        <w:spacing w:after="0" w:line="240" w:lineRule="auto"/>
        <w:rPr>
          <w:sz w:val="20"/>
          <w:szCs w:val="20"/>
        </w:rPr>
      </w:pPr>
      <w:r>
        <w:rPr>
          <w:i/>
          <w:sz w:val="20"/>
          <w:szCs w:val="20"/>
        </w:rPr>
        <w:t>Employ caring through behaviors which reflect respect, empathy, and genuineness in providing care to individuals in order to promote optimal health.</w:t>
      </w:r>
    </w:p>
    <w:p w:rsidR="00420363" w:rsidRDefault="00420363" w:rsidP="00420363">
      <w:pPr>
        <w:pStyle w:val="ListParagraph"/>
        <w:numPr>
          <w:ilvl w:val="0"/>
          <w:numId w:val="6"/>
        </w:numPr>
        <w:spacing w:after="0" w:line="240" w:lineRule="auto"/>
        <w:rPr>
          <w:sz w:val="20"/>
          <w:szCs w:val="20"/>
        </w:rPr>
      </w:pPr>
      <w:r>
        <w:rPr>
          <w:sz w:val="20"/>
          <w:szCs w:val="20"/>
        </w:rPr>
        <w:t>Utilize nursing research to improve professional practice.</w:t>
      </w:r>
    </w:p>
    <w:p w:rsidR="00420363" w:rsidRDefault="00420363" w:rsidP="00420363">
      <w:pPr>
        <w:spacing w:after="0" w:line="240" w:lineRule="auto"/>
        <w:rPr>
          <w:sz w:val="20"/>
          <w:szCs w:val="20"/>
        </w:rPr>
      </w:pPr>
    </w:p>
    <w:p w:rsidR="00420363" w:rsidRDefault="00420363" w:rsidP="00420363">
      <w:pPr>
        <w:spacing w:after="0" w:line="240" w:lineRule="auto"/>
        <w:rPr>
          <w:sz w:val="20"/>
          <w:szCs w:val="20"/>
        </w:rPr>
      </w:pPr>
      <w:r>
        <w:rPr>
          <w:b/>
          <w:sz w:val="20"/>
          <w:szCs w:val="20"/>
          <w:u w:val="single"/>
        </w:rPr>
        <w:t>Level Objective 6: Communication and Technology</w:t>
      </w:r>
    </w:p>
    <w:p w:rsidR="00420363" w:rsidRDefault="00420363" w:rsidP="00420363">
      <w:pPr>
        <w:spacing w:after="0" w:line="240" w:lineRule="auto"/>
        <w:rPr>
          <w:sz w:val="20"/>
          <w:szCs w:val="20"/>
        </w:rPr>
      </w:pPr>
      <w:r>
        <w:rPr>
          <w:i/>
          <w:sz w:val="20"/>
          <w:szCs w:val="20"/>
        </w:rPr>
        <w:t>Adopt communication skills to collaborate in finding solutions to problems and meeting the healthcare needs of the individual.</w:t>
      </w:r>
    </w:p>
    <w:p w:rsidR="00420363" w:rsidRDefault="00420363" w:rsidP="00420363">
      <w:pPr>
        <w:pStyle w:val="ListParagraph"/>
        <w:numPr>
          <w:ilvl w:val="0"/>
          <w:numId w:val="7"/>
        </w:numPr>
        <w:spacing w:after="0" w:line="240" w:lineRule="auto"/>
        <w:rPr>
          <w:sz w:val="20"/>
          <w:szCs w:val="20"/>
        </w:rPr>
      </w:pPr>
      <w:r>
        <w:rPr>
          <w:sz w:val="20"/>
          <w:szCs w:val="20"/>
        </w:rPr>
        <w:t>Relate research conclusions to patients in an appropriate manner.</w:t>
      </w:r>
    </w:p>
    <w:p w:rsidR="00420363" w:rsidRDefault="00420363" w:rsidP="00420363">
      <w:pPr>
        <w:spacing w:after="0" w:line="240" w:lineRule="auto"/>
        <w:rPr>
          <w:sz w:val="20"/>
          <w:szCs w:val="20"/>
        </w:rPr>
      </w:pPr>
    </w:p>
    <w:p w:rsidR="00420363" w:rsidRDefault="00420363" w:rsidP="00420363">
      <w:pPr>
        <w:spacing w:after="0" w:line="240" w:lineRule="auto"/>
        <w:rPr>
          <w:sz w:val="20"/>
          <w:szCs w:val="20"/>
        </w:rPr>
      </w:pPr>
      <w:r>
        <w:rPr>
          <w:b/>
          <w:sz w:val="20"/>
          <w:szCs w:val="20"/>
          <w:u w:val="single"/>
        </w:rPr>
        <w:lastRenderedPageBreak/>
        <w:t>Level Objective 7: Adaptability</w:t>
      </w:r>
    </w:p>
    <w:p w:rsidR="00420363" w:rsidRDefault="00420363" w:rsidP="00420363">
      <w:pPr>
        <w:spacing w:after="0" w:line="240" w:lineRule="auto"/>
        <w:rPr>
          <w:sz w:val="20"/>
          <w:szCs w:val="20"/>
        </w:rPr>
      </w:pPr>
      <w:r>
        <w:rPr>
          <w:i/>
          <w:sz w:val="20"/>
          <w:szCs w:val="20"/>
        </w:rPr>
        <w:t>Prioritize nursing actions which are appropriate to an individual’s and family’s health status.</w:t>
      </w:r>
    </w:p>
    <w:p w:rsidR="00420363" w:rsidRDefault="00420363" w:rsidP="00420363">
      <w:pPr>
        <w:pStyle w:val="ListParagraph"/>
        <w:numPr>
          <w:ilvl w:val="0"/>
          <w:numId w:val="8"/>
        </w:numPr>
        <w:spacing w:after="0" w:line="240" w:lineRule="auto"/>
        <w:rPr>
          <w:sz w:val="20"/>
          <w:szCs w:val="20"/>
        </w:rPr>
      </w:pPr>
      <w:r>
        <w:rPr>
          <w:sz w:val="20"/>
          <w:szCs w:val="20"/>
        </w:rPr>
        <w:t>Examine scholarly nursing research articles and evidence-based nursing protocols and procedures to determine best nursing practice.</w:t>
      </w:r>
    </w:p>
    <w:p w:rsidR="00420363" w:rsidRDefault="00420363" w:rsidP="00420363">
      <w:pPr>
        <w:spacing w:after="0" w:line="240" w:lineRule="auto"/>
        <w:rPr>
          <w:sz w:val="20"/>
          <w:szCs w:val="20"/>
        </w:rPr>
      </w:pPr>
    </w:p>
    <w:p w:rsidR="00420363" w:rsidRDefault="00420363" w:rsidP="00420363">
      <w:pPr>
        <w:spacing w:after="0" w:line="240" w:lineRule="auto"/>
        <w:rPr>
          <w:i/>
          <w:sz w:val="20"/>
          <w:szCs w:val="20"/>
        </w:rPr>
      </w:pPr>
      <w:r>
        <w:rPr>
          <w:b/>
          <w:sz w:val="20"/>
          <w:szCs w:val="20"/>
          <w:u w:val="single"/>
        </w:rPr>
        <w:t>Required Textbooks:</w:t>
      </w:r>
      <w:r>
        <w:rPr>
          <w:sz w:val="20"/>
          <w:szCs w:val="20"/>
        </w:rPr>
        <w:tab/>
        <w:t>American Psych</w:t>
      </w:r>
      <w:r w:rsidR="00972681">
        <w:rPr>
          <w:sz w:val="20"/>
          <w:szCs w:val="20"/>
        </w:rPr>
        <w:t>ological Association [APA]. (20</w:t>
      </w:r>
      <w:r>
        <w:rPr>
          <w:sz w:val="20"/>
          <w:szCs w:val="20"/>
        </w:rPr>
        <w:t>0</w:t>
      </w:r>
      <w:r w:rsidR="00972681">
        <w:rPr>
          <w:sz w:val="20"/>
          <w:szCs w:val="20"/>
        </w:rPr>
        <w:t>9)</w:t>
      </w:r>
      <w:r>
        <w:rPr>
          <w:sz w:val="20"/>
          <w:szCs w:val="20"/>
        </w:rPr>
        <w:t xml:space="preserve">. </w:t>
      </w:r>
      <w:r>
        <w:rPr>
          <w:i/>
          <w:sz w:val="20"/>
          <w:szCs w:val="20"/>
        </w:rPr>
        <w:t>Publication manual of the American</w:t>
      </w:r>
    </w:p>
    <w:p w:rsidR="00420363" w:rsidRDefault="00420363" w:rsidP="00420363">
      <w:pPr>
        <w:spacing w:after="0" w:line="240" w:lineRule="auto"/>
        <w:ind w:left="2160" w:firstLine="720"/>
        <w:rPr>
          <w:sz w:val="20"/>
          <w:szCs w:val="20"/>
        </w:rPr>
      </w:pPr>
      <w:r>
        <w:rPr>
          <w:i/>
          <w:sz w:val="20"/>
          <w:szCs w:val="20"/>
        </w:rPr>
        <w:t xml:space="preserve"> Psychological Association</w:t>
      </w:r>
      <w:r>
        <w:rPr>
          <w:sz w:val="20"/>
          <w:szCs w:val="20"/>
        </w:rPr>
        <w:t xml:space="preserve"> (6</w:t>
      </w:r>
      <w:r w:rsidRPr="00420363">
        <w:rPr>
          <w:sz w:val="20"/>
          <w:szCs w:val="20"/>
          <w:vertAlign w:val="superscript"/>
        </w:rPr>
        <w:t>th</w:t>
      </w:r>
      <w:r>
        <w:rPr>
          <w:sz w:val="20"/>
          <w:szCs w:val="20"/>
        </w:rPr>
        <w:t xml:space="preserve"> ed.). Washington, DC: APA.</w:t>
      </w:r>
    </w:p>
    <w:p w:rsidR="00420363" w:rsidRDefault="00EA1B87" w:rsidP="00420363">
      <w:pPr>
        <w:spacing w:after="0" w:line="240" w:lineRule="auto"/>
        <w:rPr>
          <w:sz w:val="20"/>
          <w:szCs w:val="20"/>
        </w:rPr>
      </w:pPr>
      <w:r>
        <w:rPr>
          <w:sz w:val="20"/>
          <w:szCs w:val="20"/>
        </w:rPr>
        <w:tab/>
      </w:r>
      <w:r>
        <w:rPr>
          <w:sz w:val="20"/>
          <w:szCs w:val="20"/>
        </w:rPr>
        <w:tab/>
      </w:r>
      <w:r>
        <w:rPr>
          <w:sz w:val="20"/>
          <w:szCs w:val="20"/>
        </w:rPr>
        <w:tab/>
      </w:r>
    </w:p>
    <w:p w:rsidR="00A876BF" w:rsidRDefault="00EA1B87" w:rsidP="00A876BF">
      <w:pPr>
        <w:spacing w:after="0" w:line="240" w:lineRule="auto"/>
        <w:rPr>
          <w:i/>
          <w:sz w:val="20"/>
          <w:szCs w:val="20"/>
        </w:rPr>
      </w:pPr>
      <w:r>
        <w:rPr>
          <w:sz w:val="20"/>
          <w:szCs w:val="20"/>
        </w:rPr>
        <w:tab/>
      </w:r>
      <w:r>
        <w:rPr>
          <w:sz w:val="20"/>
          <w:szCs w:val="20"/>
        </w:rPr>
        <w:tab/>
      </w:r>
      <w:r>
        <w:rPr>
          <w:sz w:val="20"/>
          <w:szCs w:val="20"/>
        </w:rPr>
        <w:tab/>
      </w:r>
      <w:r w:rsidR="00964451">
        <w:rPr>
          <w:sz w:val="20"/>
          <w:szCs w:val="20"/>
        </w:rPr>
        <w:t>Rebar, C. R., Gersch, C. J., Macnee, C. L., &amp; McCabe, S. (2011</w:t>
      </w:r>
      <w:r>
        <w:rPr>
          <w:sz w:val="20"/>
          <w:szCs w:val="20"/>
        </w:rPr>
        <w:t xml:space="preserve">). </w:t>
      </w:r>
      <w:r w:rsidR="00A876BF">
        <w:rPr>
          <w:i/>
          <w:sz w:val="20"/>
          <w:szCs w:val="20"/>
        </w:rPr>
        <w:t>Understanding nursing</w:t>
      </w:r>
    </w:p>
    <w:p w:rsidR="00EA1B87" w:rsidRDefault="00A876BF" w:rsidP="000A1342">
      <w:pPr>
        <w:spacing w:after="0" w:line="240" w:lineRule="auto"/>
        <w:ind w:left="2880"/>
        <w:rPr>
          <w:sz w:val="20"/>
          <w:szCs w:val="20"/>
        </w:rPr>
      </w:pPr>
      <w:r>
        <w:rPr>
          <w:i/>
          <w:sz w:val="20"/>
          <w:szCs w:val="20"/>
        </w:rPr>
        <w:t>research: Using research in evidence-based practice</w:t>
      </w:r>
      <w:r w:rsidR="00EA1B87">
        <w:rPr>
          <w:sz w:val="20"/>
          <w:szCs w:val="20"/>
        </w:rPr>
        <w:t xml:space="preserve"> (</w:t>
      </w:r>
      <w:r>
        <w:rPr>
          <w:sz w:val="20"/>
          <w:szCs w:val="20"/>
        </w:rPr>
        <w:t>3</w:t>
      </w:r>
      <w:r w:rsidRPr="00A876BF">
        <w:rPr>
          <w:sz w:val="20"/>
          <w:szCs w:val="20"/>
          <w:vertAlign w:val="superscript"/>
        </w:rPr>
        <w:t>rd</w:t>
      </w:r>
      <w:r>
        <w:rPr>
          <w:sz w:val="20"/>
          <w:szCs w:val="20"/>
        </w:rPr>
        <w:t xml:space="preserve"> </w:t>
      </w:r>
      <w:r w:rsidR="00EA1B87">
        <w:rPr>
          <w:sz w:val="20"/>
          <w:szCs w:val="20"/>
        </w:rPr>
        <w:t xml:space="preserve"> ed.). </w:t>
      </w:r>
      <w:r>
        <w:rPr>
          <w:sz w:val="20"/>
          <w:szCs w:val="20"/>
        </w:rPr>
        <w:t>Philadelphia</w:t>
      </w:r>
      <w:r w:rsidR="00EA1B87">
        <w:rPr>
          <w:sz w:val="20"/>
          <w:szCs w:val="20"/>
        </w:rPr>
        <w:t xml:space="preserve">: </w:t>
      </w:r>
      <w:r>
        <w:rPr>
          <w:sz w:val="20"/>
          <w:szCs w:val="20"/>
        </w:rPr>
        <w:t>Lippincott, Williams &amp; Wilkins</w:t>
      </w:r>
      <w:r w:rsidR="00EA1B87">
        <w:rPr>
          <w:sz w:val="20"/>
          <w:szCs w:val="20"/>
        </w:rPr>
        <w:t>.</w:t>
      </w:r>
    </w:p>
    <w:p w:rsidR="00EA1B87" w:rsidRDefault="00EA1B87" w:rsidP="00EA1B87">
      <w:pPr>
        <w:spacing w:after="0" w:line="240" w:lineRule="auto"/>
        <w:rPr>
          <w:sz w:val="20"/>
          <w:szCs w:val="20"/>
        </w:rPr>
      </w:pPr>
    </w:p>
    <w:p w:rsidR="00EA1B87" w:rsidRDefault="00EA1B87" w:rsidP="00EA1B87">
      <w:pPr>
        <w:spacing w:after="0" w:line="240" w:lineRule="auto"/>
        <w:rPr>
          <w:sz w:val="20"/>
          <w:szCs w:val="20"/>
        </w:rPr>
      </w:pPr>
      <w:r>
        <w:rPr>
          <w:b/>
          <w:sz w:val="20"/>
          <w:szCs w:val="20"/>
          <w:u w:val="single"/>
        </w:rPr>
        <w:t>Methods of Instruction:</w:t>
      </w:r>
    </w:p>
    <w:p w:rsidR="00EA1B87" w:rsidRDefault="00EA1B87" w:rsidP="00EA1B87">
      <w:pPr>
        <w:spacing w:after="0" w:line="240" w:lineRule="auto"/>
        <w:rPr>
          <w:sz w:val="20"/>
          <w:szCs w:val="20"/>
        </w:rPr>
      </w:pPr>
    </w:p>
    <w:p w:rsidR="00EA1B87" w:rsidRDefault="00EA1B87" w:rsidP="00EA1B87">
      <w:pPr>
        <w:spacing w:after="0" w:line="240" w:lineRule="auto"/>
        <w:rPr>
          <w:sz w:val="20"/>
          <w:szCs w:val="20"/>
        </w:rPr>
      </w:pPr>
      <w:r>
        <w:rPr>
          <w:sz w:val="20"/>
          <w:szCs w:val="20"/>
        </w:rPr>
        <w:t>The course may use a variety of teaching methods including analysis of research studies, assigned readings, online discussion questions, individual written assignments, and group projects. Students will be required to locate online peer-reviewed nursing research articles in order to complete assignments.</w:t>
      </w:r>
    </w:p>
    <w:p w:rsidR="00EA1B87" w:rsidRDefault="00EA1B87" w:rsidP="00EA1B87">
      <w:pPr>
        <w:spacing w:after="0" w:line="240" w:lineRule="auto"/>
        <w:rPr>
          <w:sz w:val="20"/>
          <w:szCs w:val="20"/>
        </w:rPr>
      </w:pPr>
    </w:p>
    <w:p w:rsidR="00EA1B87" w:rsidRPr="00EA1B87" w:rsidRDefault="00EA1B87" w:rsidP="00EA1B87">
      <w:pPr>
        <w:spacing w:after="0" w:line="240" w:lineRule="auto"/>
        <w:rPr>
          <w:sz w:val="20"/>
          <w:szCs w:val="20"/>
        </w:rPr>
      </w:pPr>
      <w:r>
        <w:rPr>
          <w:b/>
          <w:sz w:val="20"/>
          <w:szCs w:val="20"/>
          <w:u w:val="single"/>
        </w:rPr>
        <w:t>Additional Resources:</w:t>
      </w:r>
      <w:r>
        <w:rPr>
          <w:sz w:val="20"/>
          <w:szCs w:val="20"/>
        </w:rPr>
        <w:tab/>
        <w:t>Libraries on both Danville and Charleston campuses.</w:t>
      </w:r>
    </w:p>
    <w:p w:rsidR="006D7543" w:rsidRPr="006D7543" w:rsidRDefault="006D7543" w:rsidP="006D7543">
      <w:pPr>
        <w:spacing w:after="0" w:line="240" w:lineRule="auto"/>
        <w:rPr>
          <w:sz w:val="20"/>
          <w:szCs w:val="20"/>
        </w:rPr>
      </w:pPr>
      <w:r w:rsidRPr="006D7543">
        <w:rPr>
          <w:sz w:val="20"/>
          <w:szCs w:val="20"/>
        </w:rPr>
        <w:tab/>
      </w:r>
      <w:r w:rsidRPr="006D7543">
        <w:rPr>
          <w:sz w:val="20"/>
          <w:szCs w:val="20"/>
        </w:rPr>
        <w:tab/>
      </w:r>
      <w:r w:rsidRPr="006D7543">
        <w:rPr>
          <w:sz w:val="20"/>
          <w:szCs w:val="20"/>
        </w:rPr>
        <w:tab/>
      </w:r>
      <w:r w:rsidRPr="006D7543">
        <w:rPr>
          <w:sz w:val="20"/>
          <w:szCs w:val="20"/>
        </w:rPr>
        <w:tab/>
      </w:r>
      <w:r w:rsidRPr="006D7543">
        <w:rPr>
          <w:sz w:val="20"/>
          <w:szCs w:val="20"/>
        </w:rPr>
        <w:tab/>
        <w:t xml:space="preserve"> </w:t>
      </w:r>
    </w:p>
    <w:p w:rsidR="006D7543" w:rsidRDefault="00EA1B87" w:rsidP="00EA515E">
      <w:pPr>
        <w:spacing w:after="0" w:line="240" w:lineRule="auto"/>
        <w:rPr>
          <w:sz w:val="20"/>
          <w:szCs w:val="20"/>
        </w:rPr>
      </w:pPr>
      <w:r>
        <w:rPr>
          <w:b/>
          <w:sz w:val="20"/>
          <w:szCs w:val="20"/>
          <w:u w:val="single"/>
        </w:rPr>
        <w:t>Grading Procedures: **Students must achieve a minimum grade of 77% to pass this course.</w:t>
      </w:r>
    </w:p>
    <w:p w:rsidR="00EA1B87" w:rsidRDefault="00EA1B87" w:rsidP="00EA515E">
      <w:pPr>
        <w:spacing w:after="0" w:line="240" w:lineRule="auto"/>
        <w:rPr>
          <w:sz w:val="20"/>
          <w:szCs w:val="20"/>
        </w:rPr>
      </w:pPr>
    </w:p>
    <w:p w:rsidR="00EA1B87" w:rsidRDefault="00EA1B87" w:rsidP="00EA515E">
      <w:pPr>
        <w:spacing w:after="0" w:line="240" w:lineRule="auto"/>
        <w:rPr>
          <w:sz w:val="20"/>
          <w:szCs w:val="20"/>
        </w:rPr>
      </w:pPr>
      <w:r>
        <w:rPr>
          <w:sz w:val="20"/>
          <w:szCs w:val="20"/>
        </w:rPr>
        <w:t>A = 93%-100%</w:t>
      </w:r>
    </w:p>
    <w:p w:rsidR="00EA1B87" w:rsidRDefault="00EA1B87" w:rsidP="00EA515E">
      <w:pPr>
        <w:spacing w:after="0" w:line="240" w:lineRule="auto"/>
        <w:rPr>
          <w:sz w:val="20"/>
          <w:szCs w:val="20"/>
        </w:rPr>
      </w:pPr>
      <w:r>
        <w:rPr>
          <w:sz w:val="20"/>
          <w:szCs w:val="20"/>
        </w:rPr>
        <w:t>B = 85%-92%</w:t>
      </w:r>
    </w:p>
    <w:p w:rsidR="00EA1B87" w:rsidRDefault="00EA1B87" w:rsidP="00EA515E">
      <w:pPr>
        <w:spacing w:after="0" w:line="240" w:lineRule="auto"/>
        <w:rPr>
          <w:sz w:val="20"/>
          <w:szCs w:val="20"/>
        </w:rPr>
      </w:pPr>
      <w:r>
        <w:rPr>
          <w:sz w:val="20"/>
          <w:szCs w:val="20"/>
        </w:rPr>
        <w:t>C = 77%-84%</w:t>
      </w:r>
    </w:p>
    <w:p w:rsidR="00EA1B87" w:rsidRDefault="00EA1B87" w:rsidP="00EA515E">
      <w:pPr>
        <w:spacing w:after="0" w:line="240" w:lineRule="auto"/>
        <w:rPr>
          <w:sz w:val="20"/>
          <w:szCs w:val="20"/>
        </w:rPr>
      </w:pPr>
      <w:r>
        <w:rPr>
          <w:sz w:val="20"/>
          <w:szCs w:val="20"/>
        </w:rPr>
        <w:t>D = 70%-76%</w:t>
      </w:r>
    </w:p>
    <w:p w:rsidR="00EA1B87" w:rsidRDefault="00EA1B87" w:rsidP="00EA515E">
      <w:pPr>
        <w:spacing w:after="0" w:line="240" w:lineRule="auto"/>
        <w:rPr>
          <w:sz w:val="20"/>
          <w:szCs w:val="20"/>
        </w:rPr>
      </w:pPr>
      <w:r>
        <w:rPr>
          <w:sz w:val="20"/>
          <w:szCs w:val="20"/>
        </w:rPr>
        <w:t>F = &lt;70%</w:t>
      </w:r>
    </w:p>
    <w:p w:rsidR="00EA1B87" w:rsidRDefault="00EA1B87" w:rsidP="00EA515E">
      <w:pPr>
        <w:spacing w:after="0" w:line="240" w:lineRule="auto"/>
        <w:rPr>
          <w:sz w:val="20"/>
          <w:szCs w:val="20"/>
        </w:rPr>
      </w:pPr>
    </w:p>
    <w:p w:rsidR="00EA1B87" w:rsidRDefault="006A6A7B" w:rsidP="00EA515E">
      <w:pPr>
        <w:spacing w:after="0" w:line="240" w:lineRule="auto"/>
        <w:rPr>
          <w:sz w:val="20"/>
          <w:szCs w:val="20"/>
        </w:rPr>
      </w:pPr>
      <w:r>
        <w:rPr>
          <w:b/>
          <w:sz w:val="20"/>
          <w:szCs w:val="20"/>
          <w:u w:val="single"/>
        </w:rPr>
        <w:t>Distribution of Assignment Grades:</w:t>
      </w:r>
    </w:p>
    <w:p w:rsidR="006A6A7B" w:rsidRDefault="00A876BF" w:rsidP="00EA515E">
      <w:pPr>
        <w:spacing w:after="0" w:line="240" w:lineRule="auto"/>
        <w:rPr>
          <w:b/>
          <w:sz w:val="20"/>
          <w:szCs w:val="20"/>
        </w:rPr>
      </w:pPr>
      <w:r>
        <w:rPr>
          <w:b/>
          <w:sz w:val="20"/>
          <w:szCs w:val="20"/>
        </w:rPr>
        <w:t>Discussion Questions (1</w:t>
      </w:r>
      <w:r w:rsidR="00D35760">
        <w:rPr>
          <w:b/>
          <w:sz w:val="20"/>
          <w:szCs w:val="20"/>
        </w:rPr>
        <w:t>2</w:t>
      </w:r>
      <w:r w:rsidR="006A6A7B">
        <w:rPr>
          <w:b/>
          <w:sz w:val="20"/>
          <w:szCs w:val="20"/>
        </w:rPr>
        <w:t>)</w:t>
      </w:r>
      <w:r w:rsidR="006A6A7B">
        <w:rPr>
          <w:b/>
          <w:sz w:val="20"/>
          <w:szCs w:val="20"/>
        </w:rPr>
        <w:tab/>
      </w:r>
      <w:r w:rsidR="006A6A7B">
        <w:rPr>
          <w:b/>
          <w:sz w:val="20"/>
          <w:szCs w:val="20"/>
        </w:rPr>
        <w:tab/>
      </w:r>
      <w:r w:rsidR="006A6A7B">
        <w:rPr>
          <w:b/>
          <w:sz w:val="20"/>
          <w:szCs w:val="20"/>
        </w:rPr>
        <w:tab/>
      </w:r>
      <w:r w:rsidR="008C728D">
        <w:rPr>
          <w:b/>
          <w:sz w:val="20"/>
          <w:szCs w:val="20"/>
        </w:rPr>
        <w:t>2</w:t>
      </w:r>
      <w:r w:rsidR="00D35760">
        <w:rPr>
          <w:b/>
          <w:sz w:val="20"/>
          <w:szCs w:val="20"/>
        </w:rPr>
        <w:t>4</w:t>
      </w:r>
      <w:r>
        <w:rPr>
          <w:b/>
          <w:sz w:val="20"/>
          <w:szCs w:val="20"/>
        </w:rPr>
        <w:t>0</w:t>
      </w:r>
      <w:r w:rsidR="006A6A7B">
        <w:rPr>
          <w:b/>
          <w:sz w:val="20"/>
          <w:szCs w:val="20"/>
        </w:rPr>
        <w:t xml:space="preserve"> points</w:t>
      </w:r>
    </w:p>
    <w:p w:rsidR="006A6A7B" w:rsidRDefault="00A876BF" w:rsidP="00EA515E">
      <w:pPr>
        <w:spacing w:after="0" w:line="240" w:lineRule="auto"/>
        <w:rPr>
          <w:b/>
          <w:sz w:val="20"/>
          <w:szCs w:val="20"/>
        </w:rPr>
      </w:pPr>
      <w:r>
        <w:rPr>
          <w:b/>
          <w:sz w:val="20"/>
          <w:szCs w:val="20"/>
        </w:rPr>
        <w:t>Participation (4 per 1</w:t>
      </w:r>
      <w:r w:rsidR="00D35760">
        <w:rPr>
          <w:b/>
          <w:sz w:val="20"/>
          <w:szCs w:val="20"/>
        </w:rPr>
        <w:t>2</w:t>
      </w:r>
      <w:r>
        <w:rPr>
          <w:b/>
          <w:sz w:val="20"/>
          <w:szCs w:val="20"/>
        </w:rPr>
        <w:t xml:space="preserve"> weeks)</w:t>
      </w:r>
      <w:r>
        <w:rPr>
          <w:b/>
          <w:sz w:val="20"/>
          <w:szCs w:val="20"/>
        </w:rPr>
        <w:tab/>
      </w:r>
      <w:r>
        <w:rPr>
          <w:b/>
          <w:sz w:val="20"/>
          <w:szCs w:val="20"/>
        </w:rPr>
        <w:tab/>
        <w:t>1</w:t>
      </w:r>
      <w:r w:rsidR="00D35760">
        <w:rPr>
          <w:b/>
          <w:sz w:val="20"/>
          <w:szCs w:val="20"/>
        </w:rPr>
        <w:t>2</w:t>
      </w:r>
      <w:r w:rsidR="006A6A7B">
        <w:rPr>
          <w:b/>
          <w:sz w:val="20"/>
          <w:szCs w:val="20"/>
        </w:rPr>
        <w:t>0 points</w:t>
      </w:r>
    </w:p>
    <w:p w:rsidR="006A6A7B" w:rsidRDefault="006A6A7B" w:rsidP="00EA515E">
      <w:pPr>
        <w:spacing w:after="0" w:line="240" w:lineRule="auto"/>
        <w:rPr>
          <w:b/>
          <w:sz w:val="20"/>
          <w:szCs w:val="20"/>
        </w:rPr>
      </w:pPr>
      <w:r>
        <w:rPr>
          <w:b/>
          <w:sz w:val="20"/>
          <w:szCs w:val="20"/>
        </w:rPr>
        <w:t>Group Paper (1)</w:t>
      </w:r>
      <w:r>
        <w:rPr>
          <w:b/>
          <w:sz w:val="20"/>
          <w:szCs w:val="20"/>
        </w:rPr>
        <w:tab/>
      </w:r>
      <w:r>
        <w:rPr>
          <w:b/>
          <w:sz w:val="20"/>
          <w:szCs w:val="20"/>
        </w:rPr>
        <w:tab/>
      </w:r>
      <w:r>
        <w:rPr>
          <w:b/>
          <w:sz w:val="20"/>
          <w:szCs w:val="20"/>
        </w:rPr>
        <w:tab/>
      </w:r>
      <w:r>
        <w:rPr>
          <w:b/>
          <w:sz w:val="20"/>
          <w:szCs w:val="20"/>
        </w:rPr>
        <w:tab/>
        <w:t>100 points</w:t>
      </w:r>
    </w:p>
    <w:p w:rsidR="006A6A7B" w:rsidRDefault="006A6A7B" w:rsidP="00EA515E">
      <w:pPr>
        <w:spacing w:after="0" w:line="240" w:lineRule="auto"/>
        <w:rPr>
          <w:b/>
          <w:sz w:val="20"/>
          <w:szCs w:val="20"/>
        </w:rPr>
      </w:pPr>
      <w:r>
        <w:rPr>
          <w:b/>
          <w:sz w:val="20"/>
          <w:szCs w:val="20"/>
        </w:rPr>
        <w:t>Group PowerPoint (1)</w:t>
      </w:r>
      <w:r>
        <w:rPr>
          <w:b/>
          <w:sz w:val="20"/>
          <w:szCs w:val="20"/>
        </w:rPr>
        <w:tab/>
      </w:r>
      <w:r>
        <w:rPr>
          <w:b/>
          <w:sz w:val="20"/>
          <w:szCs w:val="20"/>
        </w:rPr>
        <w:tab/>
      </w:r>
      <w:r>
        <w:rPr>
          <w:b/>
          <w:sz w:val="20"/>
          <w:szCs w:val="20"/>
        </w:rPr>
        <w:tab/>
        <w:t>100 points</w:t>
      </w:r>
    </w:p>
    <w:p w:rsidR="006A6A7B" w:rsidRDefault="006A6A7B" w:rsidP="00EA515E">
      <w:pPr>
        <w:spacing w:after="0" w:line="240" w:lineRule="auto"/>
        <w:rPr>
          <w:b/>
          <w:sz w:val="20"/>
          <w:szCs w:val="20"/>
        </w:rPr>
      </w:pPr>
      <w:r>
        <w:rPr>
          <w:b/>
          <w:sz w:val="20"/>
          <w:szCs w:val="20"/>
        </w:rPr>
        <w:t>Individual Paper</w:t>
      </w:r>
      <w:r>
        <w:rPr>
          <w:b/>
          <w:sz w:val="20"/>
          <w:szCs w:val="20"/>
        </w:rPr>
        <w:tab/>
        <w:t>(1)</w:t>
      </w:r>
      <w:r>
        <w:rPr>
          <w:b/>
          <w:sz w:val="20"/>
          <w:szCs w:val="20"/>
        </w:rPr>
        <w:tab/>
      </w:r>
      <w:r>
        <w:rPr>
          <w:b/>
          <w:sz w:val="20"/>
          <w:szCs w:val="20"/>
        </w:rPr>
        <w:tab/>
      </w:r>
      <w:r>
        <w:rPr>
          <w:b/>
          <w:sz w:val="20"/>
          <w:szCs w:val="20"/>
        </w:rPr>
        <w:tab/>
      </w:r>
      <w:r w:rsidRPr="006A6A7B">
        <w:rPr>
          <w:b/>
          <w:sz w:val="20"/>
          <w:szCs w:val="20"/>
          <w:u w:val="single"/>
        </w:rPr>
        <w:t>100 points</w:t>
      </w:r>
    </w:p>
    <w:p w:rsidR="006A6A7B" w:rsidRPr="006A6A7B" w:rsidRDefault="006A6A7B" w:rsidP="00EA515E">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sidR="00A876BF">
        <w:rPr>
          <w:b/>
          <w:sz w:val="20"/>
          <w:szCs w:val="20"/>
        </w:rPr>
        <w:t>6</w:t>
      </w:r>
      <w:r w:rsidR="00D35760">
        <w:rPr>
          <w:b/>
          <w:sz w:val="20"/>
          <w:szCs w:val="20"/>
        </w:rPr>
        <w:t>6</w:t>
      </w:r>
      <w:r>
        <w:rPr>
          <w:b/>
          <w:sz w:val="20"/>
          <w:szCs w:val="20"/>
        </w:rPr>
        <w:t>0 points</w:t>
      </w:r>
    </w:p>
    <w:p w:rsidR="00EA515E" w:rsidRDefault="00EA515E" w:rsidP="00EA515E">
      <w:pPr>
        <w:spacing w:after="0" w:line="240" w:lineRule="auto"/>
        <w:rPr>
          <w:b/>
          <w:sz w:val="20"/>
          <w:szCs w:val="20"/>
          <w:u w:val="single"/>
        </w:rPr>
      </w:pPr>
    </w:p>
    <w:p w:rsidR="008C728D" w:rsidRDefault="008C728D" w:rsidP="00EA515E">
      <w:pPr>
        <w:spacing w:after="0" w:line="240" w:lineRule="auto"/>
        <w:rPr>
          <w:sz w:val="20"/>
          <w:szCs w:val="20"/>
        </w:rPr>
      </w:pPr>
      <w:r>
        <w:rPr>
          <w:b/>
          <w:sz w:val="20"/>
          <w:szCs w:val="20"/>
          <w:u w:val="single"/>
        </w:rPr>
        <w:t>Course Requirements:</w:t>
      </w:r>
    </w:p>
    <w:p w:rsidR="008C728D" w:rsidRDefault="008C728D" w:rsidP="00EA515E">
      <w:pPr>
        <w:spacing w:after="0" w:line="240" w:lineRule="auto"/>
        <w:rPr>
          <w:sz w:val="20"/>
          <w:szCs w:val="20"/>
        </w:rPr>
      </w:pPr>
    </w:p>
    <w:p w:rsidR="008C728D" w:rsidRPr="008C728D" w:rsidRDefault="008C728D" w:rsidP="008C728D">
      <w:pPr>
        <w:spacing w:after="0" w:line="240" w:lineRule="auto"/>
        <w:rPr>
          <w:sz w:val="20"/>
          <w:szCs w:val="20"/>
        </w:rPr>
      </w:pPr>
      <w:r w:rsidRPr="008C728D">
        <w:rPr>
          <w:sz w:val="20"/>
          <w:szCs w:val="20"/>
        </w:rPr>
        <w:t>1.</w:t>
      </w:r>
      <w:r>
        <w:rPr>
          <w:sz w:val="20"/>
          <w:szCs w:val="20"/>
        </w:rPr>
        <w:tab/>
      </w:r>
      <w:r w:rsidRPr="008C728D">
        <w:rPr>
          <w:sz w:val="20"/>
          <w:szCs w:val="20"/>
        </w:rPr>
        <w:t xml:space="preserve">In order to maintain a health and effective learning environment, students are expected to show respect </w:t>
      </w:r>
    </w:p>
    <w:p w:rsidR="008C728D" w:rsidRPr="008C728D" w:rsidRDefault="008C728D" w:rsidP="008C728D">
      <w:pPr>
        <w:rPr>
          <w:sz w:val="20"/>
          <w:szCs w:val="20"/>
        </w:rPr>
      </w:pPr>
      <w:r>
        <w:tab/>
      </w:r>
      <w:r w:rsidRPr="008C728D">
        <w:rPr>
          <w:sz w:val="20"/>
          <w:szCs w:val="20"/>
        </w:rPr>
        <w:t>for fellow students and the instructor and to utilize online rules of etiquette.</w:t>
      </w:r>
    </w:p>
    <w:p w:rsidR="008C728D" w:rsidRDefault="008C728D" w:rsidP="008C728D">
      <w:pPr>
        <w:spacing w:after="0" w:line="240" w:lineRule="auto"/>
        <w:rPr>
          <w:sz w:val="20"/>
          <w:szCs w:val="20"/>
        </w:rPr>
      </w:pPr>
      <w:r w:rsidRPr="008C728D">
        <w:rPr>
          <w:sz w:val="20"/>
          <w:szCs w:val="20"/>
        </w:rPr>
        <w:t>2.</w:t>
      </w:r>
      <w:r>
        <w:rPr>
          <w:sz w:val="20"/>
          <w:szCs w:val="20"/>
        </w:rPr>
        <w:tab/>
        <w:t xml:space="preserve">Students are expected to access the Edvance 360 online course forum and the LCN email forum a </w:t>
      </w:r>
    </w:p>
    <w:p w:rsidR="008C728D" w:rsidRDefault="008C728D" w:rsidP="008C728D">
      <w:pPr>
        <w:spacing w:after="0" w:line="240" w:lineRule="auto"/>
        <w:rPr>
          <w:sz w:val="20"/>
          <w:szCs w:val="20"/>
        </w:rPr>
      </w:pPr>
      <w:r>
        <w:rPr>
          <w:sz w:val="20"/>
          <w:szCs w:val="20"/>
        </w:rPr>
        <w:tab/>
      </w:r>
      <w:r w:rsidRPr="008C728D">
        <w:rPr>
          <w:b/>
          <w:sz w:val="20"/>
          <w:szCs w:val="20"/>
          <w:u w:val="single"/>
        </w:rPr>
        <w:t xml:space="preserve">minimum of </w:t>
      </w:r>
      <w:r w:rsidR="00A876BF">
        <w:rPr>
          <w:b/>
          <w:sz w:val="20"/>
          <w:szCs w:val="20"/>
          <w:u w:val="single"/>
        </w:rPr>
        <w:t>two</w:t>
      </w:r>
      <w:r w:rsidRPr="008C728D">
        <w:rPr>
          <w:b/>
          <w:sz w:val="20"/>
          <w:szCs w:val="20"/>
          <w:u w:val="single"/>
        </w:rPr>
        <w:t xml:space="preserve"> days per week</w:t>
      </w:r>
      <w:r>
        <w:rPr>
          <w:sz w:val="20"/>
          <w:szCs w:val="20"/>
        </w:rPr>
        <w:t xml:space="preserve"> to keep apprised of class announcements and to ensure adequate </w:t>
      </w:r>
    </w:p>
    <w:p w:rsidR="008C728D" w:rsidRDefault="008C728D" w:rsidP="008C728D">
      <w:pPr>
        <w:spacing w:after="0" w:line="240" w:lineRule="auto"/>
        <w:rPr>
          <w:sz w:val="20"/>
          <w:szCs w:val="20"/>
        </w:rPr>
      </w:pPr>
      <w:r>
        <w:rPr>
          <w:sz w:val="20"/>
          <w:szCs w:val="20"/>
        </w:rPr>
        <w:tab/>
        <w:t>participation credit.</w:t>
      </w:r>
      <w:r w:rsidRPr="008C728D">
        <w:rPr>
          <w:sz w:val="20"/>
          <w:szCs w:val="20"/>
        </w:rPr>
        <w:t xml:space="preserve"> </w:t>
      </w:r>
    </w:p>
    <w:p w:rsidR="008C728D" w:rsidRDefault="008C728D" w:rsidP="008C728D">
      <w:pPr>
        <w:spacing w:after="0" w:line="240" w:lineRule="auto"/>
        <w:rPr>
          <w:sz w:val="20"/>
          <w:szCs w:val="20"/>
        </w:rPr>
      </w:pPr>
    </w:p>
    <w:p w:rsidR="002C7D9D" w:rsidRDefault="008C728D" w:rsidP="008C728D">
      <w:pPr>
        <w:spacing w:after="0" w:line="240" w:lineRule="auto"/>
        <w:rPr>
          <w:sz w:val="20"/>
          <w:szCs w:val="20"/>
        </w:rPr>
      </w:pPr>
      <w:r w:rsidRPr="008C728D">
        <w:rPr>
          <w:sz w:val="20"/>
          <w:szCs w:val="20"/>
        </w:rPr>
        <w:t>3.</w:t>
      </w:r>
      <w:r>
        <w:rPr>
          <w:sz w:val="20"/>
          <w:szCs w:val="20"/>
        </w:rPr>
        <w:t xml:space="preserve"> </w:t>
      </w:r>
      <w:r>
        <w:rPr>
          <w:sz w:val="20"/>
          <w:szCs w:val="20"/>
        </w:rPr>
        <w:tab/>
        <w:t xml:space="preserve">Students are expected to keep the instructor notified of any barriers which may impact successful </w:t>
      </w:r>
    </w:p>
    <w:p w:rsidR="002C7D9D" w:rsidRDefault="002C7D9D" w:rsidP="008C728D">
      <w:pPr>
        <w:spacing w:after="0" w:line="240" w:lineRule="auto"/>
        <w:rPr>
          <w:sz w:val="20"/>
          <w:szCs w:val="20"/>
        </w:rPr>
      </w:pPr>
      <w:r>
        <w:rPr>
          <w:sz w:val="20"/>
          <w:szCs w:val="20"/>
        </w:rPr>
        <w:tab/>
      </w:r>
      <w:r w:rsidR="008C728D">
        <w:rPr>
          <w:sz w:val="20"/>
          <w:szCs w:val="20"/>
        </w:rPr>
        <w:t>completion of assignments</w:t>
      </w:r>
      <w:r>
        <w:rPr>
          <w:sz w:val="20"/>
          <w:szCs w:val="20"/>
        </w:rPr>
        <w:t xml:space="preserve"> or the course in general. Likewise, the instructor will notify students in a </w:t>
      </w:r>
    </w:p>
    <w:p w:rsidR="008C728D" w:rsidRDefault="002C7D9D" w:rsidP="008C728D">
      <w:pPr>
        <w:spacing w:after="0" w:line="240" w:lineRule="auto"/>
        <w:rPr>
          <w:sz w:val="20"/>
          <w:szCs w:val="20"/>
        </w:rPr>
      </w:pPr>
      <w:r>
        <w:rPr>
          <w:sz w:val="20"/>
          <w:szCs w:val="20"/>
        </w:rPr>
        <w:tab/>
        <w:t>timely manner of any changes in the syllabus, assignments or course calendar.</w:t>
      </w:r>
    </w:p>
    <w:p w:rsidR="002C7D9D" w:rsidRDefault="002C7D9D" w:rsidP="008C728D">
      <w:pPr>
        <w:spacing w:after="0" w:line="240" w:lineRule="auto"/>
        <w:rPr>
          <w:sz w:val="20"/>
          <w:szCs w:val="20"/>
        </w:rPr>
      </w:pPr>
    </w:p>
    <w:p w:rsidR="002C7D9D" w:rsidRDefault="002C7D9D" w:rsidP="008C728D">
      <w:pPr>
        <w:spacing w:after="0" w:line="240" w:lineRule="auto"/>
        <w:rPr>
          <w:sz w:val="20"/>
          <w:szCs w:val="20"/>
        </w:rPr>
      </w:pPr>
      <w:r>
        <w:rPr>
          <w:sz w:val="20"/>
          <w:szCs w:val="20"/>
        </w:rPr>
        <w:t>4.</w:t>
      </w:r>
      <w:r>
        <w:rPr>
          <w:sz w:val="20"/>
          <w:szCs w:val="20"/>
        </w:rPr>
        <w:tab/>
        <w:t xml:space="preserve">Students are expected to have completed all assigned readings and written assignments by the due date. </w:t>
      </w:r>
    </w:p>
    <w:p w:rsidR="002C7D9D" w:rsidRDefault="002C7D9D" w:rsidP="008C728D">
      <w:pPr>
        <w:spacing w:after="0" w:line="240" w:lineRule="auto"/>
        <w:rPr>
          <w:sz w:val="20"/>
          <w:szCs w:val="20"/>
        </w:rPr>
      </w:pPr>
      <w:r>
        <w:rPr>
          <w:sz w:val="20"/>
          <w:szCs w:val="20"/>
        </w:rPr>
        <w:tab/>
      </w:r>
      <w:r w:rsidR="00972681">
        <w:rPr>
          <w:sz w:val="20"/>
          <w:szCs w:val="20"/>
        </w:rPr>
        <w:t>Ten</w:t>
      </w:r>
      <w:r>
        <w:rPr>
          <w:sz w:val="20"/>
          <w:szCs w:val="20"/>
        </w:rPr>
        <w:t xml:space="preserve"> percent (</w:t>
      </w:r>
      <w:r w:rsidR="00972681">
        <w:rPr>
          <w:sz w:val="20"/>
          <w:szCs w:val="20"/>
        </w:rPr>
        <w:t>10</w:t>
      </w:r>
      <w:r>
        <w:rPr>
          <w:sz w:val="20"/>
          <w:szCs w:val="20"/>
        </w:rPr>
        <w:t xml:space="preserve">%) will be deducted from the assignment grade for each day the assignment is late unless </w:t>
      </w:r>
    </w:p>
    <w:p w:rsidR="002C7D9D" w:rsidRDefault="002C7D9D" w:rsidP="008C728D">
      <w:pPr>
        <w:spacing w:after="0" w:line="240" w:lineRule="auto"/>
        <w:rPr>
          <w:b/>
          <w:sz w:val="20"/>
          <w:szCs w:val="20"/>
        </w:rPr>
      </w:pPr>
      <w:r>
        <w:rPr>
          <w:sz w:val="20"/>
          <w:szCs w:val="20"/>
        </w:rPr>
        <w:tab/>
        <w:t xml:space="preserve">prior arrangements have been made with the course instructor. </w:t>
      </w:r>
      <w:r>
        <w:rPr>
          <w:b/>
          <w:sz w:val="20"/>
          <w:szCs w:val="20"/>
        </w:rPr>
        <w:t xml:space="preserve">Any assignment submitted later than </w:t>
      </w:r>
    </w:p>
    <w:p w:rsidR="002C7D9D" w:rsidRDefault="002C7D9D" w:rsidP="008C728D">
      <w:pPr>
        <w:spacing w:after="0" w:line="240" w:lineRule="auto"/>
        <w:rPr>
          <w:sz w:val="20"/>
          <w:szCs w:val="20"/>
        </w:rPr>
      </w:pPr>
      <w:r>
        <w:rPr>
          <w:b/>
          <w:sz w:val="20"/>
          <w:szCs w:val="20"/>
        </w:rPr>
        <w:lastRenderedPageBreak/>
        <w:tab/>
      </w:r>
      <w:proofErr w:type="gramStart"/>
      <w:r w:rsidR="00D35760">
        <w:rPr>
          <w:b/>
          <w:sz w:val="20"/>
          <w:szCs w:val="20"/>
        </w:rPr>
        <w:t>one</w:t>
      </w:r>
      <w:proofErr w:type="gramEnd"/>
      <w:r w:rsidR="00D35760">
        <w:rPr>
          <w:b/>
          <w:sz w:val="20"/>
          <w:szCs w:val="20"/>
        </w:rPr>
        <w:t xml:space="preserve"> (1</w:t>
      </w:r>
      <w:r>
        <w:rPr>
          <w:b/>
          <w:sz w:val="20"/>
          <w:szCs w:val="20"/>
        </w:rPr>
        <w:t xml:space="preserve">) day after the due date </w:t>
      </w:r>
      <w:r w:rsidR="00D35760">
        <w:rPr>
          <w:b/>
          <w:sz w:val="20"/>
          <w:szCs w:val="20"/>
        </w:rPr>
        <w:t>may</w:t>
      </w:r>
      <w:r>
        <w:rPr>
          <w:b/>
          <w:sz w:val="20"/>
          <w:szCs w:val="20"/>
        </w:rPr>
        <w:t xml:space="preserve"> not be accepted </w:t>
      </w:r>
      <w:r w:rsidR="00D35760">
        <w:rPr>
          <w:b/>
          <w:sz w:val="20"/>
          <w:szCs w:val="20"/>
        </w:rPr>
        <w:t xml:space="preserve">per the discretion of the instructor </w:t>
      </w:r>
      <w:r>
        <w:rPr>
          <w:b/>
          <w:sz w:val="20"/>
          <w:szCs w:val="20"/>
        </w:rPr>
        <w:t xml:space="preserve">and </w:t>
      </w:r>
      <w:r w:rsidR="00D35760">
        <w:rPr>
          <w:b/>
          <w:sz w:val="20"/>
          <w:szCs w:val="20"/>
        </w:rPr>
        <w:t>may</w:t>
      </w:r>
      <w:r>
        <w:rPr>
          <w:b/>
          <w:sz w:val="20"/>
          <w:szCs w:val="20"/>
        </w:rPr>
        <w:t xml:space="preserve"> result </w:t>
      </w:r>
      <w:r w:rsidR="00D35760">
        <w:rPr>
          <w:b/>
          <w:sz w:val="20"/>
          <w:szCs w:val="20"/>
        </w:rPr>
        <w:tab/>
      </w:r>
      <w:r>
        <w:rPr>
          <w:b/>
          <w:sz w:val="20"/>
          <w:szCs w:val="20"/>
        </w:rPr>
        <w:t xml:space="preserve">in a score of zero (0) for that </w:t>
      </w:r>
      <w:r w:rsidR="00D35760">
        <w:rPr>
          <w:b/>
          <w:sz w:val="20"/>
          <w:szCs w:val="20"/>
        </w:rPr>
        <w:t>a</w:t>
      </w:r>
      <w:r>
        <w:rPr>
          <w:b/>
          <w:sz w:val="20"/>
          <w:szCs w:val="20"/>
        </w:rPr>
        <w:t>ssignment.</w:t>
      </w:r>
    </w:p>
    <w:p w:rsidR="002C7D9D" w:rsidRDefault="002C7D9D" w:rsidP="008C728D">
      <w:pPr>
        <w:spacing w:after="0" w:line="240" w:lineRule="auto"/>
        <w:rPr>
          <w:sz w:val="20"/>
          <w:szCs w:val="20"/>
        </w:rPr>
      </w:pPr>
    </w:p>
    <w:p w:rsidR="002C7D9D" w:rsidRDefault="002C7D9D" w:rsidP="008C728D">
      <w:pPr>
        <w:spacing w:after="0" w:line="240" w:lineRule="auto"/>
        <w:rPr>
          <w:i/>
          <w:sz w:val="20"/>
          <w:szCs w:val="20"/>
        </w:rPr>
      </w:pPr>
      <w:r>
        <w:rPr>
          <w:sz w:val="20"/>
          <w:szCs w:val="20"/>
        </w:rPr>
        <w:t>5.</w:t>
      </w:r>
      <w:r>
        <w:rPr>
          <w:sz w:val="20"/>
          <w:szCs w:val="20"/>
        </w:rPr>
        <w:tab/>
        <w:t xml:space="preserve">All written </w:t>
      </w:r>
      <w:r w:rsidR="00A427EA">
        <w:rPr>
          <w:sz w:val="20"/>
          <w:szCs w:val="20"/>
        </w:rPr>
        <w:t>assignments</w:t>
      </w:r>
      <w:r>
        <w:rPr>
          <w:sz w:val="20"/>
          <w:szCs w:val="20"/>
        </w:rPr>
        <w:t xml:space="preserve"> will conform to APA formatting guidelines as outlined in the </w:t>
      </w:r>
      <w:r>
        <w:rPr>
          <w:i/>
          <w:sz w:val="20"/>
          <w:szCs w:val="20"/>
        </w:rPr>
        <w:t xml:space="preserve">Publication Manual of </w:t>
      </w:r>
    </w:p>
    <w:p w:rsidR="002C7D9D" w:rsidRDefault="002C7D9D" w:rsidP="008C728D">
      <w:pPr>
        <w:spacing w:after="0" w:line="240" w:lineRule="auto"/>
        <w:rPr>
          <w:sz w:val="20"/>
          <w:szCs w:val="20"/>
        </w:rPr>
      </w:pPr>
      <w:r>
        <w:rPr>
          <w:i/>
          <w:sz w:val="20"/>
          <w:szCs w:val="20"/>
        </w:rPr>
        <w:tab/>
        <w:t>the American Psychological Association</w:t>
      </w:r>
      <w:r>
        <w:rPr>
          <w:sz w:val="20"/>
          <w:szCs w:val="20"/>
        </w:rPr>
        <w:t xml:space="preserve"> (6</w:t>
      </w:r>
      <w:r w:rsidRPr="002C7D9D">
        <w:rPr>
          <w:sz w:val="20"/>
          <w:szCs w:val="20"/>
          <w:vertAlign w:val="superscript"/>
        </w:rPr>
        <w:t>th</w:t>
      </w:r>
      <w:r>
        <w:rPr>
          <w:sz w:val="20"/>
          <w:szCs w:val="20"/>
        </w:rPr>
        <w:t xml:space="preserve"> ed.) and will be written in the objective vo</w:t>
      </w:r>
      <w:r w:rsidR="00A427EA">
        <w:rPr>
          <w:sz w:val="20"/>
          <w:szCs w:val="20"/>
        </w:rPr>
        <w:t>i</w:t>
      </w:r>
      <w:r>
        <w:rPr>
          <w:sz w:val="20"/>
          <w:szCs w:val="20"/>
        </w:rPr>
        <w:t xml:space="preserve">ce, unless </w:t>
      </w:r>
    </w:p>
    <w:p w:rsidR="002C7D9D" w:rsidRDefault="002C7D9D" w:rsidP="008C728D">
      <w:pPr>
        <w:spacing w:after="0" w:line="240" w:lineRule="auto"/>
        <w:rPr>
          <w:sz w:val="20"/>
          <w:szCs w:val="20"/>
        </w:rPr>
      </w:pPr>
      <w:r>
        <w:rPr>
          <w:sz w:val="20"/>
          <w:szCs w:val="20"/>
        </w:rPr>
        <w:tab/>
        <w:t>specified otherwise.</w:t>
      </w:r>
    </w:p>
    <w:p w:rsidR="002C7D9D" w:rsidRDefault="002C7D9D" w:rsidP="008C728D">
      <w:pPr>
        <w:spacing w:after="0" w:line="240" w:lineRule="auto"/>
        <w:rPr>
          <w:sz w:val="20"/>
          <w:szCs w:val="20"/>
        </w:rPr>
      </w:pPr>
    </w:p>
    <w:p w:rsidR="002C7D9D" w:rsidRDefault="002C7D9D" w:rsidP="008C728D">
      <w:pPr>
        <w:spacing w:after="0" w:line="240" w:lineRule="auto"/>
        <w:rPr>
          <w:sz w:val="20"/>
          <w:szCs w:val="20"/>
        </w:rPr>
      </w:pPr>
      <w:r>
        <w:rPr>
          <w:sz w:val="20"/>
          <w:szCs w:val="20"/>
        </w:rPr>
        <w:t>6.</w:t>
      </w:r>
      <w:r>
        <w:rPr>
          <w:sz w:val="20"/>
          <w:szCs w:val="20"/>
        </w:rPr>
        <w:tab/>
        <w:t xml:space="preserve">All assignments, except for the two group assignments, are to be completed individually. Any suspicion of </w:t>
      </w:r>
    </w:p>
    <w:p w:rsidR="002C7D9D" w:rsidRDefault="002C7D9D" w:rsidP="008C728D">
      <w:pPr>
        <w:spacing w:after="0" w:line="240" w:lineRule="auto"/>
        <w:rPr>
          <w:sz w:val="20"/>
          <w:szCs w:val="20"/>
        </w:rPr>
      </w:pPr>
      <w:r>
        <w:rPr>
          <w:sz w:val="20"/>
          <w:szCs w:val="20"/>
        </w:rPr>
        <w:tab/>
        <w:t>plagiari</w:t>
      </w:r>
      <w:r w:rsidR="00A876BF">
        <w:rPr>
          <w:sz w:val="20"/>
          <w:szCs w:val="20"/>
        </w:rPr>
        <w:t>sm</w:t>
      </w:r>
      <w:r>
        <w:rPr>
          <w:sz w:val="20"/>
          <w:szCs w:val="20"/>
        </w:rPr>
        <w:t xml:space="preserve"> will be addressed accordingly.</w:t>
      </w:r>
    </w:p>
    <w:p w:rsidR="002C7D9D" w:rsidRDefault="002C7D9D" w:rsidP="008C728D">
      <w:pPr>
        <w:spacing w:after="0" w:line="240" w:lineRule="auto"/>
        <w:rPr>
          <w:sz w:val="20"/>
          <w:szCs w:val="20"/>
        </w:rPr>
      </w:pPr>
    </w:p>
    <w:p w:rsidR="002C7D9D" w:rsidRDefault="002C7D9D" w:rsidP="008C728D">
      <w:pPr>
        <w:spacing w:after="0" w:line="240" w:lineRule="auto"/>
        <w:rPr>
          <w:sz w:val="20"/>
          <w:szCs w:val="20"/>
        </w:rPr>
      </w:pPr>
      <w:r>
        <w:rPr>
          <w:b/>
          <w:sz w:val="20"/>
          <w:szCs w:val="20"/>
          <w:u w:val="single"/>
        </w:rPr>
        <w:t>ATI Requirements:</w:t>
      </w:r>
      <w:r>
        <w:rPr>
          <w:sz w:val="20"/>
          <w:szCs w:val="20"/>
        </w:rPr>
        <w:tab/>
        <w:t>None</w:t>
      </w:r>
    </w:p>
    <w:p w:rsidR="002C7D9D" w:rsidRDefault="002C7D9D" w:rsidP="008C728D">
      <w:pPr>
        <w:spacing w:after="0" w:line="240" w:lineRule="auto"/>
        <w:rPr>
          <w:sz w:val="20"/>
          <w:szCs w:val="20"/>
        </w:rPr>
      </w:pPr>
    </w:p>
    <w:p w:rsidR="00BF70BE" w:rsidRPr="00BF70BE" w:rsidRDefault="00BF70BE" w:rsidP="00806723">
      <w:pPr>
        <w:spacing w:after="0" w:line="240" w:lineRule="auto"/>
        <w:rPr>
          <w:b/>
          <w:sz w:val="20"/>
          <w:szCs w:val="20"/>
          <w:u w:val="single"/>
        </w:rPr>
      </w:pPr>
      <w:r>
        <w:rPr>
          <w:b/>
          <w:sz w:val="20"/>
          <w:szCs w:val="20"/>
          <w:u w:val="single"/>
        </w:rPr>
        <w:t>Course Policies</w:t>
      </w:r>
    </w:p>
    <w:p w:rsidR="00BF70BE" w:rsidRDefault="00BF70BE" w:rsidP="00806723">
      <w:pPr>
        <w:spacing w:after="0" w:line="240" w:lineRule="auto"/>
        <w:rPr>
          <w:i/>
          <w:sz w:val="20"/>
          <w:szCs w:val="20"/>
        </w:rPr>
      </w:pPr>
    </w:p>
    <w:p w:rsidR="00806723" w:rsidRPr="00BF70BE" w:rsidRDefault="00806723" w:rsidP="00806723">
      <w:pPr>
        <w:spacing w:after="0" w:line="240" w:lineRule="auto"/>
        <w:rPr>
          <w:b/>
          <w:i/>
          <w:sz w:val="20"/>
          <w:szCs w:val="20"/>
        </w:rPr>
      </w:pPr>
      <w:r w:rsidRPr="00BF70BE">
        <w:rPr>
          <w:b/>
          <w:i/>
          <w:sz w:val="20"/>
          <w:szCs w:val="20"/>
        </w:rPr>
        <w:t>Participation</w:t>
      </w:r>
      <w:r w:rsidR="00D35760">
        <w:rPr>
          <w:b/>
          <w:i/>
          <w:sz w:val="20"/>
          <w:szCs w:val="20"/>
        </w:rPr>
        <w:t>:</w:t>
      </w:r>
    </w:p>
    <w:p w:rsidR="00806723" w:rsidRDefault="00806723" w:rsidP="00806723">
      <w:pPr>
        <w:spacing w:after="0" w:line="240" w:lineRule="auto"/>
        <w:rPr>
          <w:sz w:val="20"/>
          <w:szCs w:val="20"/>
        </w:rPr>
      </w:pPr>
    </w:p>
    <w:p w:rsidR="00806723" w:rsidRDefault="00806723" w:rsidP="00806723">
      <w:pPr>
        <w:spacing w:after="0" w:line="240" w:lineRule="auto"/>
        <w:rPr>
          <w:bCs/>
          <w:sz w:val="20"/>
          <w:szCs w:val="20"/>
          <w:lang w:val="en"/>
        </w:rPr>
      </w:pPr>
      <w:r w:rsidRPr="00C634FD">
        <w:rPr>
          <w:bCs/>
          <w:sz w:val="20"/>
          <w:szCs w:val="20"/>
        </w:rPr>
        <w:t xml:space="preserve">Each student is required to post </w:t>
      </w:r>
      <w:r w:rsidR="00A876BF">
        <w:rPr>
          <w:bCs/>
          <w:sz w:val="20"/>
          <w:szCs w:val="20"/>
        </w:rPr>
        <w:t>an</w:t>
      </w:r>
      <w:r w:rsidRPr="00C634FD">
        <w:rPr>
          <w:bCs/>
          <w:sz w:val="20"/>
          <w:szCs w:val="20"/>
        </w:rPr>
        <w:t xml:space="preserve"> initial response to the dis</w:t>
      </w:r>
      <w:r w:rsidR="00A876BF">
        <w:rPr>
          <w:bCs/>
          <w:sz w:val="20"/>
          <w:szCs w:val="20"/>
        </w:rPr>
        <w:t>cussion question posted in your group’s</w:t>
      </w:r>
      <w:r w:rsidRPr="00C634FD">
        <w:rPr>
          <w:bCs/>
          <w:sz w:val="20"/>
          <w:szCs w:val="20"/>
        </w:rPr>
        <w:t xml:space="preserve"> discussion forum. </w:t>
      </w:r>
      <w:r w:rsidRPr="00C634FD">
        <w:rPr>
          <w:bCs/>
          <w:sz w:val="20"/>
          <w:szCs w:val="20"/>
          <w:lang w:val="en"/>
        </w:rPr>
        <w:t>In order to receive full points for participation the student must submit AT LEAST TWO substantive posts (</w:t>
      </w:r>
      <w:r>
        <w:rPr>
          <w:bCs/>
          <w:sz w:val="20"/>
          <w:szCs w:val="20"/>
          <w:lang w:val="en"/>
        </w:rPr>
        <w:t>7</w:t>
      </w:r>
      <w:r w:rsidRPr="00C634FD">
        <w:rPr>
          <w:bCs/>
          <w:sz w:val="20"/>
          <w:szCs w:val="20"/>
          <w:lang w:val="en"/>
        </w:rPr>
        <w:t>5 words minimum) AT LEAST T</w:t>
      </w:r>
      <w:r>
        <w:rPr>
          <w:bCs/>
          <w:sz w:val="20"/>
          <w:szCs w:val="20"/>
          <w:lang w:val="en"/>
        </w:rPr>
        <w:t>WO</w:t>
      </w:r>
      <w:r w:rsidRPr="00C634FD">
        <w:rPr>
          <w:bCs/>
          <w:sz w:val="20"/>
          <w:szCs w:val="20"/>
          <w:lang w:val="en"/>
        </w:rPr>
        <w:t xml:space="preserve"> days during a class week in the </w:t>
      </w:r>
      <w:r w:rsidR="008D7BC7">
        <w:rPr>
          <w:bCs/>
          <w:sz w:val="20"/>
          <w:szCs w:val="20"/>
          <w:lang w:val="en"/>
        </w:rPr>
        <w:t>group’s</w:t>
      </w:r>
      <w:r w:rsidRPr="00C634FD">
        <w:rPr>
          <w:bCs/>
          <w:sz w:val="20"/>
          <w:szCs w:val="20"/>
          <w:lang w:val="en"/>
        </w:rPr>
        <w:t xml:space="preserve"> Discussion </w:t>
      </w:r>
      <w:r w:rsidR="008D7BC7">
        <w:rPr>
          <w:bCs/>
          <w:sz w:val="20"/>
          <w:szCs w:val="20"/>
          <w:lang w:val="en"/>
        </w:rPr>
        <w:t>f</w:t>
      </w:r>
      <w:r w:rsidRPr="00C634FD">
        <w:rPr>
          <w:bCs/>
          <w:sz w:val="20"/>
          <w:szCs w:val="20"/>
          <w:lang w:val="en"/>
        </w:rPr>
        <w:t xml:space="preserve">orum, not including </w:t>
      </w:r>
      <w:r w:rsidR="00D35760">
        <w:rPr>
          <w:bCs/>
          <w:sz w:val="20"/>
          <w:szCs w:val="20"/>
          <w:lang w:val="en"/>
        </w:rPr>
        <w:t xml:space="preserve">the </w:t>
      </w:r>
      <w:r w:rsidRPr="00C634FD">
        <w:rPr>
          <w:bCs/>
          <w:sz w:val="20"/>
          <w:szCs w:val="20"/>
          <w:lang w:val="en"/>
        </w:rPr>
        <w:t>disc</w:t>
      </w:r>
      <w:r w:rsidR="00D35760">
        <w:rPr>
          <w:bCs/>
          <w:sz w:val="20"/>
          <w:szCs w:val="20"/>
          <w:lang w:val="en"/>
        </w:rPr>
        <w:t>ussion question response. This means providing a total of four (4) responses per week. For example, responding to Linda and Marjorie on Wednesday and Paul and Roger on Thursday.</w:t>
      </w:r>
    </w:p>
    <w:p w:rsidR="00D35760" w:rsidRPr="00C634FD" w:rsidRDefault="00D35760" w:rsidP="00806723">
      <w:pPr>
        <w:spacing w:after="0" w:line="240" w:lineRule="auto"/>
        <w:rPr>
          <w:bCs/>
          <w:sz w:val="20"/>
          <w:szCs w:val="20"/>
          <w:lang w:val="en"/>
        </w:rPr>
      </w:pPr>
    </w:p>
    <w:p w:rsidR="00806723" w:rsidRPr="00C634FD" w:rsidRDefault="00806723" w:rsidP="00806723">
      <w:pPr>
        <w:spacing w:after="0" w:line="240" w:lineRule="auto"/>
        <w:rPr>
          <w:bCs/>
          <w:sz w:val="20"/>
          <w:szCs w:val="20"/>
        </w:rPr>
      </w:pPr>
      <w:r w:rsidRPr="00C634FD">
        <w:rPr>
          <w:bCs/>
          <w:sz w:val="20"/>
          <w:szCs w:val="20"/>
        </w:rPr>
        <w:t xml:space="preserve">Simply posting “I agree with Sharon” is not acceptable and will result in zero points being awarded.  New ideas introduced with clear evidence of critical thinking (i.e., apply current knowledge, analyze comments, synthesize discussion points, and evaluate ideas).  Participation in the discussion forum assigned does not guarantee full points. </w:t>
      </w:r>
    </w:p>
    <w:p w:rsidR="00806723" w:rsidRPr="00C634FD" w:rsidRDefault="00806723" w:rsidP="00806723">
      <w:pPr>
        <w:spacing w:after="0" w:line="240" w:lineRule="auto"/>
        <w:rPr>
          <w:bCs/>
          <w:sz w:val="20"/>
          <w:szCs w:val="20"/>
        </w:rPr>
      </w:pPr>
    </w:p>
    <w:p w:rsidR="00D35760" w:rsidRDefault="00D35760" w:rsidP="00806723">
      <w:pPr>
        <w:spacing w:after="0" w:line="240" w:lineRule="auto"/>
        <w:rPr>
          <w:b/>
          <w:bCs/>
          <w:i/>
          <w:sz w:val="20"/>
          <w:szCs w:val="20"/>
        </w:rPr>
      </w:pPr>
      <w:r>
        <w:rPr>
          <w:b/>
          <w:bCs/>
          <w:i/>
          <w:sz w:val="20"/>
          <w:szCs w:val="20"/>
        </w:rPr>
        <w:t>Discussion Question:</w:t>
      </w:r>
    </w:p>
    <w:p w:rsidR="00D35760" w:rsidRPr="00D35760" w:rsidRDefault="00D35760" w:rsidP="00806723">
      <w:pPr>
        <w:spacing w:after="0" w:line="240" w:lineRule="auto"/>
        <w:rPr>
          <w:b/>
          <w:bCs/>
          <w:i/>
          <w:sz w:val="20"/>
          <w:szCs w:val="20"/>
        </w:rPr>
      </w:pPr>
    </w:p>
    <w:p w:rsidR="00806723" w:rsidRDefault="00806723" w:rsidP="00806723">
      <w:pPr>
        <w:spacing w:after="0" w:line="240" w:lineRule="auto"/>
        <w:rPr>
          <w:b/>
          <w:bCs/>
          <w:i/>
          <w:sz w:val="20"/>
          <w:szCs w:val="20"/>
        </w:rPr>
      </w:pPr>
      <w:r w:rsidRPr="00C634FD">
        <w:rPr>
          <w:bCs/>
          <w:sz w:val="20"/>
          <w:szCs w:val="20"/>
        </w:rPr>
        <w:t>Lakeview College of Nursing expects and values professionalism and accountability, thus students are responsible for being present and on time in class. In the online classroom, this means posting to demonstrate you are</w:t>
      </w:r>
      <w:r w:rsidR="008D7BC7">
        <w:rPr>
          <w:bCs/>
          <w:sz w:val="20"/>
          <w:szCs w:val="20"/>
        </w:rPr>
        <w:t xml:space="preserve"> present in the course. To earn</w:t>
      </w:r>
      <w:r w:rsidRPr="00C634FD">
        <w:rPr>
          <w:bCs/>
          <w:sz w:val="20"/>
          <w:szCs w:val="20"/>
        </w:rPr>
        <w:t xml:space="preserve"> points</w:t>
      </w:r>
      <w:r w:rsidR="008D7BC7">
        <w:rPr>
          <w:bCs/>
          <w:sz w:val="20"/>
          <w:szCs w:val="20"/>
        </w:rPr>
        <w:t xml:space="preserve"> on the discussion questions</w:t>
      </w:r>
      <w:r w:rsidRPr="00C634FD">
        <w:rPr>
          <w:bCs/>
          <w:sz w:val="20"/>
          <w:szCs w:val="20"/>
        </w:rPr>
        <w:t xml:space="preserve">, you must answer the </w:t>
      </w:r>
      <w:r w:rsidR="008D7BC7">
        <w:rPr>
          <w:bCs/>
          <w:sz w:val="20"/>
          <w:szCs w:val="20"/>
        </w:rPr>
        <w:t xml:space="preserve">multi-part </w:t>
      </w:r>
      <w:r w:rsidRPr="00C634FD">
        <w:rPr>
          <w:bCs/>
          <w:sz w:val="20"/>
          <w:szCs w:val="20"/>
        </w:rPr>
        <w:t>question that will be posted each week in a comprehensive manner. Each answer should be a</w:t>
      </w:r>
      <w:r w:rsidR="008D7BC7">
        <w:rPr>
          <w:bCs/>
          <w:sz w:val="20"/>
          <w:szCs w:val="20"/>
        </w:rPr>
        <w:t xml:space="preserve"> minimum of </w:t>
      </w:r>
      <w:r>
        <w:rPr>
          <w:bCs/>
          <w:sz w:val="20"/>
          <w:szCs w:val="20"/>
        </w:rPr>
        <w:t>15</w:t>
      </w:r>
      <w:r w:rsidRPr="00C634FD">
        <w:rPr>
          <w:bCs/>
          <w:sz w:val="20"/>
          <w:szCs w:val="20"/>
        </w:rPr>
        <w:t xml:space="preserve">0 words in length. APA is required for these assignments, </w:t>
      </w:r>
      <w:r>
        <w:rPr>
          <w:bCs/>
          <w:sz w:val="20"/>
          <w:szCs w:val="20"/>
        </w:rPr>
        <w:t>therefore</w:t>
      </w:r>
      <w:r w:rsidRPr="00C634FD">
        <w:rPr>
          <w:bCs/>
          <w:sz w:val="20"/>
          <w:szCs w:val="20"/>
        </w:rPr>
        <w:t xml:space="preserve">, answers to discussion questions </w:t>
      </w:r>
      <w:r w:rsidRPr="00C634FD">
        <w:rPr>
          <w:b/>
          <w:bCs/>
          <w:sz w:val="20"/>
          <w:szCs w:val="20"/>
        </w:rPr>
        <w:t>must include evidence</w:t>
      </w:r>
      <w:r w:rsidR="008D7BC7">
        <w:rPr>
          <w:b/>
          <w:bCs/>
          <w:sz w:val="20"/>
          <w:szCs w:val="20"/>
        </w:rPr>
        <w:t>-</w:t>
      </w:r>
      <w:r w:rsidRPr="00C634FD">
        <w:rPr>
          <w:b/>
          <w:bCs/>
          <w:sz w:val="20"/>
          <w:szCs w:val="20"/>
        </w:rPr>
        <w:t>based information that is referenced</w:t>
      </w:r>
      <w:r w:rsidRPr="00C634FD">
        <w:rPr>
          <w:bCs/>
          <w:sz w:val="20"/>
          <w:szCs w:val="20"/>
        </w:rPr>
        <w:t xml:space="preserve"> </w:t>
      </w:r>
      <w:r w:rsidRPr="00D35760">
        <w:rPr>
          <w:b/>
          <w:bCs/>
          <w:sz w:val="20"/>
          <w:szCs w:val="20"/>
        </w:rPr>
        <w:t xml:space="preserve">and </w:t>
      </w:r>
      <w:r w:rsidR="00D35760" w:rsidRPr="00D35760">
        <w:rPr>
          <w:b/>
          <w:bCs/>
          <w:sz w:val="20"/>
          <w:szCs w:val="20"/>
        </w:rPr>
        <w:t>cited</w:t>
      </w:r>
      <w:r w:rsidRPr="00D35760">
        <w:rPr>
          <w:b/>
          <w:bCs/>
          <w:sz w:val="20"/>
          <w:szCs w:val="20"/>
        </w:rPr>
        <w:t xml:space="preserve"> in the body of your work</w:t>
      </w:r>
      <w:r w:rsidR="00D35760">
        <w:rPr>
          <w:b/>
          <w:bCs/>
          <w:sz w:val="20"/>
          <w:szCs w:val="20"/>
        </w:rPr>
        <w:t>.</w:t>
      </w:r>
      <w:r w:rsidRPr="00C634FD">
        <w:rPr>
          <w:bCs/>
          <w:sz w:val="20"/>
          <w:szCs w:val="20"/>
        </w:rPr>
        <w:t xml:space="preserve"> </w:t>
      </w:r>
      <w:r w:rsidR="00D35760">
        <w:rPr>
          <w:bCs/>
          <w:sz w:val="20"/>
          <w:szCs w:val="20"/>
        </w:rPr>
        <w:t>Y</w:t>
      </w:r>
      <w:r w:rsidRPr="00C634FD">
        <w:rPr>
          <w:bCs/>
          <w:sz w:val="20"/>
          <w:szCs w:val="20"/>
        </w:rPr>
        <w:t xml:space="preserve">ou must list your reference(s) at the end of your work. </w:t>
      </w:r>
      <w:r w:rsidRPr="00C634FD">
        <w:rPr>
          <w:b/>
          <w:bCs/>
          <w:i/>
          <w:sz w:val="20"/>
          <w:szCs w:val="20"/>
        </w:rPr>
        <w:t>Please contact the instructor if you have questions about the participation policy for this course.</w:t>
      </w:r>
    </w:p>
    <w:p w:rsidR="00806723" w:rsidRDefault="00806723" w:rsidP="008C728D">
      <w:pPr>
        <w:spacing w:after="0" w:line="240" w:lineRule="auto"/>
        <w:rPr>
          <w:b/>
          <w:sz w:val="20"/>
          <w:szCs w:val="20"/>
          <w:u w:val="single"/>
        </w:rPr>
      </w:pPr>
    </w:p>
    <w:p w:rsidR="002C7D9D" w:rsidRPr="00BF70BE" w:rsidRDefault="002C7D9D" w:rsidP="008C728D">
      <w:pPr>
        <w:spacing w:after="0" w:line="240" w:lineRule="auto"/>
        <w:rPr>
          <w:i/>
          <w:sz w:val="20"/>
          <w:szCs w:val="20"/>
        </w:rPr>
      </w:pPr>
      <w:r w:rsidRPr="00BF70BE">
        <w:rPr>
          <w:b/>
          <w:i/>
          <w:sz w:val="20"/>
          <w:szCs w:val="20"/>
        </w:rPr>
        <w:t>Group Assignments:</w:t>
      </w:r>
    </w:p>
    <w:p w:rsidR="002C7D9D" w:rsidRDefault="002C7D9D" w:rsidP="008C728D">
      <w:pPr>
        <w:spacing w:after="0" w:line="240" w:lineRule="auto"/>
        <w:rPr>
          <w:sz w:val="20"/>
          <w:szCs w:val="20"/>
        </w:rPr>
      </w:pPr>
    </w:p>
    <w:p w:rsidR="002C7D9D" w:rsidRDefault="002C7D9D" w:rsidP="008C728D">
      <w:pPr>
        <w:spacing w:after="0" w:line="240" w:lineRule="auto"/>
        <w:rPr>
          <w:sz w:val="20"/>
          <w:szCs w:val="20"/>
        </w:rPr>
      </w:pPr>
      <w:r>
        <w:rPr>
          <w:sz w:val="20"/>
          <w:szCs w:val="20"/>
        </w:rPr>
        <w:t xml:space="preserve">This course has two assignments which will be completed within assigned groups. The expectation is that all of the group’s work will be completed via online meetings between group members. The grade for each assignment will be assigned to all members of the group unless a disparity in member participation </w:t>
      </w:r>
      <w:r w:rsidR="00D35760">
        <w:rPr>
          <w:sz w:val="20"/>
          <w:szCs w:val="20"/>
        </w:rPr>
        <w:t xml:space="preserve">or contribution </w:t>
      </w:r>
      <w:r>
        <w:rPr>
          <w:sz w:val="20"/>
          <w:szCs w:val="20"/>
        </w:rPr>
        <w:t xml:space="preserve">is noted by the group and brought to the attention of the instructor using peer evaluations. Group member assignments </w:t>
      </w:r>
      <w:r w:rsidR="008D7BC7">
        <w:rPr>
          <w:sz w:val="20"/>
          <w:szCs w:val="20"/>
        </w:rPr>
        <w:t>will be assigned by the course instructors</w:t>
      </w:r>
      <w:r>
        <w:rPr>
          <w:sz w:val="20"/>
          <w:szCs w:val="20"/>
        </w:rPr>
        <w:t>.</w:t>
      </w:r>
    </w:p>
    <w:p w:rsidR="002C7D9D" w:rsidRDefault="002C7D9D" w:rsidP="008C728D">
      <w:pPr>
        <w:spacing w:after="0" w:line="240" w:lineRule="auto"/>
        <w:rPr>
          <w:sz w:val="20"/>
          <w:szCs w:val="20"/>
        </w:rPr>
      </w:pPr>
    </w:p>
    <w:p w:rsidR="002C7D9D" w:rsidRPr="00BF70BE" w:rsidRDefault="002C7D9D" w:rsidP="008C728D">
      <w:pPr>
        <w:spacing w:after="0" w:line="240" w:lineRule="auto"/>
        <w:rPr>
          <w:i/>
          <w:sz w:val="20"/>
          <w:szCs w:val="20"/>
        </w:rPr>
      </w:pPr>
      <w:r w:rsidRPr="00BF70BE">
        <w:rPr>
          <w:b/>
          <w:i/>
          <w:sz w:val="20"/>
          <w:szCs w:val="20"/>
        </w:rPr>
        <w:t>Submitting Assignments:</w:t>
      </w:r>
    </w:p>
    <w:p w:rsidR="002C7D9D" w:rsidRDefault="002C7D9D" w:rsidP="008C728D">
      <w:pPr>
        <w:spacing w:after="0" w:line="240" w:lineRule="auto"/>
        <w:rPr>
          <w:sz w:val="20"/>
          <w:szCs w:val="20"/>
        </w:rPr>
      </w:pPr>
    </w:p>
    <w:p w:rsidR="002C7D9D" w:rsidRDefault="002C7D9D" w:rsidP="008C728D">
      <w:pPr>
        <w:spacing w:after="0" w:line="240" w:lineRule="auto"/>
        <w:rPr>
          <w:sz w:val="20"/>
          <w:szCs w:val="20"/>
        </w:rPr>
      </w:pPr>
      <w:r>
        <w:rPr>
          <w:sz w:val="20"/>
          <w:szCs w:val="20"/>
        </w:rPr>
        <w:t xml:space="preserve">All assignments must be submitted to the appropriate Edvance 360 dropbox on or before the due dates. With regards to the group projects, submit your peer evaluations to </w:t>
      </w:r>
      <w:r w:rsidR="00755D26">
        <w:rPr>
          <w:sz w:val="20"/>
          <w:szCs w:val="20"/>
        </w:rPr>
        <w:t xml:space="preserve">the instructor via </w:t>
      </w:r>
      <w:r w:rsidR="00C7702C">
        <w:rPr>
          <w:sz w:val="20"/>
          <w:szCs w:val="20"/>
        </w:rPr>
        <w:t>the assigned drop</w:t>
      </w:r>
      <w:r w:rsidR="008D7BC7">
        <w:rPr>
          <w:sz w:val="20"/>
          <w:szCs w:val="20"/>
        </w:rPr>
        <w:t>box</w:t>
      </w:r>
      <w:r w:rsidR="00755D26">
        <w:rPr>
          <w:sz w:val="20"/>
          <w:szCs w:val="20"/>
        </w:rPr>
        <w:t xml:space="preserve">, and one individual from the group will send the final assignment to the appropriate </w:t>
      </w:r>
      <w:proofErr w:type="spellStart"/>
      <w:r w:rsidR="00755D26">
        <w:rPr>
          <w:sz w:val="20"/>
          <w:szCs w:val="20"/>
        </w:rPr>
        <w:t>dropbox</w:t>
      </w:r>
      <w:proofErr w:type="spellEnd"/>
      <w:r w:rsidR="00755D26">
        <w:rPr>
          <w:sz w:val="20"/>
          <w:szCs w:val="20"/>
        </w:rPr>
        <w:t>.</w:t>
      </w:r>
      <w:r w:rsidR="00AE4455">
        <w:rPr>
          <w:sz w:val="20"/>
          <w:szCs w:val="20"/>
        </w:rPr>
        <w:t xml:space="preserve"> All assignment </w:t>
      </w:r>
      <w:proofErr w:type="spellStart"/>
      <w:r w:rsidR="00AE4455">
        <w:rPr>
          <w:sz w:val="20"/>
          <w:szCs w:val="20"/>
        </w:rPr>
        <w:t>dropbox</w:t>
      </w:r>
      <w:r w:rsidR="00D35760">
        <w:rPr>
          <w:sz w:val="20"/>
          <w:szCs w:val="20"/>
        </w:rPr>
        <w:t>es</w:t>
      </w:r>
      <w:proofErr w:type="spellEnd"/>
      <w:r w:rsidR="00D35760">
        <w:rPr>
          <w:sz w:val="20"/>
          <w:szCs w:val="20"/>
        </w:rPr>
        <w:t xml:space="preserve"> are located within your </w:t>
      </w:r>
      <w:r w:rsidR="00AE4455">
        <w:rPr>
          <w:sz w:val="20"/>
          <w:szCs w:val="20"/>
        </w:rPr>
        <w:t>course group forum.</w:t>
      </w:r>
      <w:r w:rsidR="00755D26">
        <w:rPr>
          <w:sz w:val="20"/>
          <w:szCs w:val="20"/>
        </w:rPr>
        <w:t xml:space="preserve"> If you are having technical difficulties with Edvance 360 at the time you are submitting an assignment, send your submission to the instructor’s email account. Remember to take into account regional time zones if you are out</w:t>
      </w:r>
      <w:r w:rsidR="008D7BC7">
        <w:rPr>
          <w:sz w:val="20"/>
          <w:szCs w:val="20"/>
        </w:rPr>
        <w:t>-</w:t>
      </w:r>
      <w:r w:rsidR="00755D26">
        <w:rPr>
          <w:sz w:val="20"/>
          <w:szCs w:val="20"/>
        </w:rPr>
        <w:t>of</w:t>
      </w:r>
      <w:r w:rsidR="008D7BC7">
        <w:rPr>
          <w:sz w:val="20"/>
          <w:szCs w:val="20"/>
        </w:rPr>
        <w:t>-</w:t>
      </w:r>
      <w:r w:rsidR="00755D26">
        <w:rPr>
          <w:sz w:val="20"/>
          <w:szCs w:val="20"/>
        </w:rPr>
        <w:t>state when submitting an assignment.</w:t>
      </w:r>
    </w:p>
    <w:p w:rsidR="00755D26" w:rsidRDefault="00755D26" w:rsidP="008C728D">
      <w:pPr>
        <w:spacing w:after="0" w:line="240" w:lineRule="auto"/>
        <w:rPr>
          <w:sz w:val="20"/>
          <w:szCs w:val="20"/>
        </w:rPr>
      </w:pPr>
      <w:r>
        <w:rPr>
          <w:sz w:val="20"/>
          <w:szCs w:val="20"/>
        </w:rPr>
        <w:lastRenderedPageBreak/>
        <w:t>Prior to submitting your assignments to the dropbox, you will need to submit each assignment to turnitin.com. Instructions for submitting papers to this website can be found in the Edvance 360 course folder</w:t>
      </w:r>
      <w:r w:rsidR="00A427EA">
        <w:rPr>
          <w:sz w:val="20"/>
          <w:szCs w:val="20"/>
        </w:rPr>
        <w:t xml:space="preserve"> “Resources.”</w:t>
      </w:r>
    </w:p>
    <w:p w:rsidR="00806723" w:rsidRDefault="00806723" w:rsidP="008C728D">
      <w:pPr>
        <w:spacing w:after="0" w:line="240" w:lineRule="auto"/>
        <w:rPr>
          <w:sz w:val="20"/>
          <w:szCs w:val="20"/>
        </w:rPr>
      </w:pPr>
    </w:p>
    <w:p w:rsidR="0065311F" w:rsidRPr="00806723" w:rsidRDefault="0065311F" w:rsidP="0065311F">
      <w:pPr>
        <w:spacing w:after="0" w:line="240" w:lineRule="auto"/>
        <w:rPr>
          <w:sz w:val="20"/>
          <w:szCs w:val="20"/>
          <w:lang w:val="en"/>
        </w:rPr>
      </w:pPr>
      <w:r>
        <w:rPr>
          <w:b/>
          <w:sz w:val="20"/>
          <w:szCs w:val="20"/>
          <w:u w:val="single"/>
        </w:rPr>
        <w:t xml:space="preserve">Course Calendar: </w:t>
      </w:r>
      <w:r>
        <w:rPr>
          <w:sz w:val="20"/>
          <w:szCs w:val="20"/>
        </w:rPr>
        <w:t>The class week begins on Monday and ends on Sunday. In addition to the course calendar on the following page, a</w:t>
      </w:r>
      <w:r w:rsidRPr="00806723">
        <w:rPr>
          <w:sz w:val="20"/>
          <w:szCs w:val="20"/>
          <w:lang w:val="en"/>
        </w:rPr>
        <w:t xml:space="preserve"> course calendar </w:t>
      </w:r>
      <w:r>
        <w:rPr>
          <w:sz w:val="20"/>
          <w:szCs w:val="20"/>
          <w:lang w:val="en"/>
        </w:rPr>
        <w:t>will be located in this course’s Edvance 360 online classroom under “Resources”</w:t>
      </w:r>
      <w:r w:rsidRPr="00806723">
        <w:rPr>
          <w:sz w:val="20"/>
          <w:szCs w:val="20"/>
          <w:lang w:val="en"/>
        </w:rPr>
        <w:t xml:space="preserve">. </w:t>
      </w:r>
    </w:p>
    <w:p w:rsidR="0061138B" w:rsidRDefault="0061138B" w:rsidP="00C7702C">
      <w:pPr>
        <w:spacing w:after="0" w:line="240" w:lineRule="auto"/>
        <w:rPr>
          <w:b/>
          <w:sz w:val="20"/>
          <w:szCs w:val="20"/>
          <w:u w:val="single"/>
        </w:rPr>
      </w:pPr>
    </w:p>
    <w:p w:rsidR="0061138B" w:rsidRDefault="0061138B" w:rsidP="00C7702C">
      <w:pPr>
        <w:spacing w:after="0" w:line="240" w:lineRule="auto"/>
        <w:rPr>
          <w:b/>
          <w:sz w:val="20"/>
          <w:szCs w:val="20"/>
          <w:u w:val="single"/>
        </w:rPr>
      </w:pPr>
    </w:p>
    <w:p w:rsidR="008F50B7" w:rsidRDefault="008F50B7">
      <w:pPr>
        <w:rPr>
          <w:b/>
          <w:sz w:val="20"/>
          <w:szCs w:val="20"/>
          <w:u w:val="single"/>
        </w:rPr>
      </w:pPr>
      <w:r>
        <w:rPr>
          <w:b/>
          <w:sz w:val="20"/>
          <w:szCs w:val="20"/>
          <w:u w:val="single"/>
        </w:rPr>
        <w:br w:type="page"/>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708"/>
        <w:gridCol w:w="5359"/>
        <w:gridCol w:w="3186"/>
      </w:tblGrid>
      <w:tr w:rsidR="0061138B" w:rsidRPr="0065311F" w:rsidTr="000A1342">
        <w:trPr>
          <w:trHeight w:val="368"/>
        </w:trPr>
        <w:tc>
          <w:tcPr>
            <w:tcW w:w="1547"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lastRenderedPageBreak/>
              <w:t>Week</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Date</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Topics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 xml:space="preserve">Reading Assignments </w:t>
            </w:r>
          </w:p>
        </w:tc>
      </w:tr>
      <w:tr w:rsidR="0061138B" w:rsidRPr="0065311F" w:rsidTr="000A1342">
        <w:tc>
          <w:tcPr>
            <w:tcW w:w="1547"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w:t>
            </w:r>
            <w:r w:rsidR="00B80394" w:rsidRPr="008F50B7">
              <w:rPr>
                <w:rFonts w:eastAsia="SimSun" w:cstheme="minorHAnsi"/>
                <w:b/>
                <w:sz w:val="20"/>
                <w:szCs w:val="20"/>
                <w:lang w:eastAsia="zh-CN"/>
              </w:rPr>
              <w:t>.</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B80394"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8/20</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Introduction to Research; Components of Research Reports</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1 &amp; 2</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 xml:space="preserve">Due </w:t>
            </w:r>
            <w:r w:rsidR="00B80394" w:rsidRPr="008F50B7">
              <w:rPr>
                <w:rFonts w:eastAsia="SimSun" w:cstheme="minorHAnsi"/>
                <w:b/>
                <w:color w:val="0070C0"/>
                <w:sz w:val="20"/>
                <w:szCs w:val="20"/>
                <w:lang w:eastAsia="zh-CN"/>
              </w:rPr>
              <w:t>8/22</w:t>
            </w:r>
            <w:r w:rsidRPr="008F50B7">
              <w:rPr>
                <w:rFonts w:eastAsia="SimSun" w:cstheme="minorHAnsi"/>
                <w:b/>
                <w:color w:val="0070C0"/>
                <w:sz w:val="20"/>
                <w:szCs w:val="20"/>
                <w:lang w:eastAsia="zh-CN"/>
              </w:rPr>
              <w:t xml:space="preserve"> @ Midnight</w:t>
            </w:r>
          </w:p>
          <w:p w:rsidR="0061138B" w:rsidRPr="008F50B7" w:rsidRDefault="0061138B" w:rsidP="00B80394">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 xml:space="preserve">Due </w:t>
            </w:r>
            <w:r w:rsidR="00B80394" w:rsidRPr="008F50B7">
              <w:rPr>
                <w:rFonts w:eastAsia="SimSun" w:cstheme="minorHAnsi"/>
                <w:b/>
                <w:color w:val="00B050"/>
                <w:sz w:val="20"/>
                <w:szCs w:val="20"/>
                <w:lang w:eastAsia="zh-CN"/>
              </w:rPr>
              <w:t>8/26</w:t>
            </w:r>
            <w:r w:rsidRPr="008F50B7">
              <w:rPr>
                <w:rFonts w:eastAsia="SimSun" w:cstheme="minorHAnsi"/>
                <w:b/>
                <w:color w:val="00B050"/>
                <w:sz w:val="20"/>
                <w:szCs w:val="20"/>
                <w:lang w:eastAsia="zh-CN"/>
              </w:rPr>
              <w:t xml:space="preserve"> @ Midnight</w:t>
            </w:r>
          </w:p>
        </w:tc>
      </w:tr>
      <w:tr w:rsidR="00B80394" w:rsidRPr="0065311F" w:rsidTr="000A1342">
        <w:tc>
          <w:tcPr>
            <w:tcW w:w="1547" w:type="dxa"/>
          </w:tcPr>
          <w:p w:rsidR="00B80394" w:rsidRPr="008F50B7" w:rsidRDefault="00B80394"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2.</w:t>
            </w:r>
          </w:p>
        </w:tc>
        <w:tc>
          <w:tcPr>
            <w:tcW w:w="0" w:type="auto"/>
          </w:tcPr>
          <w:p w:rsidR="00B80394" w:rsidRPr="008F50B7" w:rsidRDefault="00B80394"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8/27</w:t>
            </w:r>
          </w:p>
        </w:tc>
        <w:tc>
          <w:tcPr>
            <w:tcW w:w="0" w:type="auto"/>
          </w:tcPr>
          <w:p w:rsidR="00B80394" w:rsidRPr="008F50B7" w:rsidRDefault="00B80394"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Locating Scholarly and Peer-Reviewed Sources of Knowledge</w:t>
            </w:r>
          </w:p>
          <w:p w:rsidR="00B80394" w:rsidRPr="008F50B7" w:rsidRDefault="00B80394"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B80394" w:rsidRPr="008F50B7" w:rsidRDefault="00B80394"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B80394"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Review Chapters 1 &amp; 2</w:t>
            </w:r>
          </w:p>
          <w:p w:rsidR="008F50B7"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8/29 @ Midnight</w:t>
            </w:r>
          </w:p>
          <w:p w:rsidR="008F50B7" w:rsidRPr="008F50B7" w:rsidRDefault="008F50B7"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Due 9/2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3</w:t>
            </w:r>
            <w:r w:rsidR="0061138B" w:rsidRPr="008F50B7">
              <w:rPr>
                <w:rFonts w:eastAsia="SimSun" w:cstheme="minorHAnsi"/>
                <w:b/>
                <w:sz w:val="20"/>
                <w:szCs w:val="20"/>
                <w:lang w:eastAsia="zh-CN"/>
              </w:rPr>
              <w:t>.</w:t>
            </w: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9/3</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Qualitative Research Analysis-Results,  Discussions, Limitations, and Conclusions</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3 &amp; 4 (pp. 66-71, 79-82)</w:t>
            </w:r>
          </w:p>
          <w:p w:rsidR="0065311F" w:rsidRPr="008F50B7" w:rsidRDefault="0065311F" w:rsidP="00414BF1">
            <w:pPr>
              <w:spacing w:after="0" w:line="240" w:lineRule="auto"/>
              <w:rPr>
                <w:rFonts w:eastAsia="SimSun" w:cstheme="minorHAnsi"/>
                <w:b/>
                <w:color w:val="0070C0"/>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9/5</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9/9</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4</w:t>
            </w:r>
            <w:r w:rsidR="0061138B" w:rsidRPr="008F50B7">
              <w:rPr>
                <w:rFonts w:eastAsia="SimSun" w:cstheme="minorHAnsi"/>
                <w:b/>
                <w:sz w:val="20"/>
                <w:szCs w:val="20"/>
                <w:lang w:eastAsia="zh-CN"/>
              </w:rPr>
              <w:t xml:space="preserve">. </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9/10</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Qualitative Research Analysis-Sampling and Ethics in Research</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6 &amp; 7</w:t>
            </w:r>
          </w:p>
          <w:p w:rsidR="0065311F" w:rsidRPr="008F50B7" w:rsidRDefault="0065311F" w:rsidP="00414BF1">
            <w:pPr>
              <w:spacing w:after="0" w:line="240" w:lineRule="auto"/>
              <w:rPr>
                <w:rFonts w:eastAsia="SimSun" w:cstheme="minorHAnsi"/>
                <w:b/>
                <w:color w:val="0070C0"/>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9/12</w:t>
            </w:r>
            <w:r w:rsidR="0061138B" w:rsidRPr="008F50B7">
              <w:rPr>
                <w:rFonts w:eastAsia="SimSun" w:cstheme="minorHAnsi"/>
                <w:b/>
                <w:color w:val="0070C0"/>
                <w:sz w:val="20"/>
                <w:szCs w:val="20"/>
                <w:lang w:eastAsia="zh-CN"/>
              </w:rPr>
              <w:t>@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9/16</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5</w:t>
            </w:r>
            <w:r w:rsidR="0061138B" w:rsidRPr="008F50B7">
              <w:rPr>
                <w:rFonts w:eastAsia="SimSun" w:cstheme="minorHAnsi"/>
                <w:b/>
                <w:sz w:val="20"/>
                <w:szCs w:val="20"/>
                <w:lang w:eastAsia="zh-CN"/>
              </w:rPr>
              <w:t xml:space="preserve">. </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9/17</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Qualitative Research Analysis-Variables, Data Collection Methods, Reliability, Validity, and Design</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8 (pp. 146-155, 167-171) &amp; 9 (pp. 174-186, 192-198)</w:t>
            </w: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9/19</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9/23</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6</w:t>
            </w:r>
            <w:r w:rsidR="0061138B" w:rsidRPr="008F50B7">
              <w:rPr>
                <w:rFonts w:eastAsia="SimSun" w:cstheme="minorHAnsi"/>
                <w:b/>
                <w:sz w:val="20"/>
                <w:szCs w:val="20"/>
                <w:lang w:eastAsia="zh-CN"/>
              </w:rPr>
              <w:t xml:space="preserve">. </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9/24</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Qualitative Research Analysis-Research Problem,  Research Questions, Literature Review,  and Framework</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10</w:t>
            </w:r>
          </w:p>
          <w:p w:rsidR="0061138B" w:rsidRPr="008F50B7" w:rsidRDefault="0061138B" w:rsidP="00414BF1">
            <w:pPr>
              <w:spacing w:after="0" w:line="240" w:lineRule="auto"/>
              <w:rPr>
                <w:rFonts w:eastAsia="SimSun" w:cstheme="minorHAnsi"/>
                <w:b/>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9/26</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9/30</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7</w:t>
            </w:r>
            <w:r w:rsidR="0061138B" w:rsidRPr="008F50B7">
              <w:rPr>
                <w:rFonts w:eastAsia="SimSun" w:cstheme="minorHAnsi"/>
                <w:b/>
                <w:sz w:val="20"/>
                <w:szCs w:val="20"/>
                <w:lang w:eastAsia="zh-CN"/>
              </w:rPr>
              <w:t xml:space="preserve">. </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10/1</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Quantitative Research Analysis-Results,  Discussions, Limitations, and Conclusions</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Participation: 2 posts on two separate days</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E36C0A" w:themeColor="accent6" w:themeShade="BF"/>
                <w:sz w:val="20"/>
                <w:szCs w:val="20"/>
                <w:lang w:eastAsia="zh-CN"/>
              </w:rPr>
              <w:t>Group Qualitative Research Critique Paper</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3, 4 (pp. 72-82), &amp; 5</w:t>
            </w:r>
          </w:p>
          <w:p w:rsidR="0061138B" w:rsidRPr="008F50B7" w:rsidRDefault="0061138B" w:rsidP="00414BF1">
            <w:pPr>
              <w:spacing w:after="0" w:line="240" w:lineRule="auto"/>
              <w:rPr>
                <w:rFonts w:eastAsia="SimSun" w:cstheme="minorHAnsi"/>
                <w:b/>
                <w:color w:val="0070C0"/>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10/3</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10/7</w:t>
            </w:r>
            <w:r w:rsidR="0061138B" w:rsidRPr="008F50B7">
              <w:rPr>
                <w:rFonts w:eastAsia="SimSun" w:cstheme="minorHAnsi"/>
                <w:b/>
                <w:color w:val="00B05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E36C0A" w:themeColor="accent6" w:themeShade="BF"/>
                <w:sz w:val="20"/>
                <w:szCs w:val="20"/>
                <w:lang w:eastAsia="zh-CN"/>
              </w:rPr>
              <w:t>Due 10/7</w:t>
            </w:r>
            <w:r w:rsidR="0061138B" w:rsidRPr="008F50B7">
              <w:rPr>
                <w:rFonts w:eastAsia="SimSun" w:cstheme="minorHAnsi"/>
                <w:b/>
                <w:color w:val="E36C0A" w:themeColor="accent6" w:themeShade="BF"/>
                <w:sz w:val="20"/>
                <w:szCs w:val="20"/>
                <w:lang w:eastAsia="zh-CN"/>
              </w:rPr>
              <w:t xml:space="preserve"> by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8</w:t>
            </w:r>
            <w:r w:rsidR="0061138B" w:rsidRPr="008F50B7">
              <w:rPr>
                <w:rFonts w:eastAsia="SimSun" w:cstheme="minorHAnsi"/>
                <w:b/>
                <w:sz w:val="20"/>
                <w:szCs w:val="20"/>
                <w:lang w:eastAsia="zh-CN"/>
              </w:rPr>
              <w:t>.</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10/8</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Quantitative Research Analysis-Sampling and Ethics in Research</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6 &amp; 7</w:t>
            </w:r>
          </w:p>
          <w:p w:rsidR="0061138B" w:rsidRPr="008F50B7" w:rsidRDefault="0061138B" w:rsidP="00414BF1">
            <w:pPr>
              <w:spacing w:after="0" w:line="240" w:lineRule="auto"/>
              <w:rPr>
                <w:rFonts w:eastAsia="SimSun" w:cstheme="minorHAnsi"/>
                <w:b/>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10/10</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10/14</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9</w:t>
            </w:r>
            <w:r w:rsidR="0061138B" w:rsidRPr="008F50B7">
              <w:rPr>
                <w:rFonts w:eastAsia="SimSun" w:cstheme="minorHAnsi"/>
                <w:b/>
                <w:sz w:val="20"/>
                <w:szCs w:val="20"/>
                <w:lang w:eastAsia="zh-CN"/>
              </w:rPr>
              <w:t>.</w:t>
            </w: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10/15</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Quantitative Research Analysis-Variables, Data Collection Methods, Reliability, Validity, and Design</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8 (pp. 155-171) &amp; 9 (pp. 186-198)</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 xml:space="preserve">Due </w:t>
            </w:r>
            <w:r w:rsidR="008F50B7" w:rsidRPr="008F50B7">
              <w:rPr>
                <w:rFonts w:eastAsia="SimSun" w:cstheme="minorHAnsi"/>
                <w:b/>
                <w:color w:val="0070C0"/>
                <w:sz w:val="20"/>
                <w:szCs w:val="20"/>
                <w:lang w:eastAsia="zh-CN"/>
              </w:rPr>
              <w:t>10/17</w:t>
            </w:r>
            <w:r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00B050"/>
                <w:sz w:val="20"/>
                <w:szCs w:val="20"/>
                <w:lang w:eastAsia="zh-CN"/>
              </w:rPr>
              <w:t>Due 10/21</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w:t>
            </w:r>
            <w:r w:rsidR="0061138B" w:rsidRPr="008F50B7">
              <w:rPr>
                <w:rFonts w:eastAsia="SimSun" w:cstheme="minorHAnsi"/>
                <w:b/>
                <w:sz w:val="20"/>
                <w:szCs w:val="20"/>
                <w:lang w:eastAsia="zh-CN"/>
              </w:rPr>
              <w:t>.</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10/22</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Quantitative Research Analysis-Research Problem, Research Questions/Hypotheses, Literature Review, and Framework</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65311F">
            <w:pPr>
              <w:spacing w:after="0" w:line="240" w:lineRule="auto"/>
              <w:rPr>
                <w:rFonts w:eastAsia="SimSun" w:cstheme="minorHAnsi"/>
                <w:b/>
                <w:color w:val="E36C0A" w:themeColor="accent6" w:themeShade="BF"/>
                <w:sz w:val="20"/>
                <w:szCs w:val="20"/>
                <w:lang w:eastAsia="zh-CN"/>
              </w:rPr>
            </w:pPr>
            <w:r w:rsidRPr="008F50B7">
              <w:rPr>
                <w:rFonts w:eastAsia="SimSun" w:cstheme="minorHAnsi"/>
                <w:b/>
                <w:color w:val="00B050"/>
                <w:sz w:val="20"/>
                <w:szCs w:val="20"/>
                <w:lang w:eastAsia="zh-CN"/>
              </w:rPr>
              <w:t>Participation: 2 posts on two separate days</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10</w:t>
            </w:r>
          </w:p>
          <w:p w:rsidR="0061138B" w:rsidRPr="008F50B7" w:rsidRDefault="0061138B" w:rsidP="00414BF1">
            <w:pPr>
              <w:spacing w:after="0" w:line="240" w:lineRule="auto"/>
              <w:rPr>
                <w:rFonts w:eastAsia="SimSun" w:cstheme="minorHAnsi"/>
                <w:b/>
                <w:sz w:val="20"/>
                <w:szCs w:val="20"/>
                <w:lang w:eastAsia="zh-CN"/>
              </w:rPr>
            </w:pP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10/24</w:t>
            </w:r>
            <w:r w:rsidR="0061138B" w:rsidRPr="008F50B7">
              <w:rPr>
                <w:rFonts w:eastAsia="SimSun" w:cstheme="minorHAnsi"/>
                <w:b/>
                <w:color w:val="0070C0"/>
                <w:sz w:val="20"/>
                <w:szCs w:val="20"/>
                <w:lang w:eastAsia="zh-CN"/>
              </w:rPr>
              <w:t xml:space="preserve"> @ Midnight</w:t>
            </w:r>
          </w:p>
          <w:p w:rsidR="0061138B" w:rsidRPr="008F50B7" w:rsidRDefault="008F50B7" w:rsidP="0065311F">
            <w:pPr>
              <w:spacing w:after="0" w:line="240" w:lineRule="auto"/>
              <w:rPr>
                <w:rFonts w:eastAsia="SimSun" w:cstheme="minorHAnsi"/>
                <w:b/>
                <w:color w:val="E36C0A" w:themeColor="accent6" w:themeShade="BF"/>
                <w:sz w:val="20"/>
                <w:szCs w:val="20"/>
                <w:lang w:eastAsia="zh-CN"/>
              </w:rPr>
            </w:pPr>
            <w:r w:rsidRPr="008F50B7">
              <w:rPr>
                <w:rFonts w:eastAsia="SimSun" w:cstheme="minorHAnsi"/>
                <w:b/>
                <w:color w:val="00B050"/>
                <w:sz w:val="20"/>
                <w:szCs w:val="20"/>
                <w:lang w:eastAsia="zh-CN"/>
              </w:rPr>
              <w:t>Due 10/28</w:t>
            </w:r>
            <w:r w:rsidR="0061138B" w:rsidRPr="008F50B7">
              <w:rPr>
                <w:rFonts w:eastAsia="SimSun" w:cstheme="minorHAnsi"/>
                <w:b/>
                <w:color w:val="00B050"/>
                <w:sz w:val="20"/>
                <w:szCs w:val="20"/>
                <w:lang w:eastAsia="zh-CN"/>
              </w:rPr>
              <w:t xml:space="preserve"> @ Midnight</w:t>
            </w:r>
          </w:p>
        </w:tc>
      </w:tr>
      <w:tr w:rsidR="0061138B" w:rsidRPr="0065311F" w:rsidTr="000A1342">
        <w:tc>
          <w:tcPr>
            <w:tcW w:w="1547" w:type="dxa"/>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11</w:t>
            </w:r>
            <w:r w:rsidR="0061138B" w:rsidRPr="008F50B7">
              <w:rPr>
                <w:rFonts w:eastAsia="SimSun" w:cstheme="minorHAnsi"/>
                <w:b/>
                <w:sz w:val="20"/>
                <w:szCs w:val="20"/>
                <w:lang w:eastAsia="zh-CN"/>
              </w:rPr>
              <w:t>.</w:t>
            </w:r>
          </w:p>
          <w:p w:rsidR="0061138B" w:rsidRPr="008F50B7" w:rsidRDefault="0061138B" w:rsidP="00414BF1">
            <w:pPr>
              <w:spacing w:after="0" w:line="240" w:lineRule="auto"/>
              <w:rPr>
                <w:rFonts w:eastAsia="SimSun" w:cstheme="minorHAnsi"/>
                <w:b/>
                <w:sz w:val="20"/>
                <w:szCs w:val="20"/>
                <w:lang w:eastAsia="zh-CN"/>
              </w:rPr>
            </w:pPr>
          </w:p>
        </w:tc>
        <w:tc>
          <w:tcPr>
            <w:tcW w:w="0" w:type="auto"/>
          </w:tcPr>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10/29</w:t>
            </w:r>
          </w:p>
        </w:tc>
        <w:tc>
          <w:tcPr>
            <w:tcW w:w="0" w:type="auto"/>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Putting it all Together</w:t>
            </w:r>
          </w:p>
          <w:p w:rsidR="0061138B" w:rsidRPr="008F50B7" w:rsidRDefault="0061138B"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61138B" w:rsidRPr="008F50B7" w:rsidRDefault="0061138B"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Participation: 2 posts on two separate days</w:t>
            </w:r>
          </w:p>
          <w:p w:rsidR="0061138B" w:rsidRPr="008F50B7" w:rsidRDefault="0061138B" w:rsidP="0065311F">
            <w:pPr>
              <w:spacing w:after="0" w:line="240" w:lineRule="auto"/>
              <w:rPr>
                <w:rFonts w:eastAsia="SimSun" w:cstheme="minorHAnsi"/>
                <w:b/>
                <w:sz w:val="20"/>
                <w:szCs w:val="20"/>
                <w:lang w:eastAsia="zh-CN"/>
              </w:rPr>
            </w:pPr>
            <w:r w:rsidRPr="008F50B7">
              <w:rPr>
                <w:rFonts w:eastAsia="SimSun" w:cstheme="minorHAnsi"/>
                <w:b/>
                <w:color w:val="E36C0A" w:themeColor="accent6" w:themeShade="BF"/>
                <w:sz w:val="20"/>
                <w:szCs w:val="20"/>
                <w:lang w:eastAsia="zh-CN"/>
              </w:rPr>
              <w:t xml:space="preserve">Group Quantitative Research PowerPoint </w:t>
            </w:r>
          </w:p>
        </w:tc>
        <w:tc>
          <w:tcPr>
            <w:tcW w:w="3186" w:type="dxa"/>
          </w:tcPr>
          <w:p w:rsidR="0061138B" w:rsidRPr="008F50B7" w:rsidRDefault="0061138B"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Chapter 11</w:t>
            </w:r>
          </w:p>
          <w:p w:rsidR="0061138B"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10/31</w:t>
            </w:r>
            <w:r w:rsidR="0061138B" w:rsidRPr="008F50B7">
              <w:rPr>
                <w:rFonts w:eastAsia="SimSun" w:cstheme="minorHAnsi"/>
                <w:b/>
                <w:color w:val="0070C0"/>
                <w:sz w:val="20"/>
                <w:szCs w:val="20"/>
                <w:lang w:eastAsia="zh-CN"/>
              </w:rPr>
              <w:t xml:space="preserve"> @ Midnight</w:t>
            </w:r>
          </w:p>
          <w:p w:rsidR="0061138B" w:rsidRPr="008F50B7" w:rsidRDefault="008F50B7"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Due 11/4</w:t>
            </w:r>
            <w:r w:rsidR="0061138B" w:rsidRPr="008F50B7">
              <w:rPr>
                <w:rFonts w:eastAsia="SimSun" w:cstheme="minorHAnsi"/>
                <w:b/>
                <w:color w:val="00B050"/>
                <w:sz w:val="20"/>
                <w:szCs w:val="20"/>
                <w:lang w:eastAsia="zh-CN"/>
              </w:rPr>
              <w:t xml:space="preserve"> @ Midnight</w:t>
            </w:r>
          </w:p>
          <w:p w:rsidR="0061138B" w:rsidRPr="008F50B7" w:rsidRDefault="008F50B7" w:rsidP="00414BF1">
            <w:pPr>
              <w:spacing w:after="0" w:line="240" w:lineRule="auto"/>
              <w:rPr>
                <w:rFonts w:eastAsia="SimSun" w:cstheme="minorHAnsi"/>
                <w:b/>
                <w:sz w:val="20"/>
                <w:szCs w:val="20"/>
                <w:lang w:eastAsia="zh-CN"/>
              </w:rPr>
            </w:pPr>
            <w:r w:rsidRPr="008F50B7">
              <w:rPr>
                <w:rFonts w:eastAsia="SimSun" w:cstheme="minorHAnsi"/>
                <w:b/>
                <w:color w:val="E36C0A" w:themeColor="accent6" w:themeShade="BF"/>
                <w:sz w:val="20"/>
                <w:szCs w:val="20"/>
                <w:lang w:eastAsia="zh-CN"/>
              </w:rPr>
              <w:t>Due 11/4</w:t>
            </w:r>
            <w:r w:rsidR="0061138B" w:rsidRPr="008F50B7">
              <w:rPr>
                <w:rFonts w:eastAsia="SimSun" w:cstheme="minorHAnsi"/>
                <w:b/>
                <w:color w:val="E36C0A" w:themeColor="accent6" w:themeShade="BF"/>
                <w:sz w:val="20"/>
                <w:szCs w:val="20"/>
                <w:lang w:eastAsia="zh-CN"/>
              </w:rPr>
              <w:t xml:space="preserve"> by Midnight</w:t>
            </w:r>
          </w:p>
        </w:tc>
      </w:tr>
      <w:tr w:rsidR="00AE4455" w:rsidRPr="0065311F" w:rsidTr="000A1342">
        <w:trPr>
          <w:trHeight w:val="125"/>
        </w:trPr>
        <w:tc>
          <w:tcPr>
            <w:tcW w:w="1547" w:type="dxa"/>
          </w:tcPr>
          <w:p w:rsidR="00AE4455" w:rsidRPr="008F50B7" w:rsidRDefault="00AE4455"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12.</w:t>
            </w:r>
          </w:p>
        </w:tc>
        <w:tc>
          <w:tcPr>
            <w:tcW w:w="0" w:type="auto"/>
          </w:tcPr>
          <w:p w:rsidR="00AE4455"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11/5</w:t>
            </w:r>
          </w:p>
        </w:tc>
        <w:tc>
          <w:tcPr>
            <w:tcW w:w="0" w:type="auto"/>
          </w:tcPr>
          <w:p w:rsidR="008F50B7" w:rsidRPr="008F50B7" w:rsidRDefault="008F50B7" w:rsidP="00414BF1">
            <w:pPr>
              <w:spacing w:after="0" w:line="240" w:lineRule="auto"/>
              <w:rPr>
                <w:rFonts w:eastAsia="SimSun" w:cstheme="minorHAnsi"/>
                <w:b/>
                <w:sz w:val="20"/>
                <w:szCs w:val="20"/>
                <w:lang w:eastAsia="zh-CN"/>
              </w:rPr>
            </w:pPr>
            <w:r w:rsidRPr="008F50B7">
              <w:rPr>
                <w:rFonts w:eastAsia="SimSun" w:cstheme="minorHAnsi"/>
                <w:b/>
                <w:sz w:val="20"/>
                <w:szCs w:val="20"/>
                <w:lang w:eastAsia="zh-CN"/>
              </w:rPr>
              <w:t>Summary of what you learned</w:t>
            </w:r>
          </w:p>
          <w:p w:rsidR="008F50B7"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Discussion question</w:t>
            </w:r>
          </w:p>
          <w:p w:rsidR="008F50B7" w:rsidRPr="008F50B7" w:rsidRDefault="008F50B7"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Participation: only 2 posts total required this week</w:t>
            </w:r>
          </w:p>
          <w:p w:rsidR="00AE4455" w:rsidRPr="008F50B7" w:rsidRDefault="00AE4455" w:rsidP="00414BF1">
            <w:pPr>
              <w:spacing w:after="0" w:line="240" w:lineRule="auto"/>
              <w:rPr>
                <w:rFonts w:eastAsia="SimSun" w:cstheme="minorHAnsi"/>
                <w:b/>
                <w:color w:val="E36C0A" w:themeColor="accent6" w:themeShade="BF"/>
                <w:sz w:val="20"/>
                <w:szCs w:val="20"/>
                <w:lang w:eastAsia="zh-CN"/>
              </w:rPr>
            </w:pPr>
            <w:r w:rsidRPr="008F50B7">
              <w:rPr>
                <w:rFonts w:eastAsia="SimSun" w:cstheme="minorHAnsi"/>
                <w:b/>
                <w:color w:val="E36C0A" w:themeColor="accent6" w:themeShade="BF"/>
                <w:sz w:val="20"/>
                <w:szCs w:val="20"/>
                <w:lang w:eastAsia="zh-CN"/>
              </w:rPr>
              <w:t>Evidence-based Practice Protocol Critique</w:t>
            </w:r>
          </w:p>
        </w:tc>
        <w:tc>
          <w:tcPr>
            <w:tcW w:w="3186" w:type="dxa"/>
          </w:tcPr>
          <w:p w:rsidR="008F50B7" w:rsidRPr="008F50B7" w:rsidRDefault="008F50B7" w:rsidP="00414BF1">
            <w:pPr>
              <w:spacing w:after="0" w:line="240" w:lineRule="auto"/>
              <w:rPr>
                <w:rFonts w:eastAsia="SimSun" w:cstheme="minorHAnsi"/>
                <w:b/>
                <w:color w:val="E36C0A" w:themeColor="accent6" w:themeShade="BF"/>
                <w:sz w:val="20"/>
                <w:szCs w:val="20"/>
                <w:lang w:eastAsia="zh-CN"/>
              </w:rPr>
            </w:pPr>
          </w:p>
          <w:p w:rsidR="008F50B7" w:rsidRPr="008F50B7" w:rsidRDefault="008F50B7" w:rsidP="00414BF1">
            <w:pPr>
              <w:spacing w:after="0" w:line="240" w:lineRule="auto"/>
              <w:rPr>
                <w:rFonts w:eastAsia="SimSun" w:cstheme="minorHAnsi"/>
                <w:b/>
                <w:color w:val="0070C0"/>
                <w:sz w:val="20"/>
                <w:szCs w:val="20"/>
                <w:lang w:eastAsia="zh-CN"/>
              </w:rPr>
            </w:pPr>
            <w:r w:rsidRPr="008F50B7">
              <w:rPr>
                <w:rFonts w:eastAsia="SimSun" w:cstheme="minorHAnsi"/>
                <w:b/>
                <w:color w:val="0070C0"/>
                <w:sz w:val="20"/>
                <w:szCs w:val="20"/>
                <w:lang w:eastAsia="zh-CN"/>
              </w:rPr>
              <w:t>Due 11/7 @ Midnight</w:t>
            </w:r>
          </w:p>
          <w:p w:rsidR="008F50B7" w:rsidRPr="008F50B7" w:rsidRDefault="008F50B7" w:rsidP="00414BF1">
            <w:pPr>
              <w:spacing w:after="0" w:line="240" w:lineRule="auto"/>
              <w:rPr>
                <w:rFonts w:eastAsia="SimSun" w:cstheme="minorHAnsi"/>
                <w:b/>
                <w:color w:val="00B050"/>
                <w:sz w:val="20"/>
                <w:szCs w:val="20"/>
                <w:lang w:eastAsia="zh-CN"/>
              </w:rPr>
            </w:pPr>
            <w:r w:rsidRPr="008F50B7">
              <w:rPr>
                <w:rFonts w:eastAsia="SimSun" w:cstheme="minorHAnsi"/>
                <w:b/>
                <w:color w:val="00B050"/>
                <w:sz w:val="20"/>
                <w:szCs w:val="20"/>
                <w:lang w:eastAsia="zh-CN"/>
              </w:rPr>
              <w:t>Due 11/11 @ Midnight</w:t>
            </w:r>
          </w:p>
          <w:p w:rsidR="00AE4455" w:rsidRPr="008F50B7" w:rsidRDefault="008F50B7" w:rsidP="00414BF1">
            <w:pPr>
              <w:spacing w:after="0" w:line="240" w:lineRule="auto"/>
              <w:rPr>
                <w:rFonts w:eastAsia="SimSun" w:cstheme="minorHAnsi"/>
                <w:b/>
                <w:color w:val="E36C0A" w:themeColor="accent6" w:themeShade="BF"/>
                <w:sz w:val="20"/>
                <w:szCs w:val="20"/>
                <w:lang w:eastAsia="zh-CN"/>
              </w:rPr>
            </w:pPr>
            <w:r w:rsidRPr="008F50B7">
              <w:rPr>
                <w:rFonts w:eastAsia="SimSun" w:cstheme="minorHAnsi"/>
                <w:b/>
                <w:color w:val="E36C0A" w:themeColor="accent6" w:themeShade="BF"/>
                <w:sz w:val="20"/>
                <w:szCs w:val="20"/>
                <w:lang w:eastAsia="zh-CN"/>
              </w:rPr>
              <w:t>Due 11/11</w:t>
            </w:r>
            <w:r w:rsidR="00AE4455" w:rsidRPr="008F50B7">
              <w:rPr>
                <w:rFonts w:eastAsia="SimSun" w:cstheme="minorHAnsi"/>
                <w:b/>
                <w:color w:val="E36C0A" w:themeColor="accent6" w:themeShade="BF"/>
                <w:sz w:val="20"/>
                <w:szCs w:val="20"/>
                <w:lang w:eastAsia="zh-CN"/>
              </w:rPr>
              <w:t xml:space="preserve"> by Midnight</w:t>
            </w:r>
          </w:p>
        </w:tc>
      </w:tr>
    </w:tbl>
    <w:p w:rsidR="00ED2646" w:rsidRDefault="00ED2646" w:rsidP="00ED2646">
      <w:pPr>
        <w:spacing w:after="0" w:line="240" w:lineRule="auto"/>
        <w:rPr>
          <w:b/>
          <w:sz w:val="20"/>
          <w:szCs w:val="20"/>
          <w:u w:val="single"/>
        </w:rPr>
      </w:pPr>
      <w:r w:rsidRPr="00806723">
        <w:rPr>
          <w:b/>
          <w:sz w:val="20"/>
          <w:szCs w:val="20"/>
          <w:u w:val="single"/>
        </w:rPr>
        <w:t>Syllabus Disclaimer</w:t>
      </w:r>
    </w:p>
    <w:p w:rsidR="00ED2646" w:rsidRDefault="00ED2646" w:rsidP="00ED2646">
      <w:pPr>
        <w:spacing w:after="0" w:line="240" w:lineRule="auto"/>
        <w:rPr>
          <w:sz w:val="20"/>
          <w:szCs w:val="20"/>
        </w:rPr>
      </w:pPr>
      <w:r w:rsidRPr="00806723">
        <w:rPr>
          <w:sz w:val="20"/>
          <w:szCs w:val="20"/>
        </w:rPr>
        <w:t>“The College reserves the right to change the course syllabi as circumstances may dictate from time to time.”</w:t>
      </w:r>
    </w:p>
    <w:p w:rsidR="00C634FD" w:rsidRPr="00C634FD" w:rsidRDefault="00C634FD" w:rsidP="0065311F">
      <w:pPr>
        <w:spacing w:after="0" w:line="240" w:lineRule="auto"/>
        <w:rPr>
          <w:sz w:val="20"/>
          <w:szCs w:val="20"/>
        </w:rPr>
      </w:pPr>
      <w:bookmarkStart w:id="0" w:name="_GoBack"/>
      <w:bookmarkEnd w:id="0"/>
    </w:p>
    <w:sectPr w:rsidR="00C634FD" w:rsidRPr="00C634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9D" w:rsidRDefault="002C7D9D" w:rsidP="002C7D9D">
      <w:pPr>
        <w:spacing w:after="0" w:line="240" w:lineRule="auto"/>
      </w:pPr>
      <w:r>
        <w:separator/>
      </w:r>
    </w:p>
  </w:endnote>
  <w:endnote w:type="continuationSeparator" w:id="0">
    <w:p w:rsidR="002C7D9D" w:rsidRDefault="002C7D9D" w:rsidP="002C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9D" w:rsidRDefault="002C7D9D" w:rsidP="002C7D9D">
      <w:pPr>
        <w:spacing w:after="0" w:line="240" w:lineRule="auto"/>
      </w:pPr>
      <w:r>
        <w:separator/>
      </w:r>
    </w:p>
  </w:footnote>
  <w:footnote w:type="continuationSeparator" w:id="0">
    <w:p w:rsidR="002C7D9D" w:rsidRDefault="002C7D9D" w:rsidP="002C7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6AE"/>
    <w:multiLevelType w:val="hybridMultilevel"/>
    <w:tmpl w:val="F054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D0EC4"/>
    <w:multiLevelType w:val="hybridMultilevel"/>
    <w:tmpl w:val="4FEC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C3FDF"/>
    <w:multiLevelType w:val="hybridMultilevel"/>
    <w:tmpl w:val="D660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20F90"/>
    <w:multiLevelType w:val="hybridMultilevel"/>
    <w:tmpl w:val="C35A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B69D7"/>
    <w:multiLevelType w:val="hybridMultilevel"/>
    <w:tmpl w:val="19F0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75132"/>
    <w:multiLevelType w:val="hybridMultilevel"/>
    <w:tmpl w:val="C77C8898"/>
    <w:lvl w:ilvl="0" w:tplc="84FC41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C4D32"/>
    <w:multiLevelType w:val="hybridMultilevel"/>
    <w:tmpl w:val="B338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E1718"/>
    <w:multiLevelType w:val="hybridMultilevel"/>
    <w:tmpl w:val="1F58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D53B8"/>
    <w:multiLevelType w:val="hybridMultilevel"/>
    <w:tmpl w:val="93E6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53039"/>
    <w:multiLevelType w:val="hybridMultilevel"/>
    <w:tmpl w:val="3D4A9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74855"/>
    <w:multiLevelType w:val="hybridMultilevel"/>
    <w:tmpl w:val="9E3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3"/>
  </w:num>
  <w:num w:numId="6">
    <w:abstractNumId w:val="7"/>
  </w:num>
  <w:num w:numId="7">
    <w:abstractNumId w:val="10"/>
  </w:num>
  <w:num w:numId="8">
    <w:abstractNumId w:val="9"/>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5E"/>
    <w:rsid w:val="000A1342"/>
    <w:rsid w:val="002C7D9D"/>
    <w:rsid w:val="00371185"/>
    <w:rsid w:val="00420363"/>
    <w:rsid w:val="0061138B"/>
    <w:rsid w:val="0065311F"/>
    <w:rsid w:val="006555FB"/>
    <w:rsid w:val="006A6A7B"/>
    <w:rsid w:val="006D7543"/>
    <w:rsid w:val="00755D26"/>
    <w:rsid w:val="00806723"/>
    <w:rsid w:val="008C728D"/>
    <w:rsid w:val="008D7BC7"/>
    <w:rsid w:val="008F50B7"/>
    <w:rsid w:val="0092239A"/>
    <w:rsid w:val="00964451"/>
    <w:rsid w:val="00972681"/>
    <w:rsid w:val="00A427EA"/>
    <w:rsid w:val="00A876BF"/>
    <w:rsid w:val="00AA07E8"/>
    <w:rsid w:val="00AE4455"/>
    <w:rsid w:val="00B80394"/>
    <w:rsid w:val="00BF70BE"/>
    <w:rsid w:val="00C634FD"/>
    <w:rsid w:val="00C7702C"/>
    <w:rsid w:val="00D35760"/>
    <w:rsid w:val="00EA1B87"/>
    <w:rsid w:val="00EA515E"/>
    <w:rsid w:val="00ED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543"/>
    <w:rPr>
      <w:color w:val="0000FF" w:themeColor="hyperlink"/>
      <w:u w:val="single"/>
    </w:rPr>
  </w:style>
  <w:style w:type="paragraph" w:styleId="ListParagraph">
    <w:name w:val="List Paragraph"/>
    <w:basedOn w:val="Normal"/>
    <w:uiPriority w:val="34"/>
    <w:qFormat/>
    <w:rsid w:val="00371185"/>
    <w:pPr>
      <w:ind w:left="720"/>
      <w:contextualSpacing/>
    </w:pPr>
  </w:style>
  <w:style w:type="paragraph" w:styleId="Header">
    <w:name w:val="header"/>
    <w:basedOn w:val="Normal"/>
    <w:link w:val="HeaderChar"/>
    <w:uiPriority w:val="99"/>
    <w:unhideWhenUsed/>
    <w:rsid w:val="002C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D9D"/>
  </w:style>
  <w:style w:type="paragraph" w:styleId="Footer">
    <w:name w:val="footer"/>
    <w:basedOn w:val="Normal"/>
    <w:link w:val="FooterChar"/>
    <w:uiPriority w:val="99"/>
    <w:unhideWhenUsed/>
    <w:rsid w:val="002C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543"/>
    <w:rPr>
      <w:color w:val="0000FF" w:themeColor="hyperlink"/>
      <w:u w:val="single"/>
    </w:rPr>
  </w:style>
  <w:style w:type="paragraph" w:styleId="ListParagraph">
    <w:name w:val="List Paragraph"/>
    <w:basedOn w:val="Normal"/>
    <w:uiPriority w:val="34"/>
    <w:qFormat/>
    <w:rsid w:val="00371185"/>
    <w:pPr>
      <w:ind w:left="720"/>
      <w:contextualSpacing/>
    </w:pPr>
  </w:style>
  <w:style w:type="paragraph" w:styleId="Header">
    <w:name w:val="header"/>
    <w:basedOn w:val="Normal"/>
    <w:link w:val="HeaderChar"/>
    <w:uiPriority w:val="99"/>
    <w:unhideWhenUsed/>
    <w:rsid w:val="002C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D9D"/>
  </w:style>
  <w:style w:type="paragraph" w:styleId="Footer">
    <w:name w:val="footer"/>
    <w:basedOn w:val="Normal"/>
    <w:link w:val="FooterChar"/>
    <w:uiPriority w:val="99"/>
    <w:unhideWhenUsed/>
    <w:rsid w:val="002C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arcollins1@gmail.com" TargetMode="External"/><Relationship Id="rId4" Type="http://schemas.microsoft.com/office/2007/relationships/stylesWithEffects" Target="stylesWithEffects.xml"/><Relationship Id="rId9" Type="http://schemas.openxmlformats.org/officeDocument/2006/relationships/hyperlink" Target="mailto:abetka@lakeviewco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CC85-B56B-4F9E-9736-D3063D60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Alisha A. Betka</cp:lastModifiedBy>
  <cp:revision>5</cp:revision>
  <dcterms:created xsi:type="dcterms:W3CDTF">2012-08-07T14:59:00Z</dcterms:created>
  <dcterms:modified xsi:type="dcterms:W3CDTF">2012-08-11T03:46:00Z</dcterms:modified>
</cp:coreProperties>
</file>