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094" w:rsidRDefault="008E3094" w:rsidP="008E3094">
      <w:pPr>
        <w:pStyle w:val="APA"/>
      </w:pPr>
    </w:p>
    <w:p w:rsidR="008E3094" w:rsidRDefault="008E3094" w:rsidP="008E3094">
      <w:pPr>
        <w:pStyle w:val="APA"/>
      </w:pPr>
    </w:p>
    <w:p w:rsidR="008E3094" w:rsidRDefault="000130EC" w:rsidP="00E7313A">
      <w:pPr>
        <w:pStyle w:val="APAHeadingCenter"/>
      </w:pPr>
      <w:bookmarkStart w:id="0" w:name="bmTitlePageTitle"/>
      <w:r>
        <w:t>Research Proposal Introduction</w:t>
      </w:r>
      <w:bookmarkEnd w:id="0"/>
    </w:p>
    <w:p w:rsidR="008E3094" w:rsidRDefault="000130EC" w:rsidP="008E3094">
      <w:pPr>
        <w:pStyle w:val="APAHeadingCenter"/>
      </w:pPr>
      <w:bookmarkStart w:id="1" w:name="bmTitlePageName"/>
      <w:r>
        <w:t>Lindsey Helbling</w:t>
      </w:r>
      <w:bookmarkEnd w:id="1"/>
    </w:p>
    <w:p w:rsidR="008E3094" w:rsidRDefault="000130EC" w:rsidP="008E3094">
      <w:pPr>
        <w:pStyle w:val="APAHeadingCenter"/>
      </w:pPr>
      <w:bookmarkStart w:id="2" w:name="bmTitlePageInst"/>
      <w:r>
        <w:t>Lakeview College of Nursing</w:t>
      </w:r>
      <w:bookmarkEnd w:id="2"/>
    </w:p>
    <w:p w:rsidR="008E3094" w:rsidRDefault="000130EC" w:rsidP="008E3094">
      <w:pPr>
        <w:pStyle w:val="APAHeadingCenter"/>
      </w:pPr>
      <w:bookmarkStart w:id="3" w:name="bmTitleAdd1"/>
      <w:r>
        <w:t>N302-Fall 2011</w:t>
      </w:r>
      <w:bookmarkEnd w:id="3"/>
    </w:p>
    <w:p w:rsidR="008E3094" w:rsidRDefault="000130EC" w:rsidP="00E7313A">
      <w:pPr>
        <w:pStyle w:val="APAHeadingCenter"/>
      </w:pPr>
      <w:bookmarkStart w:id="4" w:name="bmTitleAdd3"/>
      <w:bookmarkStart w:id="5" w:name="bmTitleAdd2"/>
      <w:bookmarkStart w:id="6" w:name="bmTitleAdd4"/>
      <w:bookmarkEnd w:id="4"/>
      <w:bookmarkEnd w:id="5"/>
      <w:r>
        <w:t>October 28, 2011</w:t>
      </w:r>
      <w:bookmarkEnd w:id="6"/>
    </w:p>
    <w:p w:rsidR="008E3094" w:rsidRDefault="008E3094" w:rsidP="008E3094">
      <w:pPr>
        <w:pStyle w:val="APA"/>
        <w:sectPr w:rsidR="008E3094" w:rsidSect="008E309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8E3094" w:rsidRDefault="008E3094" w:rsidP="008E3094">
      <w:pPr>
        <w:pStyle w:val="APA"/>
        <w:sectPr w:rsidR="008E3094" w:rsidSect="008E3094">
          <w:headerReference w:type="first" r:id="rId12"/>
          <w:type w:val="continuous"/>
          <w:pgSz w:w="12240" w:h="15840" w:code="1"/>
          <w:pgMar w:top="1440" w:right="1440" w:bottom="1440" w:left="1440" w:header="720" w:footer="720" w:gutter="0"/>
          <w:cols w:space="720"/>
          <w:titlePg/>
          <w:docGrid w:linePitch="360"/>
        </w:sectPr>
      </w:pPr>
    </w:p>
    <w:p w:rsidR="008E3094" w:rsidRDefault="000130EC" w:rsidP="008E3094">
      <w:pPr>
        <w:pStyle w:val="APAHeadingCenter"/>
      </w:pPr>
      <w:bookmarkStart w:id="7" w:name="bmFirstPageTitle"/>
      <w:r>
        <w:lastRenderedPageBreak/>
        <w:t>Research Proposal Introduction</w:t>
      </w:r>
      <w:bookmarkEnd w:id="7"/>
    </w:p>
    <w:p w:rsidR="00E7313A" w:rsidRDefault="00E7313A" w:rsidP="00E7313A">
      <w:pPr>
        <w:pStyle w:val="APA"/>
      </w:pPr>
      <w:r>
        <w:t>One can witness it everywhere; in the store, in the mall, and definitely in the school. An increasing number of children live with it every day. It impacts their present and their</w:t>
      </w:r>
      <w:r w:rsidR="00212BEF">
        <w:t xml:space="preserve"> future well being. Childhood obesity</w:t>
      </w:r>
      <w:r w:rsidR="00A52EBC">
        <w:t xml:space="preserve"> (CO)</w:t>
      </w:r>
      <w:r w:rsidR="00212BEF">
        <w:t xml:space="preserve"> is the latest threat over the past </w:t>
      </w:r>
      <w:r w:rsidR="00A52EBC">
        <w:t>decades that have</w:t>
      </w:r>
      <w:r w:rsidR="00212BEF">
        <w:t xml:space="preserve"> made a dramatic impact on the health and wellness of our country’s youth. Researchers have been scrambling trying to figure out what has made this trend grow and how they can prevent the youth from potentially shortening their chance of a successful future. The purpose of this proposal is to introduce the topic of </w:t>
      </w:r>
      <w:r w:rsidR="00A52EBC">
        <w:t>CO</w:t>
      </w:r>
      <w:r w:rsidR="00212BEF">
        <w:t>, formulate a proposed intervention aimed at reducing rates of obesity, and support the intervention with high-level</w:t>
      </w:r>
      <w:r w:rsidR="00A52EBC">
        <w:t xml:space="preserve"> research related to the topic. </w:t>
      </w:r>
    </w:p>
    <w:p w:rsidR="00A52EBC" w:rsidRDefault="00A52EBC" w:rsidP="00E7313A">
      <w:pPr>
        <w:pStyle w:val="APA"/>
      </w:pPr>
      <w:r>
        <w:t>The number of children living with CO has made an increase for the worst and can now be classified as a disease that affects the youth. According to the Centers for Disease Control and Prevention (CDC), a</w:t>
      </w:r>
      <w:r w:rsidRPr="00A52EBC">
        <w:t xml:space="preserve">pproximately 17% (or 12.5 million) of </w:t>
      </w:r>
      <w:r>
        <w:t>children and adolescents aged 2-</w:t>
      </w:r>
      <w:r w:rsidRPr="00A52EBC">
        <w:t>19 years are obese</w:t>
      </w:r>
      <w:r w:rsidR="00387095">
        <w:t xml:space="preserve"> (CDC, 2011)</w:t>
      </w:r>
      <w:r w:rsidRPr="00A52EBC">
        <w:t>.</w:t>
      </w:r>
      <w:r w:rsidR="00F94108">
        <w:t xml:space="preserve"> When looking at those numbers, it is a signif</w:t>
      </w:r>
      <w:r w:rsidR="00C5732F">
        <w:t>icant amount</w:t>
      </w:r>
      <w:r w:rsidR="00F94108">
        <w:t xml:space="preserve"> of children living with this disease and something needs to be done to prevent these numbers from further increasing. This </w:t>
      </w:r>
      <w:r w:rsidR="00332A3F">
        <w:t>study is being proposed for just</w:t>
      </w:r>
      <w:r w:rsidR="00F94108">
        <w:t xml:space="preserve"> that reason; if interventions are not implemented to protect the youth from self-destruction, future bad health implications are inevitable</w:t>
      </w:r>
      <w:r w:rsidR="00332A3F">
        <w:t xml:space="preserve"> to happen. We as a society </w:t>
      </w:r>
      <w:r w:rsidR="00387095">
        <w:t xml:space="preserve">need to stand up and realize that health practices for children are failing and steps need to be made to correct this problem. </w:t>
      </w:r>
    </w:p>
    <w:p w:rsidR="00C5732F" w:rsidRPr="00D41390" w:rsidRDefault="00B07D9F" w:rsidP="00D41390">
      <w:pPr>
        <w:pStyle w:val="APA"/>
      </w:pPr>
      <w:r>
        <w:t>When determining if a child is meeting normal standards for weight requirements or e</w:t>
      </w:r>
      <w:r w:rsidR="00332A3F">
        <w:t>xceeding these requirements, a</w:t>
      </w:r>
      <w:r>
        <w:t xml:space="preserve"> body mass index (BMI) chart is used. According to </w:t>
      </w:r>
      <w:r w:rsidR="000E7E48">
        <w:t xml:space="preserve">Batch and </w:t>
      </w:r>
      <w:proofErr w:type="spellStart"/>
      <w:r w:rsidR="000E7E48">
        <w:t>Bau</w:t>
      </w:r>
      <w:r>
        <w:t>r</w:t>
      </w:r>
      <w:proofErr w:type="spellEnd"/>
      <w:r>
        <w:t xml:space="preserve"> (2005), BMI is the most appropriate measure of excessive weight in children. BMI is calculated by dividing the weight (kg) by the height squared (m2) </w:t>
      </w:r>
      <w:bookmarkStart w:id="8" w:name="C408466250925926I0T408466279166667"/>
      <w:r>
        <w:t xml:space="preserve">(Batch &amp; </w:t>
      </w:r>
      <w:proofErr w:type="spellStart"/>
      <w:r>
        <w:t>Baur</w:t>
      </w:r>
      <w:proofErr w:type="spellEnd"/>
      <w:r>
        <w:t>, 2005, p. 130)</w:t>
      </w:r>
      <w:bookmarkEnd w:id="8"/>
      <w:r w:rsidR="00332A3F">
        <w:t xml:space="preserve">. Using height and weight to determine the percentage of body fat a child has is an accurate </w:t>
      </w:r>
      <w:r w:rsidR="00332A3F">
        <w:lastRenderedPageBreak/>
        <w:t>standard measure to determine</w:t>
      </w:r>
      <w:r w:rsidR="00D41390">
        <w:t xml:space="preserve"> just how overweight a child is in comparison to their height. Some standard variations can impact the results of the BMI chart, including ethnicity and inherited abnormalities affecting height, but for the most part is used to measure all children. BMI greater than the 85th percentile suggests overweight, while BMI greater than the 95th percentile suggests obesity </w:t>
      </w:r>
      <w:bookmarkStart w:id="9" w:name="C408466250925926I0T408466341550926"/>
      <w:r w:rsidR="00D41390">
        <w:t xml:space="preserve">(Batch &amp; </w:t>
      </w:r>
      <w:proofErr w:type="spellStart"/>
      <w:r w:rsidR="00D41390">
        <w:t>Baur</w:t>
      </w:r>
      <w:proofErr w:type="spellEnd"/>
      <w:r w:rsidR="00D41390">
        <w:t>, 2005, p. 130)</w:t>
      </w:r>
      <w:bookmarkEnd w:id="9"/>
      <w:r w:rsidR="00C85FCA">
        <w:t xml:space="preserve">. Tracking the child’s BMI on a chart allows one to track the results of the child over time and implement healthcare interventions to reduce the BMI to within normal limits. </w:t>
      </w:r>
    </w:p>
    <w:p w:rsidR="00B07D9F" w:rsidRDefault="00387095" w:rsidP="00B07D9F">
      <w:pPr>
        <w:pStyle w:val="APA"/>
      </w:pPr>
      <w:r>
        <w:t>One can speculate the factors that have made this trend spiral out of control. With television and computer games monopolizing the activities of our youth, it is no wonder children are gaining weight more rapidly than ever. Instead of going to the toy store and buying soccer balls and baseballs, parents are buying their children the latest video games for them to go home and sit on the couch and work out their fingers instead of their whole body. Children 8-</w:t>
      </w:r>
      <w:r w:rsidRPr="00387095">
        <w:t>18 years of age spend an average of 7.5 hours a day using entertainment media, including TV, computers, video</w:t>
      </w:r>
      <w:r>
        <w:t xml:space="preserve"> games, cell phones, and movies (CDC</w:t>
      </w:r>
      <w:r w:rsidR="00C5732F">
        <w:t>, 2011). This time could be spent outside burning off the copious amounts of energy that children have, along with building musculoskeletal and cardiovascular strength that never even crosses the conscious mind of a child.</w:t>
      </w:r>
    </w:p>
    <w:p w:rsidR="008520BA" w:rsidRDefault="008520BA" w:rsidP="00B07D9F">
      <w:pPr>
        <w:pStyle w:val="APA"/>
      </w:pPr>
      <w:r>
        <w:t>Another cause for this trend may be contributed to the poor food choices parents make for their children. The American family is constantly on the go which leads parents to run through the closest fast food restaurant and allow their children to consume a meal that meets the total daily food requirements in one meal. This trend is even more prevalent in poorer households because healthier food is unaffordable and fast food is a cheaper alternative. Advertisements of these unhealthy foods on television lead the parents to buy this type of food be</w:t>
      </w:r>
      <w:r w:rsidR="00EE5C46">
        <w:t xml:space="preserve">cause it was seen </w:t>
      </w:r>
      <w:r>
        <w:t>as appropriate</w:t>
      </w:r>
      <w:r w:rsidR="00EE5C46">
        <w:t xml:space="preserve"> to feed their child </w:t>
      </w:r>
      <w:r>
        <w:t xml:space="preserve">and lead the children to think that this food </w:t>
      </w:r>
      <w:r>
        <w:lastRenderedPageBreak/>
        <w:t>is a healthy choice. O</w:t>
      </w:r>
      <w:r w:rsidR="00EE5C46">
        <w:t xml:space="preserve">ther contributing factors may </w:t>
      </w:r>
      <w:r>
        <w:t>include</w:t>
      </w:r>
      <w:r w:rsidR="00EE5C46">
        <w:t xml:space="preserve"> promotion of unhealthy food in a school setting with vending machines full of sugary sodas and snacks and the increasing proportion sizes of meals consumed.</w:t>
      </w:r>
    </w:p>
    <w:p w:rsidR="005909BF" w:rsidRDefault="009249CF" w:rsidP="005909BF">
      <w:pPr>
        <w:pStyle w:val="APA"/>
      </w:pPr>
      <w:r>
        <w:t>All of the above factors mentioned subsequently impact the healthcare workers who are</w:t>
      </w:r>
      <w:r w:rsidR="00A06AFA">
        <w:t xml:space="preserve"> taking care of these children. Doctors and nurses are now taking care of children with co-morbidities that are normally not seen until one reaches adult years. Obesity in childhood and adolescence may be associated with a range of medical and psychological complications, and can predispose individuals to serious health pro</w:t>
      </w:r>
      <w:r w:rsidR="00F16CE0">
        <w:t>blems in adult life, including T</w:t>
      </w:r>
      <w:r w:rsidR="00A06AFA">
        <w:t xml:space="preserve">ype 2 diabetes, hypertension, </w:t>
      </w:r>
      <w:proofErr w:type="spellStart"/>
      <w:r w:rsidR="00A06AFA">
        <w:t>dyslipidaemia</w:t>
      </w:r>
      <w:proofErr w:type="spellEnd"/>
      <w:r w:rsidR="00A06AFA">
        <w:t xml:space="preserve"> and non-alcoholic </w:t>
      </w:r>
      <w:proofErr w:type="spellStart"/>
      <w:r w:rsidR="00A06AFA">
        <w:t>steatohepatitis</w:t>
      </w:r>
      <w:proofErr w:type="spellEnd"/>
      <w:r w:rsidR="00A06AFA">
        <w:t xml:space="preserve"> </w:t>
      </w:r>
      <w:bookmarkStart w:id="10" w:name="C408466250925926I0T408466613310185"/>
      <w:r w:rsidR="00A06AFA">
        <w:t xml:space="preserve">(Batch &amp; </w:t>
      </w:r>
      <w:proofErr w:type="spellStart"/>
      <w:r w:rsidR="00A06AFA">
        <w:t>Baur</w:t>
      </w:r>
      <w:proofErr w:type="spellEnd"/>
      <w:r w:rsidR="00A06AFA">
        <w:t>, 2005, p. 130)</w:t>
      </w:r>
      <w:bookmarkEnd w:id="10"/>
      <w:r w:rsidR="00A06AFA">
        <w:t>. Children who are overweight are more prone to teasing and ridicule from fellow schoolmates and ultimately have lasting psychological issues that may lead them to be depressed or self-harm.</w:t>
      </w:r>
      <w:r w:rsidR="00A71EC2">
        <w:t xml:space="preserve"> Medical conditions like diabetes and hypertension are lifelong complications that could potentially subside only if BMI is dramatically reduced to safer levels. Since o</w:t>
      </w:r>
      <w:r w:rsidR="00A71EC2" w:rsidRPr="00A71EC2">
        <w:t>bese children are more likely to become obese adults</w:t>
      </w:r>
      <w:r w:rsidR="00A71EC2">
        <w:t>, interventions need to be implemented in childhood to prevent co-morbidities</w:t>
      </w:r>
      <w:r w:rsidR="005909BF">
        <w:t xml:space="preserve"> in adulthood. </w:t>
      </w:r>
    </w:p>
    <w:p w:rsidR="005909BF" w:rsidRPr="005909BF" w:rsidRDefault="005909BF" w:rsidP="005909BF">
      <w:pPr>
        <w:pStyle w:val="APA"/>
        <w:ind w:firstLine="0"/>
        <w:jc w:val="center"/>
        <w:rPr>
          <w:b/>
        </w:rPr>
      </w:pPr>
      <w:r w:rsidRPr="005909BF">
        <w:rPr>
          <w:b/>
        </w:rPr>
        <w:t>Proposed Research Intervention</w:t>
      </w:r>
    </w:p>
    <w:p w:rsidR="005909BF" w:rsidRDefault="005909BF" w:rsidP="005909BF">
      <w:pPr>
        <w:pStyle w:val="APA"/>
        <w:ind w:firstLine="0"/>
      </w:pPr>
      <w:r>
        <w:tab/>
        <w:t xml:space="preserve">After reviewing all the </w:t>
      </w:r>
      <w:r w:rsidR="000E7E48">
        <w:t>prospective</w:t>
      </w:r>
      <w:r>
        <w:t xml:space="preserve"> contributing factors to the growing trend of CO, a measureable intervention is needed to test the theory that lifestyle changes can have a significant impact on the relevance of the disease.</w:t>
      </w:r>
      <w:r w:rsidR="000E7E48">
        <w:t xml:space="preserve"> To narrow down the field, this proposal will focus on the physical activity aspect that children engage in or lack thereof. When children are dismissed from school for the day, most of them return home to sit in front of the television or play video games to pass the time before homework or dinner time. If the child had somewhere to go afterschool to further engage them in some type of physical activity, they would be able to stay </w:t>
      </w:r>
      <w:r w:rsidR="000E7E48">
        <w:lastRenderedPageBreak/>
        <w:t xml:space="preserve">active and have fun at the same time. The </w:t>
      </w:r>
      <w:r w:rsidR="007965CE">
        <w:t>proposed intervention is to implement an</w:t>
      </w:r>
      <w:r w:rsidR="000E7E48">
        <w:t xml:space="preserve"> afterschool prog</w:t>
      </w:r>
      <w:r w:rsidR="00F16CE0">
        <w:t xml:space="preserve">ram promoting physical activity. Will a nurse led after school program promoting physical activity for children impact their BMI’s after a 6 month period? Further investigation into similar comparative studies and development of a research plan will be implemented to test the proposed research question. </w:t>
      </w:r>
    </w:p>
    <w:p w:rsidR="001F004A" w:rsidRPr="001F004A" w:rsidRDefault="007965CE" w:rsidP="001F004A">
      <w:pPr>
        <w:pStyle w:val="APA"/>
        <w:ind w:firstLine="0"/>
        <w:jc w:val="center"/>
        <w:rPr>
          <w:b/>
        </w:rPr>
      </w:pPr>
      <w:r w:rsidRPr="001F004A">
        <w:rPr>
          <w:b/>
        </w:rPr>
        <w:t>Summary of Sources</w:t>
      </w:r>
    </w:p>
    <w:p w:rsidR="009A57D9" w:rsidRDefault="001F004A" w:rsidP="001F004A">
      <w:pPr>
        <w:pStyle w:val="APA"/>
        <w:ind w:firstLine="0"/>
      </w:pPr>
      <w:r>
        <w:tab/>
        <w:t>When researching similar studies aimed at increasing physical activity through afterschool programs, four studies were found that can contribute to the intervention proposed in this paper. The first</w:t>
      </w:r>
      <w:bookmarkStart w:id="11" w:name="C408466979282407I0T408467220370370"/>
      <w:r w:rsidR="00C059DE">
        <w:t xml:space="preserve"> study by </w:t>
      </w:r>
      <w:proofErr w:type="spellStart"/>
      <w:r w:rsidR="00C059DE">
        <w:t>Speroni</w:t>
      </w:r>
      <w:proofErr w:type="spellEnd"/>
      <w:r w:rsidR="00C059DE">
        <w:t xml:space="preserve">, </w:t>
      </w:r>
      <w:proofErr w:type="spellStart"/>
      <w:r w:rsidR="00C059DE">
        <w:t>Earley</w:t>
      </w:r>
      <w:proofErr w:type="spellEnd"/>
      <w:r w:rsidR="00C059DE">
        <w:t>, and Atherton (2007)</w:t>
      </w:r>
      <w:bookmarkEnd w:id="11"/>
      <w:r w:rsidR="00C059DE">
        <w:t xml:space="preserve">, implements a program called Kids Living </w:t>
      </w:r>
      <w:r w:rsidR="009A57D9">
        <w:t xml:space="preserve">Fit, </w:t>
      </w:r>
      <w:r w:rsidR="00C059DE">
        <w:t>an afterschool program designed by community hospital nurses and focuses on best lifestyle choices regarding foods consumed and activities chosen for children</w:t>
      </w:r>
      <w:bookmarkStart w:id="12" w:name="C408466979282407I0T408467240162037"/>
      <w:r w:rsidR="00C059DE">
        <w:t>. Study measures include comparison of BMI percentiles and waste circumferences of the participants (</w:t>
      </w:r>
      <w:proofErr w:type="spellStart"/>
      <w:r w:rsidR="00C059DE">
        <w:t>Speroni</w:t>
      </w:r>
      <w:proofErr w:type="spellEnd"/>
      <w:r w:rsidR="00C059DE">
        <w:t xml:space="preserve"> et al., 2007, p. 329)</w:t>
      </w:r>
      <w:bookmarkEnd w:id="12"/>
      <w:r w:rsidR="00C059DE">
        <w:t>. The second study by</w:t>
      </w:r>
      <w:bookmarkStart w:id="13" w:name="C408467004976852I0T408467268055556"/>
      <w:r w:rsidR="00C059DE">
        <w:t xml:space="preserve"> </w:t>
      </w:r>
      <w:proofErr w:type="spellStart"/>
      <w:r w:rsidR="00C059DE">
        <w:t>Kelder</w:t>
      </w:r>
      <w:proofErr w:type="spellEnd"/>
      <w:r w:rsidR="00C059DE">
        <w:t xml:space="preserve"> et al.</w:t>
      </w:r>
      <w:bookmarkEnd w:id="13"/>
      <w:r w:rsidR="00C059DE">
        <w:t xml:space="preserve"> (2004), involves the implementation of t</w:t>
      </w:r>
      <w:r w:rsidR="009A57D9">
        <w:t>he Coordinated Approach t</w:t>
      </w:r>
      <w:r w:rsidR="00C059DE">
        <w:t>o Child Health (CATCH)</w:t>
      </w:r>
      <w:r w:rsidR="009A57D9">
        <w:t xml:space="preserve"> Kids C</w:t>
      </w:r>
      <w:r w:rsidR="00C059DE">
        <w:t>lub</w:t>
      </w:r>
      <w:r w:rsidR="009A57D9">
        <w:t xml:space="preserve"> (CKC), a physical activity a</w:t>
      </w:r>
      <w:r w:rsidR="00326AD7">
        <w:t>nd nutrition education program</w:t>
      </w:r>
      <w:r w:rsidR="009A57D9">
        <w:t xml:space="preserve"> for elementary school children (grades K-5) in an after-school setting. The CKC comprises three programmatic elements, based on those of the CATCH elementary school health promotion p</w:t>
      </w:r>
      <w:r w:rsidR="00326AD7">
        <w:t>rogram</w:t>
      </w:r>
      <w:r w:rsidR="009A57D9">
        <w:t xml:space="preserve">: a five-module education component, a physical activity component and a snack component </w:t>
      </w:r>
      <w:bookmarkStart w:id="14" w:name="C408467004976852I0T408467290972222"/>
      <w:r w:rsidR="009A57D9">
        <w:t>(</w:t>
      </w:r>
      <w:proofErr w:type="spellStart"/>
      <w:r w:rsidR="009A57D9">
        <w:t>Kelder</w:t>
      </w:r>
      <w:proofErr w:type="spellEnd"/>
      <w:r w:rsidR="009A57D9">
        <w:t xml:space="preserve"> et al., 2004, p. 134)</w:t>
      </w:r>
      <w:bookmarkEnd w:id="14"/>
      <w:r w:rsidR="009A57D9">
        <w:t xml:space="preserve">. </w:t>
      </w:r>
    </w:p>
    <w:p w:rsidR="00326CF0" w:rsidRDefault="009A57D9" w:rsidP="001F004A">
      <w:pPr>
        <w:pStyle w:val="APA"/>
        <w:ind w:firstLine="0"/>
      </w:pPr>
      <w:r>
        <w:tab/>
        <w:t>The third study conduc</w:t>
      </w:r>
      <w:bookmarkStart w:id="15" w:name="C408467046296296I0T408467317013889"/>
      <w:r>
        <w:t xml:space="preserve">ted by </w:t>
      </w:r>
      <w:proofErr w:type="spellStart"/>
      <w:r>
        <w:t>Annesi</w:t>
      </w:r>
      <w:proofErr w:type="spellEnd"/>
      <w:r>
        <w:t>, Pierce, Bonaparte, and Smith (2009)</w:t>
      </w:r>
      <w:bookmarkEnd w:id="15"/>
      <w:r>
        <w:t>, a program titled Youth Fit for Life Protocol</w:t>
      </w:r>
      <w:r w:rsidR="00BD4CC8">
        <w:t xml:space="preserve">, followed </w:t>
      </w:r>
      <w:r>
        <w:t>twenty-five Mex</w:t>
      </w:r>
      <w:r w:rsidR="00F16CE0">
        <w:t xml:space="preserve">ican Americans through a 12 </w:t>
      </w:r>
      <w:r>
        <w:t>wee</w:t>
      </w:r>
      <w:r w:rsidR="00BD4CC8">
        <w:t>k segment at</w:t>
      </w:r>
      <w:r>
        <w:t xml:space="preserve"> YMCA of Metropolitan Atlant</w:t>
      </w:r>
      <w:r w:rsidR="00BD4CC8">
        <w:t>a in after-school care or before-</w:t>
      </w:r>
      <w:r>
        <w:t>school programming, measuring their BMI, muscular strength, cardio-respiratory fitness, and flexibility</w:t>
      </w:r>
      <w:r w:rsidR="00BD4CC8">
        <w:t xml:space="preserve"> while participating in physical activity over the course of the study </w:t>
      </w:r>
      <w:bookmarkStart w:id="16" w:name="C408467046296296I0T408467370370370"/>
      <w:r w:rsidR="00BD4CC8">
        <w:t>(</w:t>
      </w:r>
      <w:proofErr w:type="spellStart"/>
      <w:r w:rsidR="00BD4CC8">
        <w:t>Annesi</w:t>
      </w:r>
      <w:proofErr w:type="spellEnd"/>
      <w:r w:rsidR="00BD4CC8">
        <w:t xml:space="preserve"> et al., 2009, p. 125)</w:t>
      </w:r>
      <w:bookmarkEnd w:id="16"/>
      <w:r w:rsidR="00BD4CC8">
        <w:t xml:space="preserve">. The </w:t>
      </w:r>
      <w:r w:rsidR="00BD4CC8">
        <w:lastRenderedPageBreak/>
        <w:t>final study by</w:t>
      </w:r>
      <w:bookmarkStart w:id="17" w:name="C408467071527778I0T408467381134259"/>
      <w:r w:rsidR="00BD4CC8">
        <w:t xml:space="preserve"> Vizcaino et al. (2007)</w:t>
      </w:r>
      <w:bookmarkEnd w:id="17"/>
      <w:r w:rsidR="00BD4CC8">
        <w:t xml:space="preserve"> follows the implementation of an intervention that includes recreational, non-competitive physical activity program conducted after school hours. The outcomes were measures of the BMI, skin-fold thickness (TST), and percentage body fat. Secondary measures included blood lipids and blood pressure </w:t>
      </w:r>
      <w:bookmarkStart w:id="18" w:name="C408467071527778I0T408467404745370"/>
      <w:r w:rsidR="00BD4CC8">
        <w:t>(Vizcaino et al., 2007, p. 12)</w:t>
      </w:r>
      <w:bookmarkEnd w:id="18"/>
      <w:r w:rsidR="00BD4CC8">
        <w:t xml:space="preserve">. </w:t>
      </w:r>
    </w:p>
    <w:p w:rsidR="00F16CE0" w:rsidRDefault="00BD4CC8" w:rsidP="00F16CE0">
      <w:pPr>
        <w:pStyle w:val="APA"/>
      </w:pPr>
      <w:r>
        <w:t>These studies are all excellent resources for the planned intervention in this proposal because they are all conducted in the after school setting and focus on reducing</w:t>
      </w:r>
      <w:r w:rsidR="00326CF0">
        <w:t xml:space="preserve"> the BMI in children. Even though the planned proposal in this research study only focuses on the physical activity aspect and not so much on the nutrition, information can be referenced</w:t>
      </w:r>
      <w:r w:rsidR="00326AD7">
        <w:t xml:space="preserve"> and</w:t>
      </w:r>
      <w:r w:rsidR="00326CF0">
        <w:t xml:space="preserve"> compared to see if BMI can be reduced on physical activity alone or if the nutritional aspect needs to be incorporated to elicit positive results. The remaining information to be integrated in this research proposal includes a literature review of the four mentioned studies above along with the framework</w:t>
      </w:r>
      <w:r w:rsidR="000274FF">
        <w:t xml:space="preserve">, which includes the proposal design, sample size and subjects, independent and dependent variables, data collection, possible limitations, and the informed consent process. </w:t>
      </w:r>
    </w:p>
    <w:p w:rsidR="00F16CE0" w:rsidRDefault="00F16CE0">
      <w:pPr>
        <w:overflowPunct/>
        <w:autoSpaceDE/>
        <w:autoSpaceDN/>
        <w:adjustRightInd/>
        <w:textAlignment w:val="auto"/>
        <w:rPr>
          <w:sz w:val="24"/>
        </w:rPr>
      </w:pPr>
      <w:r>
        <w:br w:type="page"/>
      </w:r>
    </w:p>
    <w:p w:rsidR="00F16CE0" w:rsidRDefault="00F16CE0" w:rsidP="00F16CE0">
      <w:pPr>
        <w:pStyle w:val="APAHeadingCenter"/>
      </w:pPr>
      <w:r>
        <w:lastRenderedPageBreak/>
        <w:t>References</w:t>
      </w:r>
    </w:p>
    <w:p w:rsidR="00F16CE0" w:rsidRDefault="00F16CE0" w:rsidP="00F16CE0">
      <w:pPr>
        <w:pStyle w:val="APAReference"/>
      </w:pPr>
      <w:bookmarkStart w:id="19" w:name="R408467046296296I0"/>
      <w:proofErr w:type="spellStart"/>
      <w:proofErr w:type="gramStart"/>
      <w:r>
        <w:t>Annesi</w:t>
      </w:r>
      <w:proofErr w:type="spellEnd"/>
      <w:r>
        <w:t>, J. J., Pierce, L. L., Bonaparte, W. A., &amp; Smith, A. E. (2009).</w:t>
      </w:r>
      <w:proofErr w:type="gramEnd"/>
      <w:r>
        <w:t xml:space="preserve"> Preliminary effects on the youth fit for life protocol on body mass index in Mexican American children in YMCA before- and after-school care programs. </w:t>
      </w:r>
      <w:r>
        <w:rPr>
          <w:i/>
        </w:rPr>
        <w:t>Hispanic Health Care International</w:t>
      </w:r>
      <w:r>
        <w:t xml:space="preserve">, </w:t>
      </w:r>
      <w:r>
        <w:rPr>
          <w:i/>
        </w:rPr>
        <w:t>7</w:t>
      </w:r>
      <w:r>
        <w:t xml:space="preserve">, 123-129. </w:t>
      </w:r>
      <w:proofErr w:type="spellStart"/>
      <w:proofErr w:type="gramStart"/>
      <w:r>
        <w:t>doi</w:t>
      </w:r>
      <w:proofErr w:type="spellEnd"/>
      <w:proofErr w:type="gramEnd"/>
      <w:r>
        <w:t>: 10.1891/1540–4153.7.3.123</w:t>
      </w:r>
      <w:bookmarkEnd w:id="19"/>
    </w:p>
    <w:p w:rsidR="00F16CE0" w:rsidRDefault="00F16CE0" w:rsidP="00F16CE0">
      <w:pPr>
        <w:pStyle w:val="APAReference"/>
      </w:pPr>
      <w:bookmarkStart w:id="20" w:name="R408466250925926I0"/>
      <w:proofErr w:type="gramStart"/>
      <w:r>
        <w:t xml:space="preserve">Batch, J. A., &amp; </w:t>
      </w:r>
      <w:proofErr w:type="spellStart"/>
      <w:r>
        <w:t>Baur</w:t>
      </w:r>
      <w:proofErr w:type="spellEnd"/>
      <w:r>
        <w:t>, L. A. (2005).</w:t>
      </w:r>
      <w:proofErr w:type="gramEnd"/>
      <w:r>
        <w:t xml:space="preserve"> </w:t>
      </w:r>
      <w:proofErr w:type="gramStart"/>
      <w:r>
        <w:t>Management and prevention of obesity and its complications in children and adolescents.</w:t>
      </w:r>
      <w:proofErr w:type="gramEnd"/>
      <w:r>
        <w:t xml:space="preserve"> </w:t>
      </w:r>
      <w:r>
        <w:rPr>
          <w:i/>
        </w:rPr>
        <w:t>MJA Practice Essentials</w:t>
      </w:r>
      <w:r>
        <w:t xml:space="preserve">, </w:t>
      </w:r>
      <w:r>
        <w:rPr>
          <w:i/>
        </w:rPr>
        <w:t>182</w:t>
      </w:r>
      <w:r>
        <w:t>, 130-135. Retrieved from http://www.mja.com.au/public/issues/182_03_070205/bat10421_fm.pdf</w:t>
      </w:r>
      <w:bookmarkEnd w:id="20"/>
    </w:p>
    <w:p w:rsidR="009F6964" w:rsidRDefault="00F16CE0" w:rsidP="00F16CE0">
      <w:pPr>
        <w:pStyle w:val="APAReference"/>
      </w:pPr>
      <w:bookmarkStart w:id="21" w:name="R408465991435185I0"/>
      <w:proofErr w:type="gramStart"/>
      <w:r>
        <w:t>Centers for Disease Control</w:t>
      </w:r>
      <w:r w:rsidR="009F6964">
        <w:t xml:space="preserve"> and Prevention.</w:t>
      </w:r>
      <w:proofErr w:type="gramEnd"/>
      <w:r w:rsidR="009F6964">
        <w:t xml:space="preserve"> (2011). Childhood overweight and obesity.</w:t>
      </w:r>
    </w:p>
    <w:p w:rsidR="00F16CE0" w:rsidRDefault="009F6964" w:rsidP="00F16CE0">
      <w:pPr>
        <w:pStyle w:val="APAReference"/>
      </w:pPr>
      <w:r>
        <w:tab/>
      </w:r>
      <w:r w:rsidR="00F16CE0">
        <w:t>http://www.cdc.gov/obesity/childhood/</w:t>
      </w:r>
      <w:bookmarkEnd w:id="21"/>
    </w:p>
    <w:p w:rsidR="00F16CE0" w:rsidRDefault="00F16CE0" w:rsidP="00F16CE0">
      <w:pPr>
        <w:pStyle w:val="APAReference"/>
      </w:pPr>
      <w:bookmarkStart w:id="22" w:name="R408467004976852I0"/>
      <w:proofErr w:type="spellStart"/>
      <w:r>
        <w:t>Kelder</w:t>
      </w:r>
      <w:proofErr w:type="spellEnd"/>
      <w:r>
        <w:t xml:space="preserve">, S., </w:t>
      </w:r>
      <w:proofErr w:type="spellStart"/>
      <w:r>
        <w:t>Hoelscher</w:t>
      </w:r>
      <w:proofErr w:type="spellEnd"/>
      <w:r>
        <w:t xml:space="preserve">, D. M., </w:t>
      </w:r>
      <w:proofErr w:type="spellStart"/>
      <w:r>
        <w:t>Barroso</w:t>
      </w:r>
      <w:proofErr w:type="spellEnd"/>
      <w:r>
        <w:t xml:space="preserve">, C. S., Walker, J. L., </w:t>
      </w:r>
      <w:proofErr w:type="spellStart"/>
      <w:r>
        <w:t>Cribb</w:t>
      </w:r>
      <w:proofErr w:type="spellEnd"/>
      <w:r>
        <w:t xml:space="preserve">, P., &amp; </w:t>
      </w:r>
      <w:proofErr w:type="spellStart"/>
      <w:r>
        <w:t>Hu</w:t>
      </w:r>
      <w:proofErr w:type="spellEnd"/>
      <w:r>
        <w:t xml:space="preserve">, S. (2004). The catch kids club: A pilot after-school study for improving elementary </w:t>
      </w:r>
      <w:proofErr w:type="gramStart"/>
      <w:r>
        <w:t>students</w:t>
      </w:r>
      <w:proofErr w:type="gramEnd"/>
      <w:r>
        <w:t xml:space="preserve"> nutrition and physical activity. </w:t>
      </w:r>
      <w:r>
        <w:rPr>
          <w:i/>
        </w:rPr>
        <w:t>Public Health Nutrition</w:t>
      </w:r>
      <w:r>
        <w:t xml:space="preserve">, </w:t>
      </w:r>
      <w:r>
        <w:rPr>
          <w:i/>
        </w:rPr>
        <w:t>8</w:t>
      </w:r>
      <w:r>
        <w:t xml:space="preserve">, 133-140. </w:t>
      </w:r>
      <w:proofErr w:type="spellStart"/>
      <w:proofErr w:type="gramStart"/>
      <w:r>
        <w:t>doi</w:t>
      </w:r>
      <w:proofErr w:type="spellEnd"/>
      <w:proofErr w:type="gramEnd"/>
      <w:r>
        <w:t>: 10.1079/PHN2004678</w:t>
      </w:r>
      <w:bookmarkEnd w:id="22"/>
    </w:p>
    <w:p w:rsidR="00F16CE0" w:rsidRDefault="00F16CE0" w:rsidP="00F16CE0">
      <w:pPr>
        <w:pStyle w:val="APAReference"/>
      </w:pPr>
      <w:bookmarkStart w:id="23" w:name="R408466979282407I0"/>
      <w:proofErr w:type="spellStart"/>
      <w:proofErr w:type="gramStart"/>
      <w:r>
        <w:t>Speroni</w:t>
      </w:r>
      <w:proofErr w:type="spellEnd"/>
      <w:r>
        <w:t xml:space="preserve">, K. G., </w:t>
      </w:r>
      <w:proofErr w:type="spellStart"/>
      <w:r>
        <w:t>Earley</w:t>
      </w:r>
      <w:proofErr w:type="spellEnd"/>
      <w:r>
        <w:t>, C., &amp; Atherton, M. (2007).</w:t>
      </w:r>
      <w:proofErr w:type="gramEnd"/>
      <w:r>
        <w:t xml:space="preserve"> Evaluating the effectiveness of the kids living fit program: A comparative study. </w:t>
      </w:r>
      <w:r>
        <w:rPr>
          <w:i/>
        </w:rPr>
        <w:t>The Journal of School Nursing</w:t>
      </w:r>
      <w:r>
        <w:t xml:space="preserve">, </w:t>
      </w:r>
      <w:r>
        <w:rPr>
          <w:i/>
        </w:rPr>
        <w:t>23</w:t>
      </w:r>
      <w:r>
        <w:t>, 329-336.</w:t>
      </w:r>
      <w:bookmarkEnd w:id="23"/>
    </w:p>
    <w:p w:rsidR="00F16CE0" w:rsidRPr="00F16CE0" w:rsidRDefault="00F16CE0" w:rsidP="00F16CE0">
      <w:pPr>
        <w:pStyle w:val="APAReference"/>
      </w:pPr>
      <w:bookmarkStart w:id="24" w:name="R408467071527778I0"/>
      <w:proofErr w:type="gramStart"/>
      <w:r>
        <w:t xml:space="preserve">Vizcaino, V. M., Aguilar, F. S., Gutierrez, R. F., Martinez, M. S., Lopez, M. S., Martinez, S. S...., &amp; </w:t>
      </w:r>
      <w:proofErr w:type="spellStart"/>
      <w:r>
        <w:t>Artalejo</w:t>
      </w:r>
      <w:proofErr w:type="spellEnd"/>
      <w:r>
        <w:t>, F. R. (2007).</w:t>
      </w:r>
      <w:proofErr w:type="gramEnd"/>
      <w:r>
        <w:t xml:space="preserve"> Assessment of an after-school physical activity program to prevent obesity among 9- to 10-year old children: A cluster randomized trial. </w:t>
      </w:r>
      <w:r>
        <w:rPr>
          <w:i/>
        </w:rPr>
        <w:t>International Journal of Obesity</w:t>
      </w:r>
      <w:r>
        <w:t xml:space="preserve">, </w:t>
      </w:r>
      <w:r>
        <w:rPr>
          <w:i/>
        </w:rPr>
        <w:t>32</w:t>
      </w:r>
      <w:r>
        <w:t xml:space="preserve">, 12-22. </w:t>
      </w:r>
      <w:proofErr w:type="spellStart"/>
      <w:proofErr w:type="gramStart"/>
      <w:r>
        <w:t>doi</w:t>
      </w:r>
      <w:proofErr w:type="spellEnd"/>
      <w:proofErr w:type="gramEnd"/>
      <w:r>
        <w:t>: 10.1038/sj.ijo.0803738</w:t>
      </w:r>
      <w:bookmarkEnd w:id="24"/>
    </w:p>
    <w:p w:rsidR="00EE7CC7" w:rsidRDefault="00EE7CC7" w:rsidP="00EE7CC7">
      <w:pPr>
        <w:pStyle w:val="APAHeadingCenter"/>
      </w:pPr>
    </w:p>
    <w:sectPr w:rsidR="00EE7CC7" w:rsidSect="008E3094">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04C" w:rsidRDefault="00CF404C">
      <w:r>
        <w:separator/>
      </w:r>
    </w:p>
  </w:endnote>
  <w:endnote w:type="continuationSeparator" w:id="0">
    <w:p w:rsidR="00CF404C" w:rsidRDefault="00CF4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94" w:rsidRDefault="008E30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94" w:rsidRDefault="008E30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94" w:rsidRDefault="008E30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04C" w:rsidRDefault="00CF404C">
      <w:r>
        <w:separator/>
      </w:r>
    </w:p>
  </w:footnote>
  <w:footnote w:type="continuationSeparator" w:id="0">
    <w:p w:rsidR="00CF404C" w:rsidRDefault="00CF40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94" w:rsidRDefault="008E30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94" w:rsidRPr="000130EC" w:rsidRDefault="000130EC" w:rsidP="000130EC">
    <w:pPr>
      <w:pStyle w:val="APAPageHeading"/>
    </w:pPr>
    <w:r>
      <w:t>RESEARCH PROPOSAL INTRODUCTION</w:t>
    </w:r>
    <w:r>
      <w:tab/>
    </w:r>
    <w:fldSimple w:instr=" PAGE  \* MERGEFORMAT ">
      <w:r w:rsidR="00A13A41">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94" w:rsidRPr="000130EC" w:rsidRDefault="000130EC" w:rsidP="000130EC">
    <w:pPr>
      <w:pStyle w:val="APAPageHeading"/>
    </w:pPr>
    <w:r>
      <w:t>Running head: RESEARCH PROPOSAL INTRODUCTION</w:t>
    </w:r>
    <w:r>
      <w:tab/>
    </w:r>
    <w:fldSimple w:instr=" PAGE  \* MERGEFORMAT ">
      <w:r w:rsidR="00A13A41">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94" w:rsidRPr="000130EC" w:rsidRDefault="000130EC" w:rsidP="000130EC">
    <w:pPr>
      <w:pStyle w:val="APAPageHeading"/>
    </w:pPr>
    <w:r>
      <w:t>RESEARCH PROPOSAL INTRODUCTION</w:t>
    </w:r>
    <w:r>
      <w:tab/>
    </w:r>
    <w:fldSimple w:instr=" PAGE  \* MERGEFORMAT ">
      <w:r w:rsidR="00A13A41">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15362"/>
  </w:hdrShapeDefaults>
  <w:footnotePr>
    <w:footnote w:id="-1"/>
    <w:footnote w:id="0"/>
  </w:footnotePr>
  <w:endnotePr>
    <w:endnote w:id="-1"/>
    <w:endnote w:id="0"/>
  </w:endnotePr>
  <w:compat/>
  <w:docVars>
    <w:docVar w:name="408465991435185I0" w:val="*1,617˜1200Centers for Disease Control and Prevention˜2980˜12˜1141http://www.cdc.gov/obesity/childhood/˜"/>
    <w:docVar w:name="408466250925926I0" w:val="*1,60˜11Jennifer~A~Batch~L~A~Baur~˜12032005˜2330˜1241˜13Management and prevention of obesity andits complications in children and adolescents˜16MJA Practice Essentials˜2681˜186182˜210˜181˜2711˜1163130-135˜21751˜2690˜1196˜1141http://www.mja.com.au/public/issues/182_03_070205/bat10421_fm.pdf˜"/>
    <w:docVar w:name="408466979282407I0" w:val="*1,60˜11Karen~Gabel~Speroni~Cynthia~~Earley~Martin~~Atherton~˜12032007˜2330˜1241˜13Evaluating the effectiveness of the kids living fit program: A comparative study˜16The Journal of School Nursing˜2681˜18623˜210˜181˜2711˜1163329-336˜21750˜269˜1196˜1141˜"/>
    <w:docVar w:name="408467004976852I0" w:val="*1,60˜11Steve~~Kelder~Deanna~M~Hoelscher~Cristina~S~Barroso~Joey~L~Walker~Peter~~Cribb~Shaohua~~Hu~˜12032004˜2330˜1241˜13The catch kids club: A pilot after-school study for improving elementary students nutrition and physical activity˜16Public Health Nutrition˜2681˜1868˜210˜181˜2711˜1163133-140˜21751˜2691˜119610.1079/PHN2004678˜1141˜"/>
    <w:docVar w:name="408467046296296I0" w:val="*1,60˜11James~J~Annesi~Lisa~L~Pierce~William~A~Bonaparte~Alice~E~Smith~˜12032009˜2330˜1241˜13Preliminary effects on the youth fit for life protocol on body mass index in Mexican American children in YMCA before- and after-school care programs˜16Hispanic Health Care International˜2681˜1867˜210˜181˜2711˜1163123-129˜21751˜2691˜119610.1891/1540–4153.7.3.123˜1141˜"/>
    <w:docVar w:name="408467071527778I0" w:val="*1,60˜11V~M~Vizcaino~F~S~Aguilar~R~F~Gutierrez~M~S~Martinez~M~S~Lopez~S~S~Martinez~E~L~Garcia~F~R~Artalejo~˜12032007˜2330˜1241˜13Assessment of an after-school physical activity program to prevent obesity among 9- to 10-year old children: A cluster randomized trial˜16International Journal of Obesity˜2681˜18632˜210˜181˜2711˜116312-22˜21751˜2691˜119610.1038/sj.ijo.0803738˜1141˜"/>
    <w:docVar w:name="bmHeaderInfo" w:val="RESEARCH PROPOSAL INTRODUCTION"/>
    <w:docVar w:name="cIsAbstract" w:val="False"/>
    <w:docVar w:name="cPaperAPAOrMLA" w:val="1"/>
    <w:docVar w:name="cUniquePaperID" w:val="408447087384259I0"/>
    <w:docVar w:name="LastEditedVersion" w:val="5"/>
  </w:docVars>
  <w:rsids>
    <w:rsidRoot w:val="00E7313A"/>
    <w:rsid w:val="000022DA"/>
    <w:rsid w:val="00003776"/>
    <w:rsid w:val="00004A0E"/>
    <w:rsid w:val="0000704A"/>
    <w:rsid w:val="0000750F"/>
    <w:rsid w:val="000100C0"/>
    <w:rsid w:val="00011136"/>
    <w:rsid w:val="00011189"/>
    <w:rsid w:val="0001296A"/>
    <w:rsid w:val="000130EC"/>
    <w:rsid w:val="00013627"/>
    <w:rsid w:val="00015FF1"/>
    <w:rsid w:val="0001685B"/>
    <w:rsid w:val="0002073C"/>
    <w:rsid w:val="00024E98"/>
    <w:rsid w:val="00025FAC"/>
    <w:rsid w:val="000274FF"/>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5CF7"/>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E7E48"/>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3C5A"/>
    <w:rsid w:val="00124F6E"/>
    <w:rsid w:val="00126126"/>
    <w:rsid w:val="00126C95"/>
    <w:rsid w:val="0012702A"/>
    <w:rsid w:val="00127244"/>
    <w:rsid w:val="00130D85"/>
    <w:rsid w:val="0013109F"/>
    <w:rsid w:val="00131A06"/>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004A"/>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2BEF"/>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AD7"/>
    <w:rsid w:val="00326CF0"/>
    <w:rsid w:val="00326D13"/>
    <w:rsid w:val="00326D6C"/>
    <w:rsid w:val="00332A3F"/>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87095"/>
    <w:rsid w:val="00391EED"/>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9BF"/>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778"/>
    <w:rsid w:val="00670BC7"/>
    <w:rsid w:val="00670D1A"/>
    <w:rsid w:val="006719B2"/>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965CE"/>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0BA"/>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3094"/>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49CF"/>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57D9"/>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9F6964"/>
    <w:rsid w:val="00A01429"/>
    <w:rsid w:val="00A0464C"/>
    <w:rsid w:val="00A05264"/>
    <w:rsid w:val="00A06AFA"/>
    <w:rsid w:val="00A06D86"/>
    <w:rsid w:val="00A077FE"/>
    <w:rsid w:val="00A107CD"/>
    <w:rsid w:val="00A10FF1"/>
    <w:rsid w:val="00A13649"/>
    <w:rsid w:val="00A13A41"/>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EBC"/>
    <w:rsid w:val="00A530BD"/>
    <w:rsid w:val="00A53B96"/>
    <w:rsid w:val="00A55A68"/>
    <w:rsid w:val="00A578C2"/>
    <w:rsid w:val="00A61E53"/>
    <w:rsid w:val="00A6230F"/>
    <w:rsid w:val="00A64CBA"/>
    <w:rsid w:val="00A6504E"/>
    <w:rsid w:val="00A651FE"/>
    <w:rsid w:val="00A65EE7"/>
    <w:rsid w:val="00A66C43"/>
    <w:rsid w:val="00A700E2"/>
    <w:rsid w:val="00A70BF8"/>
    <w:rsid w:val="00A71EC2"/>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07D9F"/>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4CC8"/>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59DE"/>
    <w:rsid w:val="00C0679A"/>
    <w:rsid w:val="00C06A96"/>
    <w:rsid w:val="00C07026"/>
    <w:rsid w:val="00C075C4"/>
    <w:rsid w:val="00C10AE5"/>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5732F"/>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5FCA"/>
    <w:rsid w:val="00C86DE9"/>
    <w:rsid w:val="00C919F1"/>
    <w:rsid w:val="00C92393"/>
    <w:rsid w:val="00C92436"/>
    <w:rsid w:val="00C94CF8"/>
    <w:rsid w:val="00C955B0"/>
    <w:rsid w:val="00C95C62"/>
    <w:rsid w:val="00CA0101"/>
    <w:rsid w:val="00CA08F6"/>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04C"/>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1390"/>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313A"/>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E5C46"/>
    <w:rsid w:val="00EE7CC7"/>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6CE0"/>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108"/>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C5A"/>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3C5A"/>
    <w:pPr>
      <w:tabs>
        <w:tab w:val="center" w:pos="4320"/>
        <w:tab w:val="right" w:pos="8640"/>
      </w:tabs>
    </w:pPr>
  </w:style>
  <w:style w:type="paragraph" w:customStyle="1" w:styleId="APA">
    <w:name w:val="APA"/>
    <w:basedOn w:val="BodyText"/>
    <w:rsid w:val="00123C5A"/>
    <w:pPr>
      <w:spacing w:after="0" w:line="480" w:lineRule="auto"/>
      <w:ind w:firstLine="720"/>
    </w:pPr>
    <w:rPr>
      <w:sz w:val="24"/>
    </w:rPr>
  </w:style>
  <w:style w:type="paragraph" w:styleId="BodyText">
    <w:name w:val="Body Text"/>
    <w:basedOn w:val="Normal"/>
    <w:rsid w:val="00123C5A"/>
    <w:pPr>
      <w:spacing w:after="120"/>
    </w:pPr>
  </w:style>
  <w:style w:type="paragraph" w:styleId="Footer">
    <w:name w:val="footer"/>
    <w:basedOn w:val="Normal"/>
    <w:rsid w:val="00123C5A"/>
    <w:pPr>
      <w:tabs>
        <w:tab w:val="center" w:pos="4320"/>
        <w:tab w:val="right" w:pos="8640"/>
      </w:tabs>
    </w:pPr>
  </w:style>
  <w:style w:type="character" w:styleId="PageNumber">
    <w:name w:val="page number"/>
    <w:basedOn w:val="DefaultParagraphFont"/>
    <w:rsid w:val="00123C5A"/>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123C5A"/>
    <w:pPr>
      <w:ind w:left="720" w:firstLine="0"/>
    </w:pPr>
  </w:style>
  <w:style w:type="paragraph" w:customStyle="1" w:styleId="APABlockQuoteSubsequentPara">
    <w:name w:val="APA Block Quote Subsequent Para"/>
    <w:basedOn w:val="APA"/>
    <w:next w:val="APA"/>
    <w:rsid w:val="00123C5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123C5A"/>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123C5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se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111</TotalTime>
  <Pages>7</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Research Proposal Introduction</vt:lpstr>
    </vt:vector>
  </TitlesOfParts>
  <Company>Hewlett-Packard</Company>
  <LinksUpToDate>false</LinksUpToDate>
  <CharactersWithSpaces>10810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Introduction</dc:title>
  <dc:subject>Copyright</dc:subject>
  <dc:creator>Lindsey Helbling</dc:creator>
  <cp:lastModifiedBy>Lindsey</cp:lastModifiedBy>
  <cp:revision>6</cp:revision>
  <dcterms:created xsi:type="dcterms:W3CDTF">2011-10-30T21:33:00Z</dcterms:created>
  <dcterms:modified xsi:type="dcterms:W3CDTF">2011-11-03T00:01:00Z</dcterms:modified>
</cp:coreProperties>
</file>