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D91" w:rsidRDefault="00542D91" w:rsidP="00542D91">
      <w:r>
        <w:t>References</w:t>
      </w:r>
    </w:p>
    <w:p w:rsidR="00542D91" w:rsidRDefault="00542D91" w:rsidP="00542D91">
      <w:pPr>
        <w:spacing w:line="480" w:lineRule="auto"/>
      </w:pPr>
      <w:r>
        <w:fldChar w:fldCharType="begin"/>
      </w:r>
      <w:r>
        <w:instrText xml:space="preserve"> BIBLIOGRAPHY  \l 1033 </w:instrText>
      </w:r>
      <w:r>
        <w:fldChar w:fldCharType="separate"/>
      </w:r>
      <w:r>
        <w:rPr>
          <w:noProof/>
        </w:rPr>
        <w:t xml:space="preserve">Macnee, C. L. (2008). </w:t>
      </w:r>
      <w:r>
        <w:rPr>
          <w:i/>
          <w:iCs/>
          <w:noProof/>
        </w:rPr>
        <w:t xml:space="preserve">Understanding Nursing Research Reading and Using Research in Evidence-Based </w:t>
      </w:r>
      <w:r>
        <w:rPr>
          <w:i/>
          <w:iCs/>
          <w:noProof/>
        </w:rPr>
        <w:tab/>
        <w:t>Practice</w:t>
      </w:r>
      <w:r>
        <w:rPr>
          <w:noProof/>
        </w:rPr>
        <w:t xml:space="preserve"> (2nd ed.). Philadelphia, PA: Lippincott Williams &amp; Wilkins.</w:t>
      </w:r>
    </w:p>
    <w:p w:rsidR="00542D91" w:rsidRPr="00542D91" w:rsidRDefault="00542D91" w:rsidP="00542D91">
      <w:pPr>
        <w:tabs>
          <w:tab w:val="left" w:pos="1110"/>
        </w:tabs>
      </w:pPr>
      <w:r>
        <w:fldChar w:fldCharType="end"/>
      </w:r>
    </w:p>
    <w:sectPr w:rsidR="00542D91" w:rsidRPr="00542D91" w:rsidSect="00145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2D91"/>
    <w:rsid w:val="00145B66"/>
    <w:rsid w:val="00542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B66"/>
  </w:style>
  <w:style w:type="paragraph" w:styleId="Heading1">
    <w:name w:val="heading 1"/>
    <w:basedOn w:val="Normal"/>
    <w:next w:val="Normal"/>
    <w:link w:val="Heading1Char"/>
    <w:uiPriority w:val="9"/>
    <w:qFormat/>
    <w:rsid w:val="00542D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D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ibliography">
    <w:name w:val="Bibliography"/>
    <w:basedOn w:val="Normal"/>
    <w:next w:val="Normal"/>
    <w:uiPriority w:val="37"/>
    <w:unhideWhenUsed/>
    <w:rsid w:val="00542D91"/>
  </w:style>
  <w:style w:type="paragraph" w:styleId="BalloonText">
    <w:name w:val="Balloon Text"/>
    <w:basedOn w:val="Normal"/>
    <w:link w:val="BalloonTextChar"/>
    <w:uiPriority w:val="99"/>
    <w:semiHidden/>
    <w:unhideWhenUsed/>
    <w:rsid w:val="00542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D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Mac08</b:Tag>
    <b:SourceType>Book</b:SourceType>
    <b:Guid>{017D2A88-D2EF-49D1-95CF-3A80AB435CC3}</b:Guid>
    <b:LCID>0</b:LCID>
    <b:Author>
      <b:Author>
        <b:NameList>
          <b:Person>
            <b:Last>Macnee</b:Last>
            <b:First>Carol</b:First>
            <b:Middle>L., McCabe,Susan</b:Middle>
          </b:Person>
        </b:NameList>
      </b:Author>
    </b:Author>
    <b:Title>Understanding nursing research Reading and using research in evidence-based practice</b:Title>
    <b:Year>2008</b:Year>
    <b:Pages>15</b:Pages>
    <b:City>Philadelphia</b:City>
    <b:Publisher>Lippincott Williams &amp; Wilkins</b:Publisher>
    <b:StateProvince>PA</b:StateProvince>
    <b:Edition>2nd</b:Edition>
    <b:RefOrder>1</b:RefOrder>
  </b:Source>
</b:Sources>
</file>

<file path=customXml/itemProps1.xml><?xml version="1.0" encoding="utf-8"?>
<ds:datastoreItem xmlns:ds="http://schemas.openxmlformats.org/officeDocument/2006/customXml" ds:itemID="{4C71CB68-62ED-4701-B6CB-07C89822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</dc:creator>
  <cp:lastModifiedBy>erica</cp:lastModifiedBy>
  <cp:revision>1</cp:revision>
  <dcterms:created xsi:type="dcterms:W3CDTF">2010-08-27T03:41:00Z</dcterms:created>
  <dcterms:modified xsi:type="dcterms:W3CDTF">2010-08-27T03:49:00Z</dcterms:modified>
</cp:coreProperties>
</file>