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rPr>
          <w:u w:val="single"/>
        </w:rPr>
      </w:pPr>
    </w:p>
    <w:p w:rsidR="00D96D97" w:rsidRDefault="00D96D97" w:rsidP="00D96D97">
      <w:pPr>
        <w:spacing w:after="0"/>
        <w:jc w:val="center"/>
      </w:pPr>
      <w:r>
        <w:t>Illness Behaviors</w:t>
      </w:r>
    </w:p>
    <w:p w:rsidR="00D96D97" w:rsidRDefault="00D96D97" w:rsidP="00D96D97">
      <w:pPr>
        <w:spacing w:after="0"/>
        <w:jc w:val="center"/>
      </w:pPr>
      <w:r>
        <w:t>Breana M. Bushur</w:t>
      </w:r>
    </w:p>
    <w:p w:rsidR="00D96D97" w:rsidRDefault="00D96D97" w:rsidP="00D96D97">
      <w:pPr>
        <w:spacing w:after="0"/>
        <w:jc w:val="center"/>
      </w:pPr>
      <w:r>
        <w:t>Lakeview College of Nursing</w:t>
      </w:r>
    </w:p>
    <w:p w:rsidR="00D96D97" w:rsidRDefault="00D96D97" w:rsidP="00D96D97">
      <w:pPr>
        <w:spacing w:after="0"/>
        <w:jc w:val="center"/>
      </w:pPr>
      <w:r>
        <w:t>N200</w:t>
      </w:r>
    </w:p>
    <w:p w:rsidR="00D96D97" w:rsidRDefault="00D96D97" w:rsidP="00D96D97">
      <w:pPr>
        <w:spacing w:after="0"/>
        <w:jc w:val="center"/>
      </w:pPr>
      <w:r>
        <w:t>November 6, 2011</w:t>
      </w:r>
    </w:p>
    <w:p w:rsidR="00D96D97" w:rsidRDefault="00D96D97" w:rsidP="00D96D97">
      <w:pPr>
        <w:spacing w:after="0"/>
        <w:jc w:val="center"/>
      </w:pPr>
    </w:p>
    <w:p w:rsidR="00D96D97" w:rsidRDefault="00D96D97" w:rsidP="00D96D97">
      <w:pPr>
        <w:spacing w:after="0"/>
        <w:jc w:val="center"/>
      </w:pPr>
    </w:p>
    <w:p w:rsidR="00D96D97" w:rsidRDefault="00D96D97" w:rsidP="00D96D97">
      <w:pPr>
        <w:spacing w:after="0"/>
        <w:jc w:val="center"/>
      </w:pPr>
    </w:p>
    <w:p w:rsidR="00D96D97" w:rsidRDefault="00D96D97" w:rsidP="00D96D97">
      <w:pPr>
        <w:spacing w:after="0"/>
        <w:jc w:val="center"/>
      </w:pPr>
    </w:p>
    <w:p w:rsidR="00D96D97" w:rsidRDefault="00D96D97" w:rsidP="00D96D97">
      <w:pPr>
        <w:spacing w:after="0"/>
        <w:jc w:val="center"/>
      </w:pPr>
    </w:p>
    <w:p w:rsidR="00D96D97" w:rsidRDefault="00D96D97" w:rsidP="00D96D97">
      <w:pPr>
        <w:spacing w:after="0"/>
        <w:jc w:val="center"/>
      </w:pPr>
    </w:p>
    <w:p w:rsidR="00D96D97" w:rsidRDefault="00D96D97" w:rsidP="00D96D97">
      <w:pPr>
        <w:spacing w:after="0"/>
        <w:jc w:val="center"/>
      </w:pPr>
    </w:p>
    <w:p w:rsidR="00D96D97" w:rsidRDefault="00D96D97" w:rsidP="00D96D97">
      <w:pPr>
        <w:spacing w:after="0"/>
        <w:jc w:val="center"/>
      </w:pPr>
    </w:p>
    <w:p w:rsidR="00D96D97" w:rsidRDefault="006A6B09" w:rsidP="00D96D97">
      <w:pPr>
        <w:spacing w:after="0"/>
        <w:jc w:val="center"/>
      </w:pPr>
      <w:r>
        <w:lastRenderedPageBreak/>
        <w:t>Illness Behaviors</w:t>
      </w:r>
    </w:p>
    <w:p w:rsidR="006A6B09" w:rsidRDefault="006A6B09" w:rsidP="006A6B09">
      <w:pPr>
        <w:spacing w:after="0"/>
      </w:pPr>
      <w:r>
        <w:tab/>
        <w:t xml:space="preserve">In the nursing field, there are many different people who have different illnesses and diseases. Along with the different illnesses, there are different levels or stages of illness that every patient is in. The five different stages include: disbelief and denial, irritability and anger, attempting to gain control, depression and despair, and acceptance and participation. With each stage </w:t>
      </w:r>
      <w:proofErr w:type="gramStart"/>
      <w:r>
        <w:t>comes</w:t>
      </w:r>
      <w:proofErr w:type="gramEnd"/>
      <w:r>
        <w:t xml:space="preserve"> different behaviors and expectations that the nurse should recognize and </w:t>
      </w:r>
      <w:r w:rsidR="00F37D6D">
        <w:t>become</w:t>
      </w:r>
      <w:r>
        <w:t xml:space="preserve"> familiar with while taking care of their patients</w:t>
      </w:r>
      <w:r w:rsidR="0065153F">
        <w:t xml:space="preserve"> (Chitty &amp; Black, 2010, p. 225)</w:t>
      </w:r>
      <w:r>
        <w:t xml:space="preserve">. </w:t>
      </w:r>
    </w:p>
    <w:p w:rsidR="00106004" w:rsidRDefault="00106004" w:rsidP="006A6B09">
      <w:pPr>
        <w:spacing w:after="0"/>
      </w:pPr>
      <w:r>
        <w:tab/>
      </w:r>
      <w:r w:rsidR="00C16C46">
        <w:t>Acc</w:t>
      </w:r>
      <w:r w:rsidR="0042586D">
        <w:t>ording to Chitty and Black (2010</w:t>
      </w:r>
      <w:r w:rsidR="00C16C46">
        <w:t>) the first stage of disbelief and denial results from difficulty in believing that the symptoms being experienced are actually caused by the illness (Chitty &amp; Black, 2010, p. 225</w:t>
      </w:r>
      <w:r w:rsidR="00C16C46" w:rsidRPr="003E716B">
        <w:t xml:space="preserve">). Most people in this stage are hopeful that the illness will go away on its own without any medicine. </w:t>
      </w:r>
      <w:proofErr w:type="gramStart"/>
      <w:r w:rsidR="00C16C46" w:rsidRPr="003E716B">
        <w:t>“Denial is a defense mechanism that people sometimes use to avoid the anxiety associated with illness” (p. 225).</w:t>
      </w:r>
      <w:proofErr w:type="gramEnd"/>
      <w:r w:rsidR="00C16C46" w:rsidRPr="003E716B">
        <w:t xml:space="preserve"> The normal behavior is that people undersize the signs and symptoms and may even refuse treatment altogether. The nurse must realize these behaviors with the patients in this stage since the patient may refuse help form the nurse or doctor</w:t>
      </w:r>
      <w:r w:rsidR="00212476">
        <w:t xml:space="preserve">. </w:t>
      </w:r>
    </w:p>
    <w:p w:rsidR="00106004" w:rsidRDefault="00106004" w:rsidP="006A6B09">
      <w:pPr>
        <w:spacing w:after="0"/>
      </w:pPr>
      <w:r>
        <w:tab/>
      </w:r>
      <w:r w:rsidR="00315976">
        <w:t>Stages two (irritability and anger) and three (a</w:t>
      </w:r>
      <w:r w:rsidR="007F5F70">
        <w:t>ttempting to gain control)</w:t>
      </w:r>
      <w:r w:rsidR="00315976">
        <w:t xml:space="preserve"> </w:t>
      </w:r>
      <w:r w:rsidR="007F5F70">
        <w:t xml:space="preserve">are the next stages of illness. People may be anger at themselves for being susceptible to the illness they acquired. “With the current emphasis on wellness and prevention, anger may be directed inward, and guilt feelings may occur for failing to prevent the illness” (Chitty &amp; Black, 2010, p. 225). </w:t>
      </w:r>
      <w:r w:rsidR="00AD2C3E">
        <w:t xml:space="preserve">Patients in this stage may be rude or unfriendly with the nurse or physician. The nurse must be empathic and show patience with patients in this situation. </w:t>
      </w:r>
      <w:r w:rsidR="0042586D">
        <w:t>According to Chitty &amp; Black (2010)</w:t>
      </w:r>
      <w:r w:rsidR="00212476">
        <w:t>, during</w:t>
      </w:r>
      <w:r w:rsidR="00AD2C3E">
        <w:t xml:space="preserve"> the stage of attempting to gain control, patients are aware that they are ill; thus, experiencing some concern or even fear about </w:t>
      </w:r>
      <w:r w:rsidR="0042586D">
        <w:t>what will happen next</w:t>
      </w:r>
      <w:r w:rsidR="00212476">
        <w:t xml:space="preserve"> (p. 225)</w:t>
      </w:r>
      <w:r w:rsidR="0042586D">
        <w:t xml:space="preserve">. </w:t>
      </w:r>
      <w:r w:rsidR="00AD2C3E">
        <w:t xml:space="preserve">Nurses need to be </w:t>
      </w:r>
      <w:r w:rsidR="00AD2C3E">
        <w:lastRenderedPageBreak/>
        <w:t>aware that the patient may gain control of the illness but may also be in further denial with their condition.</w:t>
      </w:r>
    </w:p>
    <w:p w:rsidR="00AD2C3E" w:rsidRDefault="00AD2C3E" w:rsidP="006A6B09">
      <w:pPr>
        <w:spacing w:after="0"/>
      </w:pPr>
      <w:r>
        <w:tab/>
      </w:r>
      <w:r w:rsidR="00B74EF8">
        <w:t xml:space="preserve">Depression/despair and acceptance/ participation are the final stage of illness amongst patients. </w:t>
      </w:r>
      <w:r w:rsidR="00212476">
        <w:t xml:space="preserve">According to Chitty &amp; Black (2011), that during depression, </w:t>
      </w:r>
      <w:r w:rsidR="00B74EF8">
        <w:t xml:space="preserve">the ability to work is altered, daily activities must be modified, and the sense of well-being and freedom from pain are lost (Chitty &amp; Black, 2010, p. 225). Most of the time if the patient receives bad news about their condition; they enter this stage where they have no motivation to do anything that they used to do or to try new activities. The nurse has to look for the signs of depression and try to get the hopes up on that patient. By the stage of acceptance, the patient has already acknowledged the reality of illness and is willing to participate in the decisions about treatment (p. 225). </w:t>
      </w:r>
      <w:r w:rsidR="00284DB1">
        <w:t>The nurse who has a patient in this stage will be easier to care for since the patient is willing to listen and participate. “Not all individuals go through every stage, and they do not necessarily go through them at the same rate or in the same order” (p. 225).</w:t>
      </w:r>
    </w:p>
    <w:p w:rsidR="00212476" w:rsidRDefault="00284DB1" w:rsidP="00212476">
      <w:pPr>
        <w:spacing w:after="0"/>
      </w:pPr>
      <w:r>
        <w:tab/>
      </w:r>
      <w:r w:rsidR="0050766E">
        <w:t xml:space="preserve">There are two different categories of illness behaviors which are the internal and external influences. Some internal influences include: dependence/independence needs, coping ability, hardiness, learned resourcefulness, resilience, and spirituality (Chitty &amp; Black, 2010, p. 227). The external influences include: past experiences, culture, communication patterns, personal space norms, role expectations, values, reaction to prescribed medications, and ethnocentrism (p. 227). Internal influences are the emotions people feel when they have an illness while the external influences include factors from an outside source. There are many different behaviors associated with illness. The nurse must be knowledgeable of all the above stages and behaviors in order to provide the best care possible for her patients. </w:t>
      </w:r>
    </w:p>
    <w:p w:rsidR="00212476" w:rsidRDefault="00212476" w:rsidP="00212476">
      <w:pPr>
        <w:spacing w:after="0"/>
        <w:jc w:val="center"/>
        <w:rPr>
          <w:b/>
        </w:rPr>
      </w:pPr>
    </w:p>
    <w:p w:rsidR="00BF677D" w:rsidRPr="00212476" w:rsidRDefault="00BF677D" w:rsidP="00212476">
      <w:pPr>
        <w:spacing w:after="0"/>
        <w:jc w:val="center"/>
      </w:pPr>
      <w:r>
        <w:rPr>
          <w:b/>
        </w:rPr>
        <w:lastRenderedPageBreak/>
        <w:t>Reference</w:t>
      </w:r>
    </w:p>
    <w:p w:rsidR="00BF677D" w:rsidRPr="008D15E7" w:rsidRDefault="00BF677D" w:rsidP="00BF677D">
      <w:pPr>
        <w:spacing w:after="0"/>
      </w:pPr>
      <w:proofErr w:type="gramStart"/>
      <w:r>
        <w:t>Chitty, K., Black, B., (2010).</w:t>
      </w:r>
      <w:proofErr w:type="gramEnd"/>
      <w:r>
        <w:t xml:space="preserve"> </w:t>
      </w:r>
      <w:r>
        <w:rPr>
          <w:i/>
        </w:rPr>
        <w:t>Professional nursing: concepts and challenges.</w:t>
      </w:r>
      <w:r>
        <w:t xml:space="preserve"> Maryland Heights, </w:t>
      </w:r>
      <w:r>
        <w:tab/>
        <w:t xml:space="preserve">MO: Saunders Elsevier.                                                                                       </w:t>
      </w:r>
    </w:p>
    <w:p w:rsidR="00BF677D" w:rsidRDefault="00BF677D" w:rsidP="00BF677D">
      <w:pPr>
        <w:spacing w:after="0"/>
        <w:jc w:val="center"/>
      </w:pPr>
    </w:p>
    <w:p w:rsidR="00D96D97" w:rsidRDefault="00D96D97" w:rsidP="00D96D97">
      <w:pPr>
        <w:spacing w:after="0"/>
        <w:jc w:val="center"/>
      </w:pPr>
    </w:p>
    <w:p w:rsidR="00D96D97" w:rsidRPr="00D96D97" w:rsidRDefault="00D96D97" w:rsidP="00D96D97">
      <w:pPr>
        <w:spacing w:after="0"/>
        <w:jc w:val="center"/>
      </w:pPr>
    </w:p>
    <w:sectPr w:rsidR="00D96D97" w:rsidRPr="00D96D97" w:rsidSect="00F37D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AA0" w:rsidRDefault="00166AA0" w:rsidP="00F37D6D">
      <w:pPr>
        <w:spacing w:after="0" w:line="240" w:lineRule="auto"/>
      </w:pPr>
      <w:r>
        <w:separator/>
      </w:r>
    </w:p>
  </w:endnote>
  <w:endnote w:type="continuationSeparator" w:id="0">
    <w:p w:rsidR="00166AA0" w:rsidRDefault="00166AA0" w:rsidP="00F37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AA0" w:rsidRDefault="00166AA0" w:rsidP="00F37D6D">
      <w:pPr>
        <w:spacing w:after="0" w:line="240" w:lineRule="auto"/>
      </w:pPr>
      <w:r>
        <w:separator/>
      </w:r>
    </w:p>
  </w:footnote>
  <w:footnote w:type="continuationSeparator" w:id="0">
    <w:p w:rsidR="00166AA0" w:rsidRDefault="00166AA0" w:rsidP="00F37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86637"/>
      <w:docPartObj>
        <w:docPartGallery w:val="Page Numbers (Top of Page)"/>
        <w:docPartUnique/>
      </w:docPartObj>
    </w:sdtPr>
    <w:sdtContent>
      <w:p w:rsidR="00F37D6D" w:rsidRDefault="00F37D6D">
        <w:pPr>
          <w:pStyle w:val="Header"/>
          <w:jc w:val="right"/>
        </w:pPr>
        <w:r>
          <w:t xml:space="preserve">ILLNESS BEHAVIORS                                                                                                                  </w:t>
        </w:r>
        <w:fldSimple w:instr=" PAGE   \* MERGEFORMAT ">
          <w:r w:rsidR="00212476">
            <w:rPr>
              <w:noProof/>
            </w:rPr>
            <w:t>4</w:t>
          </w:r>
        </w:fldSimple>
      </w:p>
    </w:sdtContent>
  </w:sdt>
  <w:p w:rsidR="00F37D6D" w:rsidRDefault="00F37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D6D" w:rsidRDefault="00F37D6D">
    <w:pPr>
      <w:pStyle w:val="Header"/>
      <w:jc w:val="right"/>
    </w:pPr>
    <w:r>
      <w:t xml:space="preserve">Running head: ILLNESS BEHAVIORS                                                                                         </w:t>
    </w:r>
    <w:sdt>
      <w:sdtPr>
        <w:id w:val="108086638"/>
        <w:docPartObj>
          <w:docPartGallery w:val="Page Numbers (Top of Page)"/>
          <w:docPartUnique/>
        </w:docPartObj>
      </w:sdtPr>
      <w:sdtContent>
        <w:fldSimple w:instr=" PAGE   \* MERGEFORMAT ">
          <w:r w:rsidR="00212476">
            <w:rPr>
              <w:noProof/>
            </w:rPr>
            <w:t>1</w:t>
          </w:r>
        </w:fldSimple>
      </w:sdtContent>
    </w:sdt>
  </w:p>
  <w:p w:rsidR="00F37D6D" w:rsidRDefault="00F37D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96D97"/>
    <w:rsid w:val="00106004"/>
    <w:rsid w:val="00166AA0"/>
    <w:rsid w:val="00212476"/>
    <w:rsid w:val="00277425"/>
    <w:rsid w:val="00284DB1"/>
    <w:rsid w:val="00315976"/>
    <w:rsid w:val="0042586D"/>
    <w:rsid w:val="0050766E"/>
    <w:rsid w:val="0065153F"/>
    <w:rsid w:val="006A6B09"/>
    <w:rsid w:val="007F5F70"/>
    <w:rsid w:val="00A77540"/>
    <w:rsid w:val="00AD2C3E"/>
    <w:rsid w:val="00B22E77"/>
    <w:rsid w:val="00B74EF8"/>
    <w:rsid w:val="00BF677D"/>
    <w:rsid w:val="00C120A3"/>
    <w:rsid w:val="00C16C46"/>
    <w:rsid w:val="00D96D97"/>
    <w:rsid w:val="00E32597"/>
    <w:rsid w:val="00E35B64"/>
    <w:rsid w:val="00F37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D6D"/>
  </w:style>
  <w:style w:type="paragraph" w:styleId="Footer">
    <w:name w:val="footer"/>
    <w:basedOn w:val="Normal"/>
    <w:link w:val="FooterChar"/>
    <w:uiPriority w:val="99"/>
    <w:semiHidden/>
    <w:unhideWhenUsed/>
    <w:rsid w:val="00F37D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7D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14</cp:revision>
  <dcterms:created xsi:type="dcterms:W3CDTF">2011-11-06T20:18:00Z</dcterms:created>
  <dcterms:modified xsi:type="dcterms:W3CDTF">2011-11-08T21:14:00Z</dcterms:modified>
</cp:coreProperties>
</file>