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0C4ACC" w:rsidP="000C4ACC">
      <w:pPr>
        <w:pStyle w:val="NoSpacing"/>
        <w:spacing w:line="480" w:lineRule="auto"/>
      </w:pPr>
      <w:r>
        <w:tab/>
        <w:t xml:space="preserve">The review of this article was thorough, appropriate, and organized. It was easy to follow and understand. It stays to the point and uses common language that can be understood by more than just those in the field. The article also uses current research in its findings. Some sources are as recent as 2011. </w:t>
      </w:r>
      <w:r w:rsidR="009051F6">
        <w:t xml:space="preserve">The article was also very well critiqued. It was peer reviewed by those who would be considered the peers of the authors of the article. </w:t>
      </w:r>
      <w:r w:rsidR="00746AD0">
        <w:t xml:space="preserve">There do not appear to be any gaps in the knowledge in the article. </w:t>
      </w:r>
    </w:p>
    <w:p w:rsidR="008D0D92" w:rsidRDefault="008D0D92" w:rsidP="000C4ACC">
      <w:pPr>
        <w:pStyle w:val="NoSpacing"/>
        <w:spacing w:line="480" w:lineRule="auto"/>
      </w:pPr>
      <w:r>
        <w:tab/>
        <w:t xml:space="preserve">The research question/hypothesis was clearly stated in the article. It explains that they are looking into mother’s milk supply based on provider interactions and the mother’s own concern. The articles hypothesis is also researchable as stated. The authors are clear enough in what they are looking for that the topic could be researched based on the hypothesis alone. </w:t>
      </w:r>
      <w:r w:rsidR="004E4567">
        <w:t xml:space="preserve">The hypothesis also relates logically in the way that the article flows and expresses the topic and the findings. </w:t>
      </w:r>
    </w:p>
    <w:p w:rsidR="004E4567" w:rsidRDefault="004E4567" w:rsidP="000C4ACC">
      <w:pPr>
        <w:pStyle w:val="NoSpacing"/>
        <w:spacing w:line="480" w:lineRule="auto"/>
      </w:pPr>
      <w:r>
        <w:tab/>
        <w:t xml:space="preserve">The concepts and variable are clearly identified. There are tables available that clearly identify those involved in the study and how they vary. </w:t>
      </w:r>
      <w:r w:rsidR="00A05EC1">
        <w:t xml:space="preserve">Operational definitions were used for this study. The methods used were explained in a way that connects it to the real world, not just a theoretical concept. There were some extraneous variables identified in the study. There was a conflict of interest involved. The authors admitted to being paid consultants for some corporations. While they claim that this does not affect the results, it is still a factor to be considered when looking at intervening variables. </w:t>
      </w:r>
    </w:p>
    <w:sectPr w:rsidR="004E4567" w:rsidSect="00994B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4ACC"/>
    <w:rsid w:val="000C4ACC"/>
    <w:rsid w:val="00127D94"/>
    <w:rsid w:val="001720C3"/>
    <w:rsid w:val="004E4567"/>
    <w:rsid w:val="00502639"/>
    <w:rsid w:val="00746AD0"/>
    <w:rsid w:val="00764372"/>
    <w:rsid w:val="007F02B7"/>
    <w:rsid w:val="00836DA8"/>
    <w:rsid w:val="008D0D92"/>
    <w:rsid w:val="009051F6"/>
    <w:rsid w:val="00994B14"/>
    <w:rsid w:val="00A05EC1"/>
    <w:rsid w:val="00BA3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A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Gentry D. Scott</cp:lastModifiedBy>
  <cp:revision>6</cp:revision>
  <dcterms:created xsi:type="dcterms:W3CDTF">2012-10-03T20:13:00Z</dcterms:created>
  <dcterms:modified xsi:type="dcterms:W3CDTF">2012-10-05T20:48:00Z</dcterms:modified>
</cp:coreProperties>
</file>