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9C3" w:rsidRPr="006B4563" w:rsidRDefault="007439C3" w:rsidP="00416DE2">
      <w:pPr>
        <w:pStyle w:val="APA"/>
        <w:rPr>
          <w:rFonts w:ascii="Times" w:hAnsi="Times"/>
        </w:rPr>
      </w:pPr>
    </w:p>
    <w:p w:rsidR="00416DE2" w:rsidRPr="00C41F68" w:rsidRDefault="00C41F68" w:rsidP="00416DE2">
      <w:pPr>
        <w:pStyle w:val="APA"/>
        <w:rPr>
          <w:rFonts w:ascii="Times" w:hAnsi="Times"/>
          <w:color w:val="FF0000"/>
        </w:rPr>
      </w:pPr>
      <w:r>
        <w:rPr>
          <w:rFonts w:ascii="Times" w:hAnsi="Times"/>
        </w:rPr>
        <w:t xml:space="preserve">                          </w:t>
      </w:r>
      <w:r w:rsidRPr="00C41F68">
        <w:rPr>
          <w:rFonts w:ascii="Times" w:hAnsi="Times"/>
          <w:color w:val="FF0000"/>
        </w:rPr>
        <w:t>10/15</w:t>
      </w:r>
    </w:p>
    <w:p w:rsidR="00416DE2" w:rsidRPr="006B4563" w:rsidRDefault="00416DE2" w:rsidP="00416DE2">
      <w:pPr>
        <w:pStyle w:val="APA"/>
        <w:rPr>
          <w:rFonts w:ascii="Times" w:hAnsi="Times"/>
        </w:rPr>
      </w:pPr>
    </w:p>
    <w:p w:rsidR="00416DE2" w:rsidRPr="006B4563" w:rsidRDefault="00416DE2" w:rsidP="00416DE2">
      <w:pPr>
        <w:pStyle w:val="APA"/>
        <w:rPr>
          <w:rFonts w:ascii="Times" w:hAnsi="Times"/>
        </w:rPr>
      </w:pPr>
    </w:p>
    <w:p w:rsidR="00416DE2" w:rsidRPr="006B4563" w:rsidRDefault="00416DE2" w:rsidP="00416DE2">
      <w:pPr>
        <w:pStyle w:val="APA"/>
        <w:rPr>
          <w:rFonts w:ascii="Times" w:hAnsi="Times"/>
        </w:rPr>
      </w:pPr>
    </w:p>
    <w:p w:rsidR="00416DE2" w:rsidRPr="006B4563" w:rsidRDefault="00416DE2" w:rsidP="00416DE2">
      <w:pPr>
        <w:pStyle w:val="APA"/>
        <w:rPr>
          <w:rFonts w:ascii="Times" w:hAnsi="Times"/>
        </w:rPr>
      </w:pPr>
    </w:p>
    <w:p w:rsidR="00416DE2" w:rsidRPr="006B4563" w:rsidRDefault="00416DE2" w:rsidP="00416DE2">
      <w:pPr>
        <w:pStyle w:val="APA"/>
        <w:rPr>
          <w:rFonts w:ascii="Times" w:hAnsi="Times"/>
        </w:rPr>
      </w:pPr>
    </w:p>
    <w:p w:rsidR="00416DE2" w:rsidRPr="006B4563" w:rsidRDefault="005E5ADC" w:rsidP="00416DE2">
      <w:pPr>
        <w:pStyle w:val="APAHeadingCenter"/>
        <w:rPr>
          <w:rFonts w:ascii="Times" w:hAnsi="Times"/>
        </w:rPr>
      </w:pPr>
      <w:bookmarkStart w:id="0" w:name="bmTitlePageTitle"/>
      <w:r w:rsidRPr="006B4563">
        <w:rPr>
          <w:rFonts w:ascii="Times" w:hAnsi="Times"/>
        </w:rPr>
        <w:t xml:space="preserve">Case Study </w:t>
      </w:r>
      <w:r w:rsidR="007B1B52" w:rsidRPr="006B4563">
        <w:rPr>
          <w:rFonts w:ascii="Times" w:hAnsi="Times"/>
        </w:rPr>
        <w:t>5</w:t>
      </w:r>
      <w:r w:rsidR="00615323" w:rsidRPr="006B4563">
        <w:rPr>
          <w:rFonts w:ascii="Times" w:hAnsi="Times"/>
        </w:rPr>
        <w:t>-</w:t>
      </w:r>
      <w:bookmarkEnd w:id="0"/>
      <w:r w:rsidRPr="006B4563">
        <w:rPr>
          <w:rFonts w:ascii="Times" w:hAnsi="Times"/>
        </w:rPr>
        <w:t>2</w:t>
      </w:r>
    </w:p>
    <w:p w:rsidR="00416DE2" w:rsidRPr="006B4563" w:rsidRDefault="00615323" w:rsidP="00416DE2">
      <w:pPr>
        <w:pStyle w:val="APAHeadingCenter"/>
        <w:rPr>
          <w:rFonts w:ascii="Times" w:hAnsi="Times"/>
        </w:rPr>
      </w:pPr>
      <w:bookmarkStart w:id="1" w:name="bmTitlePageName"/>
      <w:r w:rsidRPr="006B4563">
        <w:rPr>
          <w:rFonts w:ascii="Times" w:hAnsi="Times"/>
        </w:rPr>
        <w:t xml:space="preserve">Marcy E. </w:t>
      </w:r>
      <w:proofErr w:type="spellStart"/>
      <w:r w:rsidRPr="006B4563">
        <w:rPr>
          <w:rFonts w:ascii="Times" w:hAnsi="Times"/>
        </w:rPr>
        <w:t>Sklar</w:t>
      </w:r>
      <w:bookmarkEnd w:id="1"/>
      <w:proofErr w:type="spellEnd"/>
    </w:p>
    <w:p w:rsidR="00416DE2" w:rsidRPr="006B4563" w:rsidRDefault="00615323" w:rsidP="00416DE2">
      <w:pPr>
        <w:pStyle w:val="APAHeadingCenter"/>
        <w:rPr>
          <w:rFonts w:ascii="Times" w:hAnsi="Times"/>
        </w:rPr>
      </w:pPr>
      <w:bookmarkStart w:id="2" w:name="bmTitlePageInst"/>
      <w:r w:rsidRPr="006B4563">
        <w:rPr>
          <w:rFonts w:ascii="Times" w:hAnsi="Times"/>
        </w:rPr>
        <w:t>Lakeview College of Nursing</w:t>
      </w:r>
      <w:bookmarkEnd w:id="2"/>
    </w:p>
    <w:p w:rsidR="00416DE2" w:rsidRPr="006B4563" w:rsidRDefault="00615323" w:rsidP="006E256E">
      <w:pPr>
        <w:pStyle w:val="APAHeadingCenter"/>
        <w:rPr>
          <w:rFonts w:ascii="Times" w:hAnsi="Times"/>
        </w:rPr>
      </w:pPr>
      <w:bookmarkStart w:id="3" w:name="bmTitleAdd3"/>
      <w:bookmarkStart w:id="4" w:name="bmTitleAdd2"/>
      <w:bookmarkStart w:id="5" w:name="bmTitleAdd1"/>
      <w:bookmarkEnd w:id="3"/>
      <w:bookmarkEnd w:id="4"/>
      <w:r w:rsidRPr="006B4563">
        <w:rPr>
          <w:rFonts w:ascii="Times" w:hAnsi="Times"/>
        </w:rPr>
        <w:t>N309</w:t>
      </w:r>
      <w:bookmarkEnd w:id="5"/>
    </w:p>
    <w:p w:rsidR="00416DE2" w:rsidRPr="006B4563" w:rsidRDefault="005E5ADC" w:rsidP="00416DE2">
      <w:pPr>
        <w:pStyle w:val="APAHeadingCenter"/>
        <w:rPr>
          <w:rFonts w:ascii="Times" w:hAnsi="Times"/>
        </w:rPr>
      </w:pPr>
      <w:r w:rsidRPr="006B4563">
        <w:rPr>
          <w:rFonts w:ascii="Times" w:hAnsi="Times"/>
        </w:rPr>
        <w:t>February 18</w:t>
      </w:r>
      <w:r w:rsidR="007B1B52" w:rsidRPr="006B4563">
        <w:rPr>
          <w:rFonts w:ascii="Times" w:hAnsi="Times"/>
        </w:rPr>
        <w:t>, 2012</w:t>
      </w:r>
    </w:p>
    <w:p w:rsidR="00416DE2" w:rsidRPr="006B4563" w:rsidRDefault="00416DE2" w:rsidP="00416DE2">
      <w:pPr>
        <w:pStyle w:val="APA"/>
        <w:rPr>
          <w:rFonts w:ascii="Times" w:hAnsi="Times"/>
        </w:rPr>
        <w:sectPr w:rsidR="00416DE2" w:rsidRPr="006B4563" w:rsidSect="00416DE2">
          <w:headerReference w:type="default" r:id="rId8"/>
          <w:headerReference w:type="first" r:id="rId9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4A506B" w:rsidRDefault="004A506B" w:rsidP="00416DE2">
      <w:pPr>
        <w:pStyle w:val="APA"/>
        <w:rPr>
          <w:rFonts w:ascii="Times" w:hAnsi="Times"/>
        </w:rPr>
      </w:pPr>
    </w:p>
    <w:p w:rsidR="004A506B" w:rsidRDefault="004A506B" w:rsidP="004A506B"/>
    <w:p w:rsidR="004A506B" w:rsidRPr="004A506B" w:rsidRDefault="004A506B" w:rsidP="004A506B">
      <w:pPr>
        <w:jc w:val="center"/>
        <w:rPr>
          <w:color w:val="FF0000"/>
        </w:rPr>
      </w:pPr>
      <w:r w:rsidRPr="004A506B">
        <w:rPr>
          <w:color w:val="FF0000"/>
        </w:rPr>
        <w:t>You have to use references for all answers</w:t>
      </w:r>
    </w:p>
    <w:p w:rsidR="004A506B" w:rsidRPr="004A506B" w:rsidRDefault="004A506B" w:rsidP="004A506B">
      <w:pPr>
        <w:rPr>
          <w:color w:val="FF0000"/>
        </w:rPr>
      </w:pPr>
    </w:p>
    <w:p w:rsidR="00416DE2" w:rsidRPr="004A506B" w:rsidRDefault="00416DE2" w:rsidP="004A506B">
      <w:pPr>
        <w:sectPr w:rsidR="00416DE2" w:rsidRPr="004A506B" w:rsidSect="00416DE2">
          <w:headerReference w:type="first" r:id="rId10"/>
          <w:type w:val="continuous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7B1B52" w:rsidRPr="006B4563" w:rsidRDefault="00615323" w:rsidP="007B1B52">
      <w:pPr>
        <w:pStyle w:val="APAHeadingCenter"/>
        <w:rPr>
          <w:rFonts w:ascii="Times" w:hAnsi="Times"/>
        </w:rPr>
      </w:pPr>
      <w:bookmarkStart w:id="6" w:name="bmFirstPageTitle"/>
      <w:r w:rsidRPr="006B4563">
        <w:rPr>
          <w:rFonts w:ascii="Times" w:hAnsi="Times"/>
        </w:rPr>
        <w:lastRenderedPageBreak/>
        <w:t xml:space="preserve">Case Study </w:t>
      </w:r>
      <w:bookmarkEnd w:id="6"/>
      <w:r w:rsidR="005E5ADC" w:rsidRPr="006B4563">
        <w:rPr>
          <w:rFonts w:ascii="Times" w:hAnsi="Times"/>
        </w:rPr>
        <w:t>5-2</w:t>
      </w:r>
    </w:p>
    <w:p w:rsidR="004A506B" w:rsidRDefault="00A81133" w:rsidP="00202219">
      <w:pPr>
        <w:pStyle w:val="APA"/>
        <w:numPr>
          <w:ilvl w:val="0"/>
          <w:numId w:val="5"/>
        </w:numPr>
        <w:rPr>
          <w:rFonts w:ascii="Times" w:hAnsi="Times"/>
        </w:rPr>
      </w:pPr>
      <w:r w:rsidRPr="006B4563">
        <w:rPr>
          <w:rFonts w:ascii="Times" w:hAnsi="Times"/>
        </w:rPr>
        <w:t>Fra</w:t>
      </w:r>
      <w:r w:rsidR="0024022A" w:rsidRPr="006B4563">
        <w:rPr>
          <w:rFonts w:ascii="Times" w:hAnsi="Times"/>
        </w:rPr>
        <w:t>il</w:t>
      </w:r>
      <w:r w:rsidRPr="006B4563">
        <w:rPr>
          <w:rFonts w:ascii="Times" w:hAnsi="Times"/>
        </w:rPr>
        <w:t>ty is present in older adults.  Some signs of frailty include decreased grip strength, decreased walking speed, weight loss, and exhaustion.  Fra</w:t>
      </w:r>
      <w:r w:rsidR="0024022A" w:rsidRPr="006B4563">
        <w:rPr>
          <w:rFonts w:ascii="Times" w:hAnsi="Times"/>
        </w:rPr>
        <w:t>i</w:t>
      </w:r>
      <w:r w:rsidRPr="006B4563">
        <w:rPr>
          <w:rFonts w:ascii="Times" w:hAnsi="Times"/>
        </w:rPr>
        <w:t xml:space="preserve">lty effects physical function, but can cause more problems in the future.  </w:t>
      </w:r>
      <w:r w:rsidR="00202219" w:rsidRPr="006B4563">
        <w:rPr>
          <w:rFonts w:ascii="Times" w:hAnsi="Times"/>
        </w:rPr>
        <w:t xml:space="preserve">A disability is a physical impairment.  This can </w:t>
      </w:r>
      <w:proofErr w:type="spellStart"/>
      <w:r w:rsidR="00202219" w:rsidRPr="006B4563">
        <w:rPr>
          <w:rFonts w:ascii="Times" w:hAnsi="Times"/>
        </w:rPr>
        <w:t>effect</w:t>
      </w:r>
      <w:proofErr w:type="spellEnd"/>
      <w:r w:rsidR="00202219" w:rsidRPr="006B4563">
        <w:rPr>
          <w:rFonts w:ascii="Times" w:hAnsi="Times"/>
        </w:rPr>
        <w:t xml:space="preserve"> how we move, speak, and receive information. Disabilities are the reasons for modifications in </w:t>
      </w:r>
      <w:proofErr w:type="spellStart"/>
      <w:r w:rsidR="00202219" w:rsidRPr="006B4563">
        <w:rPr>
          <w:rFonts w:ascii="Times" w:hAnsi="Times"/>
        </w:rPr>
        <w:t>peoples</w:t>
      </w:r>
      <w:proofErr w:type="spellEnd"/>
      <w:r w:rsidR="00202219" w:rsidRPr="006B4563">
        <w:rPr>
          <w:rFonts w:ascii="Times" w:hAnsi="Times"/>
        </w:rPr>
        <w:t xml:space="preserve"> lives, so that things can go on as normal as possible. </w:t>
      </w:r>
    </w:p>
    <w:p w:rsidR="004A506B" w:rsidRPr="004A506B" w:rsidRDefault="004A506B" w:rsidP="004A506B">
      <w:pPr>
        <w:pStyle w:val="ListParagraph"/>
        <w:overflowPunct/>
        <w:ind w:left="1740"/>
        <w:textAlignment w:val="auto"/>
        <w:rPr>
          <w:rFonts w:ascii="Times" w:hAnsi="Times"/>
        </w:rPr>
      </w:pPr>
      <w:proofErr w:type="gramStart"/>
      <w:r w:rsidRPr="004A506B">
        <w:rPr>
          <w:rFonts w:ascii="ITCGaramondStd-Bk" w:hAnsi="ITCGaramondStd-Bk" w:cs="ITCGaramondStd-Bk"/>
          <w:color w:val="FF0000"/>
          <w:sz w:val="20"/>
          <w:szCs w:val="20"/>
        </w:rPr>
        <w:t>frailty</w:t>
      </w:r>
      <w:proofErr w:type="gramEnd"/>
      <w:r w:rsidRPr="004A506B">
        <w:rPr>
          <w:rFonts w:ascii="ITCGaramondStd-Bk" w:hAnsi="ITCGaramondStd-Bk" w:cs="ITCGaramondStd-Bk"/>
          <w:color w:val="FF0000"/>
          <w:sz w:val="20"/>
          <w:szCs w:val="20"/>
        </w:rPr>
        <w:t xml:space="preserve"> is the manifestation of changes in the physiological state of a person and the inability to maintain homeostasis</w:t>
      </w:r>
      <w:r w:rsidRPr="004A506B">
        <w:rPr>
          <w:rFonts w:ascii="ITCGaramondStd-Bk" w:hAnsi="ITCGaramondStd-Bk" w:cs="ITCGaramondStd-Bk"/>
          <w:sz w:val="20"/>
          <w:szCs w:val="20"/>
        </w:rPr>
        <w:t>.</w:t>
      </w:r>
    </w:p>
    <w:p w:rsidR="00893028" w:rsidRPr="006B4563" w:rsidRDefault="00202219" w:rsidP="004A506B">
      <w:pPr>
        <w:pStyle w:val="APA"/>
        <w:ind w:left="1740" w:firstLine="0"/>
        <w:rPr>
          <w:rFonts w:ascii="Times" w:hAnsi="Times"/>
        </w:rPr>
      </w:pPr>
      <w:r w:rsidRPr="006B4563">
        <w:rPr>
          <w:rFonts w:ascii="Times" w:hAnsi="Times"/>
        </w:rPr>
        <w:t xml:space="preserve"> </w:t>
      </w:r>
      <w:proofErr w:type="spellStart"/>
      <w:r w:rsidRPr="006B4563">
        <w:rPr>
          <w:rFonts w:ascii="Times" w:hAnsi="Times"/>
        </w:rPr>
        <w:t>Comorbidity</w:t>
      </w:r>
      <w:proofErr w:type="spellEnd"/>
      <w:r w:rsidRPr="006B4563">
        <w:rPr>
          <w:rFonts w:ascii="Times" w:hAnsi="Times"/>
        </w:rPr>
        <w:t xml:space="preserve"> is two or more disorders, in additions with the original diagnosis.</w:t>
      </w:r>
    </w:p>
    <w:p w:rsidR="00202219" w:rsidRPr="006B4563" w:rsidRDefault="0024022A" w:rsidP="00202219">
      <w:pPr>
        <w:pStyle w:val="APA"/>
        <w:numPr>
          <w:ilvl w:val="0"/>
          <w:numId w:val="5"/>
        </w:numPr>
        <w:rPr>
          <w:rFonts w:ascii="Times" w:hAnsi="Times"/>
        </w:rPr>
      </w:pPr>
      <w:r w:rsidRPr="006B4563">
        <w:rPr>
          <w:rFonts w:ascii="Times" w:hAnsi="Times"/>
        </w:rPr>
        <w:t>Frailty is cons</w:t>
      </w:r>
      <w:r w:rsidR="00202219" w:rsidRPr="006B4563">
        <w:rPr>
          <w:rFonts w:ascii="Times" w:hAnsi="Times"/>
        </w:rPr>
        <w:t>idered a syndrome because</w:t>
      </w:r>
      <w:r w:rsidRPr="006B4563">
        <w:rPr>
          <w:rFonts w:ascii="Times" w:hAnsi="Times"/>
        </w:rPr>
        <w:t xml:space="preserve"> it is a set of symptoms that suggest their status, rather than being a diagnosis of a disease.</w:t>
      </w:r>
    </w:p>
    <w:p w:rsidR="00202219" w:rsidRDefault="00202219" w:rsidP="00202219">
      <w:pPr>
        <w:pStyle w:val="APA"/>
        <w:numPr>
          <w:ilvl w:val="0"/>
          <w:numId w:val="5"/>
        </w:numPr>
        <w:rPr>
          <w:rFonts w:ascii="Times" w:hAnsi="Times"/>
        </w:rPr>
      </w:pPr>
      <w:r w:rsidRPr="006B4563">
        <w:rPr>
          <w:rFonts w:ascii="Times" w:hAnsi="Times"/>
        </w:rPr>
        <w:t>Mr</w:t>
      </w:r>
      <w:r w:rsidR="0024022A" w:rsidRPr="006B4563">
        <w:rPr>
          <w:rFonts w:ascii="Times" w:hAnsi="Times"/>
        </w:rPr>
        <w:t>s</w:t>
      </w:r>
      <w:r w:rsidRPr="006B4563">
        <w:rPr>
          <w:rFonts w:ascii="Times" w:hAnsi="Times"/>
        </w:rPr>
        <w:t>. Gibson</w:t>
      </w:r>
      <w:r w:rsidR="0024022A" w:rsidRPr="006B4563">
        <w:rPr>
          <w:rFonts w:ascii="Times" w:hAnsi="Times"/>
        </w:rPr>
        <w:t>’</w:t>
      </w:r>
      <w:r w:rsidRPr="006B4563">
        <w:rPr>
          <w:rFonts w:ascii="Times" w:hAnsi="Times"/>
        </w:rPr>
        <w:t>s score</w:t>
      </w:r>
      <w:r w:rsidR="00EE1F74" w:rsidRPr="006B4563">
        <w:rPr>
          <w:rFonts w:ascii="Times" w:hAnsi="Times"/>
        </w:rPr>
        <w:t xml:space="preserve"> on the scale is frail</w:t>
      </w:r>
      <w:r w:rsidR="007B4466" w:rsidRPr="006B4563">
        <w:rPr>
          <w:rFonts w:ascii="Times" w:hAnsi="Times"/>
        </w:rPr>
        <w:t>.  She shows three signs on the scale, giving her a score of 3.</w:t>
      </w:r>
      <w:r w:rsidR="004A506B">
        <w:rPr>
          <w:rFonts w:ascii="Times" w:hAnsi="Times"/>
        </w:rPr>
        <w:t xml:space="preserve"> </w:t>
      </w:r>
    </w:p>
    <w:p w:rsidR="004A506B" w:rsidRPr="004A506B" w:rsidRDefault="004A506B" w:rsidP="004A506B">
      <w:pPr>
        <w:overflowPunct/>
        <w:ind w:left="720" w:firstLine="720"/>
        <w:textAlignment w:val="auto"/>
        <w:rPr>
          <w:rFonts w:ascii="ITCGaramondStd-Bk" w:hAnsi="ITCGaramondStd-Bk" w:cs="ITCGaramondStd-Bk"/>
          <w:color w:val="FF0000"/>
          <w:sz w:val="20"/>
          <w:szCs w:val="20"/>
        </w:rPr>
      </w:pPr>
      <w:r w:rsidRPr="004A506B">
        <w:rPr>
          <w:rFonts w:ascii="Times" w:hAnsi="Times"/>
          <w:color w:val="FF0000"/>
        </w:rPr>
        <w:t xml:space="preserve"> </w:t>
      </w:r>
      <w:r w:rsidRPr="004A506B">
        <w:rPr>
          <w:rFonts w:ascii="ITCGaramondStd-Bk" w:hAnsi="ITCGaramondStd-Bk" w:cs="ITCGaramondStd-Bk"/>
          <w:color w:val="FF0000"/>
          <w:sz w:val="20"/>
          <w:szCs w:val="20"/>
        </w:rPr>
        <w:t>Mrs. Gibson’s score on the frailty assessment tool is a “3” as she has experienced</w:t>
      </w:r>
    </w:p>
    <w:p w:rsidR="004A506B" w:rsidRPr="004A506B" w:rsidRDefault="004A506B" w:rsidP="004A506B">
      <w:pPr>
        <w:overflowPunct/>
        <w:ind w:left="720" w:firstLine="720"/>
        <w:textAlignment w:val="auto"/>
        <w:rPr>
          <w:rFonts w:ascii="ITCGaramondStd-Bk" w:hAnsi="ITCGaramondStd-Bk" w:cs="ITCGaramondStd-Bk"/>
          <w:color w:val="FF0000"/>
          <w:sz w:val="20"/>
          <w:szCs w:val="20"/>
        </w:rPr>
      </w:pPr>
      <w:proofErr w:type="gramStart"/>
      <w:r w:rsidRPr="004A506B">
        <w:rPr>
          <w:rFonts w:ascii="ITCGaramondStd-Bk" w:hAnsi="ITCGaramondStd-Bk" w:cs="ITCGaramondStd-Bk"/>
          <w:color w:val="FF0000"/>
          <w:sz w:val="20"/>
          <w:szCs w:val="20"/>
        </w:rPr>
        <w:t>a</w:t>
      </w:r>
      <w:proofErr w:type="gramEnd"/>
      <w:r w:rsidRPr="004A506B">
        <w:rPr>
          <w:rFonts w:ascii="ITCGaramondStd-Bk" w:hAnsi="ITCGaramondStd-Bk" w:cs="ITCGaramondStd-Bk"/>
          <w:color w:val="FF0000"/>
          <w:sz w:val="20"/>
          <w:szCs w:val="20"/>
        </w:rPr>
        <w:t xml:space="preserve"> weight loss of 14 lbs, has the presence of fatigue, low physical activity and no</w:t>
      </w:r>
    </w:p>
    <w:p w:rsidR="004A506B" w:rsidRPr="006B4563" w:rsidRDefault="004A506B" w:rsidP="004A506B">
      <w:pPr>
        <w:pStyle w:val="APA"/>
        <w:ind w:left="1740" w:firstLine="0"/>
        <w:rPr>
          <w:rFonts w:ascii="Times" w:hAnsi="Times"/>
        </w:rPr>
      </w:pPr>
      <w:proofErr w:type="gramStart"/>
      <w:r w:rsidRPr="004A506B">
        <w:rPr>
          <w:rFonts w:ascii="ITCGaramondStd-Bk" w:hAnsi="ITCGaramondStd-Bk" w:cs="ITCGaramondStd-Bk"/>
          <w:color w:val="FF0000"/>
          <w:sz w:val="20"/>
          <w:szCs w:val="20"/>
        </w:rPr>
        <w:t>longer</w:t>
      </w:r>
      <w:proofErr w:type="gramEnd"/>
      <w:r w:rsidRPr="004A506B">
        <w:rPr>
          <w:rFonts w:ascii="ITCGaramondStd-Bk" w:hAnsi="ITCGaramondStd-Bk" w:cs="ITCGaramondStd-Bk"/>
          <w:color w:val="FF0000"/>
          <w:sz w:val="20"/>
          <w:szCs w:val="20"/>
        </w:rPr>
        <w:t xml:space="preserve"> can ambulate</w:t>
      </w:r>
      <w:r>
        <w:rPr>
          <w:rFonts w:ascii="ITCGaramondStd-Bk" w:hAnsi="ITCGaramondStd-Bk" w:cs="ITCGaramondStd-Bk"/>
          <w:sz w:val="20"/>
          <w:szCs w:val="20"/>
        </w:rPr>
        <w:t>.</w:t>
      </w:r>
    </w:p>
    <w:p w:rsidR="00202219" w:rsidRPr="006B4563" w:rsidRDefault="00202219" w:rsidP="00202219">
      <w:pPr>
        <w:pStyle w:val="APA"/>
        <w:numPr>
          <w:ilvl w:val="0"/>
          <w:numId w:val="5"/>
        </w:numPr>
        <w:rPr>
          <w:rFonts w:ascii="Times" w:hAnsi="Times"/>
        </w:rPr>
      </w:pPr>
      <w:r w:rsidRPr="006B4563">
        <w:rPr>
          <w:rFonts w:ascii="Times" w:hAnsi="Times"/>
        </w:rPr>
        <w:t>Primary frailty</w:t>
      </w:r>
      <w:r w:rsidR="007B4466" w:rsidRPr="006B4563">
        <w:rPr>
          <w:rFonts w:ascii="Times" w:hAnsi="Times"/>
        </w:rPr>
        <w:t xml:space="preserve"> has no underlying factors</w:t>
      </w:r>
      <w:r w:rsidR="0024022A" w:rsidRPr="006B4563">
        <w:rPr>
          <w:rFonts w:ascii="Times" w:hAnsi="Times"/>
        </w:rPr>
        <w:t>,</w:t>
      </w:r>
      <w:r w:rsidR="00EE1F74" w:rsidRPr="006B4563">
        <w:rPr>
          <w:rFonts w:ascii="Times" w:hAnsi="Times"/>
        </w:rPr>
        <w:t xml:space="preserve"> and</w:t>
      </w:r>
      <w:r w:rsidR="0024022A" w:rsidRPr="006B4563">
        <w:rPr>
          <w:rFonts w:ascii="Times" w:hAnsi="Times"/>
        </w:rPr>
        <w:t xml:space="preserve"> Secondary frailty</w:t>
      </w:r>
      <w:r w:rsidR="007B4466" w:rsidRPr="006B4563">
        <w:rPr>
          <w:rFonts w:ascii="Times" w:hAnsi="Times"/>
        </w:rPr>
        <w:t xml:space="preserve"> originates </w:t>
      </w:r>
      <w:proofErr w:type="gramStart"/>
      <w:r w:rsidR="007B4466" w:rsidRPr="006B4563">
        <w:rPr>
          <w:rFonts w:ascii="Times" w:hAnsi="Times"/>
        </w:rPr>
        <w:t>from</w:t>
      </w:r>
      <w:proofErr w:type="gramEnd"/>
      <w:r w:rsidR="007B4466" w:rsidRPr="006B4563">
        <w:rPr>
          <w:rFonts w:ascii="Times" w:hAnsi="Times"/>
        </w:rPr>
        <w:t xml:space="preserve"> another disease.</w:t>
      </w:r>
    </w:p>
    <w:p w:rsidR="00704F59" w:rsidRDefault="00704F59" w:rsidP="00202219">
      <w:pPr>
        <w:pStyle w:val="APA"/>
        <w:numPr>
          <w:ilvl w:val="0"/>
          <w:numId w:val="5"/>
        </w:numPr>
        <w:rPr>
          <w:rFonts w:ascii="Times" w:hAnsi="Times"/>
        </w:rPr>
      </w:pPr>
      <w:r w:rsidRPr="006B4563">
        <w:rPr>
          <w:rFonts w:ascii="Times" w:hAnsi="Times"/>
        </w:rPr>
        <w:t xml:space="preserve">She has had has a </w:t>
      </w:r>
      <w:proofErr w:type="spellStart"/>
      <w:r w:rsidRPr="006B4563">
        <w:rPr>
          <w:rFonts w:ascii="Times" w:hAnsi="Times"/>
        </w:rPr>
        <w:t>gastrostomy</w:t>
      </w:r>
      <w:proofErr w:type="spellEnd"/>
      <w:r w:rsidRPr="006B4563">
        <w:rPr>
          <w:rFonts w:ascii="Times" w:hAnsi="Times"/>
        </w:rPr>
        <w:t xml:space="preserve"> tube inserted, she uses a wheel chair</w:t>
      </w:r>
      <w:r w:rsidR="00EE1F74" w:rsidRPr="006B4563">
        <w:rPr>
          <w:rFonts w:ascii="Times" w:hAnsi="Times"/>
        </w:rPr>
        <w:t xml:space="preserve"> because of her loss of strength</w:t>
      </w:r>
      <w:r w:rsidRPr="006B4563">
        <w:rPr>
          <w:rFonts w:ascii="Times" w:hAnsi="Times"/>
        </w:rPr>
        <w:t xml:space="preserve">, and is very </w:t>
      </w:r>
      <w:r w:rsidR="006B4563" w:rsidRPr="006B4563">
        <w:rPr>
          <w:rFonts w:ascii="Times" w:hAnsi="Times"/>
        </w:rPr>
        <w:t>fatigued</w:t>
      </w:r>
      <w:r w:rsidRPr="006B4563">
        <w:rPr>
          <w:rFonts w:ascii="Times" w:hAnsi="Times"/>
        </w:rPr>
        <w:t>.</w:t>
      </w:r>
    </w:p>
    <w:p w:rsidR="004A506B" w:rsidRPr="004A506B" w:rsidRDefault="004A506B" w:rsidP="004A506B">
      <w:pPr>
        <w:pStyle w:val="ListParagraph"/>
        <w:overflowPunct/>
        <w:ind w:left="1740"/>
        <w:textAlignment w:val="auto"/>
        <w:rPr>
          <w:rFonts w:ascii="ITCGaramondStd-Bk" w:hAnsi="ITCGaramondStd-Bk" w:cs="ITCGaramondStd-Bk"/>
          <w:color w:val="FF0000"/>
          <w:sz w:val="20"/>
          <w:szCs w:val="20"/>
        </w:rPr>
      </w:pPr>
      <w:r w:rsidRPr="004A506B">
        <w:rPr>
          <w:rFonts w:ascii="ITCGaramondStd-Bk" w:hAnsi="ITCGaramondStd-Bk" w:cs="ITCGaramondStd-Bk"/>
          <w:color w:val="FF0000"/>
          <w:sz w:val="20"/>
          <w:szCs w:val="20"/>
        </w:rPr>
        <w:t>Activated inflammation, immune system dysfunction, anemia, endocrine system</w:t>
      </w:r>
    </w:p>
    <w:p w:rsidR="004A506B" w:rsidRPr="004A506B" w:rsidRDefault="004A506B" w:rsidP="004A506B">
      <w:pPr>
        <w:pStyle w:val="APA"/>
        <w:ind w:left="1740" w:firstLine="0"/>
        <w:rPr>
          <w:rFonts w:ascii="Times" w:hAnsi="Times"/>
          <w:color w:val="FF0000"/>
        </w:rPr>
      </w:pPr>
      <w:proofErr w:type="gramStart"/>
      <w:r w:rsidRPr="004A506B">
        <w:rPr>
          <w:rFonts w:ascii="ITCGaramondStd-Bk" w:hAnsi="ITCGaramondStd-Bk" w:cs="ITCGaramondStd-Bk"/>
          <w:color w:val="FF0000"/>
          <w:sz w:val="20"/>
          <w:szCs w:val="20"/>
        </w:rPr>
        <w:t>alteration</w:t>
      </w:r>
      <w:proofErr w:type="gramEnd"/>
      <w:r w:rsidRPr="004A506B">
        <w:rPr>
          <w:rFonts w:ascii="ITCGaramondStd-Bk" w:hAnsi="ITCGaramondStd-Bk" w:cs="ITCGaramondStd-Bk"/>
          <w:color w:val="FF0000"/>
          <w:sz w:val="20"/>
          <w:szCs w:val="20"/>
        </w:rPr>
        <w:t>, and over or underweight</w:t>
      </w:r>
    </w:p>
    <w:p w:rsidR="0024022A" w:rsidRDefault="00704F59" w:rsidP="00202219">
      <w:pPr>
        <w:pStyle w:val="APA"/>
        <w:numPr>
          <w:ilvl w:val="0"/>
          <w:numId w:val="5"/>
        </w:numPr>
        <w:rPr>
          <w:rFonts w:ascii="Times" w:hAnsi="Times"/>
        </w:rPr>
      </w:pPr>
      <w:r w:rsidRPr="006B4563">
        <w:rPr>
          <w:rFonts w:ascii="Times" w:hAnsi="Times"/>
        </w:rPr>
        <w:t>Some of the risk factors include Mrs. Gibson’s spouse passing away within the past year and how she has withdrawn verbally</w:t>
      </w:r>
      <w:r w:rsidR="00EE1F74" w:rsidRPr="006B4563">
        <w:rPr>
          <w:rFonts w:ascii="Times" w:hAnsi="Times"/>
        </w:rPr>
        <w:t xml:space="preserve"> from the nurses</w:t>
      </w:r>
      <w:r w:rsidRPr="006B4563">
        <w:rPr>
          <w:rFonts w:ascii="Times" w:hAnsi="Times"/>
        </w:rPr>
        <w:t>.</w:t>
      </w:r>
    </w:p>
    <w:p w:rsidR="004A506B" w:rsidRPr="004A506B" w:rsidRDefault="004A506B" w:rsidP="004A506B">
      <w:pPr>
        <w:pStyle w:val="ListParagraph"/>
        <w:overflowPunct/>
        <w:ind w:left="1740"/>
        <w:textAlignment w:val="auto"/>
        <w:rPr>
          <w:rFonts w:ascii="ITCGaramondStd-Bk" w:hAnsi="ITCGaramondStd-Bk" w:cs="ITCGaramondStd-Bk"/>
          <w:color w:val="FF0000"/>
          <w:sz w:val="20"/>
          <w:szCs w:val="20"/>
        </w:rPr>
      </w:pPr>
      <w:proofErr w:type="spellStart"/>
      <w:r w:rsidRPr="004A506B">
        <w:rPr>
          <w:rFonts w:ascii="ITCGaramondStd-Bk" w:hAnsi="ITCGaramondStd-Bk" w:cs="ITCGaramondStd-Bk"/>
          <w:color w:val="FF0000"/>
          <w:sz w:val="20"/>
          <w:szCs w:val="20"/>
        </w:rPr>
        <w:t>Sociodemographic</w:t>
      </w:r>
      <w:proofErr w:type="spellEnd"/>
      <w:r w:rsidRPr="004A506B">
        <w:rPr>
          <w:rFonts w:ascii="ITCGaramondStd-Bk" w:hAnsi="ITCGaramondStd-Bk" w:cs="ITCGaramondStd-Bk"/>
          <w:color w:val="FF0000"/>
          <w:sz w:val="20"/>
          <w:szCs w:val="20"/>
        </w:rPr>
        <w:t xml:space="preserve"> and psychological risk factors include female gender, race/</w:t>
      </w:r>
    </w:p>
    <w:p w:rsidR="004A506B" w:rsidRPr="004A506B" w:rsidRDefault="004A506B" w:rsidP="004A506B">
      <w:pPr>
        <w:pStyle w:val="ListParagraph"/>
        <w:overflowPunct/>
        <w:ind w:left="1740"/>
        <w:textAlignment w:val="auto"/>
        <w:rPr>
          <w:rFonts w:ascii="ITCGaramondStd-Bk" w:hAnsi="ITCGaramondStd-Bk" w:cs="ITCGaramondStd-Bk"/>
          <w:color w:val="FF0000"/>
          <w:sz w:val="20"/>
          <w:szCs w:val="20"/>
        </w:rPr>
      </w:pPr>
      <w:proofErr w:type="gramStart"/>
      <w:r w:rsidRPr="004A506B">
        <w:rPr>
          <w:rFonts w:ascii="ITCGaramondStd-Bk" w:hAnsi="ITCGaramondStd-Bk" w:cs="ITCGaramondStd-Bk"/>
          <w:color w:val="FF0000"/>
          <w:sz w:val="20"/>
          <w:szCs w:val="20"/>
        </w:rPr>
        <w:t>ethnicity</w:t>
      </w:r>
      <w:proofErr w:type="gramEnd"/>
      <w:r w:rsidRPr="004A506B">
        <w:rPr>
          <w:rFonts w:ascii="ITCGaramondStd-Bk" w:hAnsi="ITCGaramondStd-Bk" w:cs="ITCGaramondStd-Bk"/>
          <w:color w:val="FF0000"/>
          <w:sz w:val="20"/>
          <w:szCs w:val="20"/>
        </w:rPr>
        <w:t xml:space="preserve"> (nonwhite), socioeconomic status reflected by low annual income and</w:t>
      </w:r>
    </w:p>
    <w:p w:rsidR="004A506B" w:rsidRPr="004A506B" w:rsidRDefault="004A506B" w:rsidP="004A506B">
      <w:pPr>
        <w:pStyle w:val="APA"/>
        <w:ind w:left="1740" w:firstLine="0"/>
        <w:rPr>
          <w:rFonts w:ascii="Times" w:hAnsi="Times"/>
          <w:color w:val="FF0000"/>
        </w:rPr>
      </w:pPr>
      <w:proofErr w:type="gramStart"/>
      <w:r w:rsidRPr="004A506B">
        <w:rPr>
          <w:rFonts w:ascii="ITCGaramondStd-Bk" w:hAnsi="ITCGaramondStd-Bk" w:cs="ITCGaramondStd-Bk"/>
          <w:color w:val="FF0000"/>
          <w:sz w:val="20"/>
          <w:szCs w:val="20"/>
        </w:rPr>
        <w:t>education</w:t>
      </w:r>
      <w:proofErr w:type="gramEnd"/>
      <w:r w:rsidRPr="004A506B">
        <w:rPr>
          <w:rFonts w:ascii="ITCGaramondStd-Bk" w:hAnsi="ITCGaramondStd-Bk" w:cs="ITCGaramondStd-Bk"/>
          <w:color w:val="FF0000"/>
          <w:sz w:val="20"/>
          <w:szCs w:val="20"/>
        </w:rPr>
        <w:t>, and depression.</w:t>
      </w:r>
    </w:p>
    <w:p w:rsidR="00704F59" w:rsidRDefault="00704F59" w:rsidP="00202219">
      <w:pPr>
        <w:pStyle w:val="APA"/>
        <w:numPr>
          <w:ilvl w:val="0"/>
          <w:numId w:val="5"/>
        </w:numPr>
        <w:rPr>
          <w:rFonts w:ascii="Times" w:hAnsi="Times"/>
        </w:rPr>
      </w:pPr>
      <w:r w:rsidRPr="006B4563">
        <w:rPr>
          <w:rFonts w:ascii="Times" w:hAnsi="Times"/>
        </w:rPr>
        <w:lastRenderedPageBreak/>
        <w:t>Her husband</w:t>
      </w:r>
      <w:r w:rsidR="00EE1F74" w:rsidRPr="006B4563">
        <w:rPr>
          <w:rFonts w:ascii="Times" w:hAnsi="Times"/>
        </w:rPr>
        <w:t>’</w:t>
      </w:r>
      <w:r w:rsidRPr="006B4563">
        <w:rPr>
          <w:rFonts w:ascii="Times" w:hAnsi="Times"/>
        </w:rPr>
        <w:t>s death would be the one risk factor that is not modifiable</w:t>
      </w:r>
      <w:r w:rsidR="00EE1F74" w:rsidRPr="006B4563">
        <w:rPr>
          <w:rFonts w:ascii="Times" w:hAnsi="Times"/>
        </w:rPr>
        <w:t xml:space="preserve"> and it is something that she needs to learn to adapt to</w:t>
      </w:r>
      <w:r w:rsidRPr="006B4563">
        <w:rPr>
          <w:rFonts w:ascii="Times" w:hAnsi="Times"/>
        </w:rPr>
        <w:t>.</w:t>
      </w:r>
    </w:p>
    <w:p w:rsidR="004A506B" w:rsidRPr="004A506B" w:rsidRDefault="004A506B" w:rsidP="004A506B">
      <w:pPr>
        <w:pStyle w:val="APA"/>
        <w:ind w:left="1740" w:firstLine="0"/>
        <w:rPr>
          <w:rFonts w:ascii="Times" w:hAnsi="Times"/>
          <w:color w:val="FF0000"/>
        </w:rPr>
      </w:pPr>
      <w:r w:rsidRPr="004A506B">
        <w:rPr>
          <w:rFonts w:ascii="ITCGaramondStd-Bk" w:hAnsi="ITCGaramondStd-Bk" w:cs="ITCGaramondStd-Bk"/>
          <w:color w:val="FF0000"/>
          <w:sz w:val="20"/>
          <w:szCs w:val="20"/>
        </w:rPr>
        <w:t>Gender, race, age, and socioeconomic status</w:t>
      </w:r>
    </w:p>
    <w:p w:rsidR="00704F59" w:rsidRPr="004A506B" w:rsidRDefault="00110370" w:rsidP="00202219">
      <w:pPr>
        <w:pStyle w:val="APA"/>
        <w:numPr>
          <w:ilvl w:val="0"/>
          <w:numId w:val="5"/>
        </w:numPr>
        <w:rPr>
          <w:rFonts w:ascii="Times" w:hAnsi="Times"/>
          <w:color w:val="FF0000"/>
        </w:rPr>
      </w:pPr>
      <w:r w:rsidRPr="006B4563">
        <w:rPr>
          <w:rFonts w:ascii="Times" w:hAnsi="Times"/>
        </w:rPr>
        <w:t xml:space="preserve">B, C, D, </w:t>
      </w:r>
      <w:proofErr w:type="gramStart"/>
      <w:r w:rsidRPr="006B4563">
        <w:rPr>
          <w:rFonts w:ascii="Times" w:hAnsi="Times"/>
        </w:rPr>
        <w:t>E</w:t>
      </w:r>
      <w:r w:rsidR="004A506B">
        <w:rPr>
          <w:rFonts w:ascii="Times" w:hAnsi="Times"/>
        </w:rPr>
        <w:t xml:space="preserve">  </w:t>
      </w:r>
      <w:r w:rsidR="004A506B" w:rsidRPr="004A506B">
        <w:rPr>
          <w:rFonts w:ascii="ITCGaramondStd-Bk" w:hAnsi="ITCGaramondStd-Bk" w:cs="ITCGaramondStd-Bk"/>
          <w:color w:val="FF0000"/>
          <w:sz w:val="20"/>
          <w:szCs w:val="20"/>
        </w:rPr>
        <w:t>A</w:t>
      </w:r>
      <w:proofErr w:type="gramEnd"/>
      <w:r w:rsidR="004A506B" w:rsidRPr="004A506B">
        <w:rPr>
          <w:rFonts w:ascii="ITCGaramondStd-Bk" w:hAnsi="ITCGaramondStd-Bk" w:cs="ITCGaramondStd-Bk"/>
          <w:color w:val="FF0000"/>
          <w:sz w:val="20"/>
          <w:szCs w:val="20"/>
        </w:rPr>
        <w:t>, B, D, and E.</w:t>
      </w:r>
    </w:p>
    <w:p w:rsidR="00110370" w:rsidRPr="006B4563" w:rsidRDefault="00110370" w:rsidP="00202219">
      <w:pPr>
        <w:pStyle w:val="APA"/>
        <w:numPr>
          <w:ilvl w:val="0"/>
          <w:numId w:val="5"/>
        </w:numPr>
        <w:rPr>
          <w:rFonts w:ascii="Times" w:hAnsi="Times"/>
        </w:rPr>
      </w:pPr>
      <w:r w:rsidRPr="006B4563">
        <w:rPr>
          <w:rFonts w:ascii="Times" w:hAnsi="Times"/>
        </w:rPr>
        <w:t>Tai chi may help to prevent falls and increase grip strength in people with frailty or in the elderly.  It is a good low impact exercise</w:t>
      </w:r>
      <w:r w:rsidR="00EE1F74" w:rsidRPr="006B4563">
        <w:rPr>
          <w:rFonts w:ascii="Times" w:hAnsi="Times"/>
        </w:rPr>
        <w:t xml:space="preserve"> that will help increase their muscle strength and stability</w:t>
      </w:r>
      <w:r w:rsidRPr="006B4563">
        <w:rPr>
          <w:rFonts w:ascii="Times" w:hAnsi="Times"/>
        </w:rPr>
        <w:t>.</w:t>
      </w:r>
    </w:p>
    <w:p w:rsidR="00C41F68" w:rsidRPr="00C41F68" w:rsidRDefault="00C41F68" w:rsidP="00C41F68">
      <w:pPr>
        <w:pStyle w:val="ListParagraph"/>
        <w:overflowPunct/>
        <w:ind w:left="1740"/>
        <w:textAlignment w:val="auto"/>
        <w:rPr>
          <w:rFonts w:ascii="ITCGaramondStd-Bk" w:hAnsi="ITCGaramondStd-Bk" w:cs="ITCGaramondStd-Bk"/>
          <w:color w:val="FF0000"/>
          <w:sz w:val="20"/>
          <w:szCs w:val="20"/>
        </w:rPr>
      </w:pPr>
      <w:r w:rsidRPr="00C41F68">
        <w:rPr>
          <w:rFonts w:ascii="ITCGaramondStd-Bk" w:hAnsi="ITCGaramondStd-Bk" w:cs="ITCGaramondStd-Bk"/>
          <w:color w:val="FF0000"/>
          <w:sz w:val="20"/>
          <w:szCs w:val="20"/>
        </w:rPr>
        <w:t>Tai chi might be beneficial for weakness, slow walking speed, and low physical</w:t>
      </w:r>
    </w:p>
    <w:p w:rsidR="00C41F68" w:rsidRPr="00C41F68" w:rsidRDefault="00C41F68" w:rsidP="00C41F68">
      <w:pPr>
        <w:pStyle w:val="ListParagraph"/>
        <w:overflowPunct/>
        <w:ind w:left="1740"/>
        <w:textAlignment w:val="auto"/>
        <w:rPr>
          <w:rFonts w:ascii="ITCGaramondStd-Bk" w:hAnsi="ITCGaramondStd-Bk" w:cs="ITCGaramondStd-Bk"/>
          <w:color w:val="FF0000"/>
          <w:sz w:val="20"/>
          <w:szCs w:val="20"/>
        </w:rPr>
      </w:pPr>
      <w:proofErr w:type="gramStart"/>
      <w:r w:rsidRPr="00C41F68">
        <w:rPr>
          <w:rFonts w:ascii="ITCGaramondStd-Bk" w:hAnsi="ITCGaramondStd-Bk" w:cs="ITCGaramondStd-Bk"/>
          <w:color w:val="FF0000"/>
          <w:sz w:val="20"/>
          <w:szCs w:val="20"/>
        </w:rPr>
        <w:t>activity</w:t>
      </w:r>
      <w:proofErr w:type="gramEnd"/>
      <w:r w:rsidRPr="00C41F68">
        <w:rPr>
          <w:rFonts w:ascii="ITCGaramondStd-Bk" w:hAnsi="ITCGaramondStd-Bk" w:cs="ITCGaramondStd-Bk"/>
          <w:color w:val="FF0000"/>
          <w:sz w:val="20"/>
          <w:szCs w:val="20"/>
        </w:rPr>
        <w:t xml:space="preserve"> for individuals with frailty syndrome. By improving strength and balance,</w:t>
      </w:r>
    </w:p>
    <w:p w:rsidR="00C41F68" w:rsidRPr="00C41F68" w:rsidRDefault="00C41F68" w:rsidP="00C41F68">
      <w:pPr>
        <w:pStyle w:val="ListParagraph"/>
        <w:overflowPunct/>
        <w:ind w:left="1740"/>
        <w:textAlignment w:val="auto"/>
        <w:rPr>
          <w:rFonts w:ascii="ITCGaramondStd-Bk" w:hAnsi="ITCGaramondStd-Bk" w:cs="ITCGaramondStd-Bk"/>
          <w:color w:val="FF0000"/>
          <w:sz w:val="20"/>
          <w:szCs w:val="20"/>
        </w:rPr>
      </w:pPr>
      <w:proofErr w:type="gramStart"/>
      <w:r w:rsidRPr="00C41F68">
        <w:rPr>
          <w:rFonts w:ascii="ITCGaramondStd-Bk" w:hAnsi="ITCGaramondStd-Bk" w:cs="ITCGaramondStd-Bk"/>
          <w:color w:val="FF0000"/>
          <w:sz w:val="20"/>
          <w:szCs w:val="20"/>
        </w:rPr>
        <w:t>it</w:t>
      </w:r>
      <w:proofErr w:type="gramEnd"/>
      <w:r w:rsidRPr="00C41F68">
        <w:rPr>
          <w:rFonts w:ascii="ITCGaramondStd-Bk" w:hAnsi="ITCGaramondStd-Bk" w:cs="ITCGaramondStd-Bk"/>
          <w:color w:val="FF0000"/>
          <w:sz w:val="20"/>
          <w:szCs w:val="20"/>
        </w:rPr>
        <w:t xml:space="preserve"> provides potential benefit for those with reduced ambulatory capacity or a tendency</w:t>
      </w:r>
    </w:p>
    <w:p w:rsidR="00110370" w:rsidRDefault="00C41F68" w:rsidP="00C41F68">
      <w:pPr>
        <w:pStyle w:val="APA"/>
        <w:ind w:left="1740" w:firstLine="0"/>
        <w:rPr>
          <w:rFonts w:ascii="ITCGaramondStd-Bk" w:hAnsi="ITCGaramondStd-Bk" w:cs="ITCGaramondStd-Bk"/>
          <w:color w:val="FF0000"/>
          <w:sz w:val="20"/>
          <w:szCs w:val="20"/>
        </w:rPr>
      </w:pPr>
      <w:proofErr w:type="gramStart"/>
      <w:r w:rsidRPr="00C41F68">
        <w:rPr>
          <w:rFonts w:ascii="ITCGaramondStd-Bk" w:hAnsi="ITCGaramondStd-Bk" w:cs="ITCGaramondStd-Bk"/>
          <w:color w:val="FF0000"/>
          <w:sz w:val="20"/>
          <w:szCs w:val="20"/>
        </w:rPr>
        <w:t>to</w:t>
      </w:r>
      <w:proofErr w:type="gramEnd"/>
      <w:r w:rsidRPr="00C41F68">
        <w:rPr>
          <w:rFonts w:ascii="ITCGaramondStd-Bk" w:hAnsi="ITCGaramondStd-Bk" w:cs="ITCGaramondStd-Bk"/>
          <w:color w:val="FF0000"/>
          <w:sz w:val="20"/>
          <w:szCs w:val="20"/>
        </w:rPr>
        <w:t xml:space="preserve"> fall</w:t>
      </w:r>
    </w:p>
    <w:p w:rsidR="00C41F68" w:rsidRDefault="00C41F68" w:rsidP="00C41F68">
      <w:pPr>
        <w:pStyle w:val="APA"/>
        <w:ind w:left="1740" w:firstLine="0"/>
        <w:rPr>
          <w:rFonts w:ascii="ITCGaramondStd-Bk" w:hAnsi="ITCGaramondStd-Bk" w:cs="ITCGaramondStd-Bk"/>
          <w:color w:val="FF0000"/>
          <w:sz w:val="20"/>
          <w:szCs w:val="20"/>
        </w:rPr>
      </w:pPr>
    </w:p>
    <w:p w:rsidR="00C41F68" w:rsidRPr="00C41F68" w:rsidRDefault="00C41F68" w:rsidP="00C41F68">
      <w:pPr>
        <w:pStyle w:val="APA"/>
        <w:ind w:left="1740" w:firstLine="0"/>
        <w:rPr>
          <w:rFonts w:ascii="Times" w:hAnsi="Times"/>
          <w:color w:val="FF0000"/>
        </w:rPr>
      </w:pPr>
      <w:r>
        <w:rPr>
          <w:rFonts w:ascii="ITCGaramondStd-Bk" w:hAnsi="ITCGaramondStd-Bk" w:cs="ITCGaramondStd-Bk"/>
          <w:color w:val="FF0000"/>
          <w:sz w:val="20"/>
          <w:szCs w:val="20"/>
        </w:rPr>
        <w:t xml:space="preserve">10????? You did not bother to do </w:t>
      </w:r>
      <w:proofErr w:type="gramStart"/>
      <w:r>
        <w:rPr>
          <w:rFonts w:ascii="ITCGaramondStd-Bk" w:hAnsi="ITCGaramondStd-Bk" w:cs="ITCGaramondStd-Bk"/>
          <w:color w:val="FF0000"/>
          <w:sz w:val="20"/>
          <w:szCs w:val="20"/>
        </w:rPr>
        <w:t>this ??</w:t>
      </w:r>
      <w:proofErr w:type="gramEnd"/>
    </w:p>
    <w:p w:rsidR="00893028" w:rsidRPr="006B4563" w:rsidRDefault="00893028" w:rsidP="00893028">
      <w:pPr>
        <w:pStyle w:val="APA"/>
        <w:rPr>
          <w:rFonts w:ascii="Times" w:hAnsi="Times"/>
        </w:rPr>
      </w:pPr>
    </w:p>
    <w:p w:rsidR="00893028" w:rsidRPr="006B4563" w:rsidRDefault="00893028" w:rsidP="00893028">
      <w:pPr>
        <w:pStyle w:val="APA"/>
        <w:rPr>
          <w:rFonts w:ascii="Times" w:hAnsi="Times"/>
        </w:rPr>
      </w:pPr>
    </w:p>
    <w:p w:rsidR="00893028" w:rsidRPr="006B4563" w:rsidRDefault="00893028" w:rsidP="00893028">
      <w:pPr>
        <w:pStyle w:val="APA"/>
        <w:rPr>
          <w:rFonts w:ascii="Times" w:hAnsi="Times"/>
        </w:rPr>
      </w:pPr>
    </w:p>
    <w:p w:rsidR="00893028" w:rsidRPr="006B4563" w:rsidRDefault="00893028" w:rsidP="00893028">
      <w:pPr>
        <w:pStyle w:val="APA"/>
        <w:rPr>
          <w:rFonts w:ascii="Times" w:hAnsi="Times"/>
        </w:rPr>
      </w:pPr>
    </w:p>
    <w:p w:rsidR="00893028" w:rsidRPr="006B4563" w:rsidRDefault="00893028" w:rsidP="00893028">
      <w:pPr>
        <w:pStyle w:val="APA"/>
        <w:rPr>
          <w:rFonts w:ascii="Times" w:hAnsi="Times"/>
        </w:rPr>
      </w:pPr>
    </w:p>
    <w:p w:rsidR="00893028" w:rsidRPr="006B4563" w:rsidRDefault="00893028" w:rsidP="00893028">
      <w:pPr>
        <w:pStyle w:val="APA"/>
        <w:rPr>
          <w:rFonts w:ascii="Times" w:hAnsi="Times"/>
        </w:rPr>
      </w:pPr>
    </w:p>
    <w:p w:rsidR="00893028" w:rsidRPr="006B4563" w:rsidRDefault="00893028" w:rsidP="00893028">
      <w:pPr>
        <w:pStyle w:val="APA"/>
        <w:rPr>
          <w:rFonts w:ascii="Times" w:hAnsi="Times"/>
        </w:rPr>
      </w:pPr>
    </w:p>
    <w:p w:rsidR="00893028" w:rsidRPr="006B4563" w:rsidRDefault="00893028" w:rsidP="00893028">
      <w:pPr>
        <w:pStyle w:val="APA"/>
        <w:rPr>
          <w:rFonts w:ascii="Times" w:hAnsi="Times"/>
        </w:rPr>
      </w:pPr>
    </w:p>
    <w:p w:rsidR="00893028" w:rsidRPr="006B4563" w:rsidRDefault="00893028" w:rsidP="00893028">
      <w:pPr>
        <w:pStyle w:val="APA"/>
        <w:rPr>
          <w:rFonts w:ascii="Times" w:hAnsi="Times"/>
        </w:rPr>
      </w:pPr>
    </w:p>
    <w:p w:rsidR="00893028" w:rsidRPr="006B4563" w:rsidRDefault="00893028" w:rsidP="00893028">
      <w:pPr>
        <w:pStyle w:val="APA"/>
        <w:rPr>
          <w:rFonts w:ascii="Times" w:hAnsi="Times"/>
        </w:rPr>
      </w:pPr>
    </w:p>
    <w:p w:rsidR="00893028" w:rsidRPr="006B4563" w:rsidRDefault="00893028" w:rsidP="00893028">
      <w:pPr>
        <w:pStyle w:val="APA"/>
        <w:rPr>
          <w:rFonts w:ascii="Times" w:hAnsi="Times"/>
        </w:rPr>
      </w:pPr>
    </w:p>
    <w:p w:rsidR="00893028" w:rsidRPr="006B4563" w:rsidRDefault="00893028" w:rsidP="00893028">
      <w:pPr>
        <w:pStyle w:val="APA"/>
        <w:rPr>
          <w:rFonts w:ascii="Times" w:hAnsi="Times"/>
        </w:rPr>
      </w:pPr>
    </w:p>
    <w:p w:rsidR="00893028" w:rsidRPr="006B4563" w:rsidRDefault="00893028" w:rsidP="00893028">
      <w:pPr>
        <w:pStyle w:val="APA"/>
        <w:rPr>
          <w:rFonts w:ascii="Times" w:hAnsi="Times"/>
        </w:rPr>
      </w:pPr>
    </w:p>
    <w:p w:rsidR="00893028" w:rsidRPr="006B4563" w:rsidRDefault="00893028" w:rsidP="00893028">
      <w:pPr>
        <w:pStyle w:val="APA"/>
        <w:rPr>
          <w:rFonts w:ascii="Times" w:hAnsi="Times"/>
        </w:rPr>
      </w:pPr>
    </w:p>
    <w:p w:rsidR="007B1B52" w:rsidRPr="006B4563" w:rsidRDefault="007B1B52" w:rsidP="007B1B52">
      <w:pPr>
        <w:pStyle w:val="APA"/>
        <w:ind w:firstLine="0"/>
        <w:rPr>
          <w:rFonts w:ascii="Times" w:hAnsi="Times"/>
        </w:rPr>
      </w:pPr>
    </w:p>
    <w:p w:rsidR="007B1B52" w:rsidRPr="006B4563" w:rsidRDefault="007B1B52" w:rsidP="007B1B52">
      <w:pPr>
        <w:pStyle w:val="APA"/>
        <w:ind w:firstLine="0"/>
        <w:rPr>
          <w:rFonts w:ascii="Times" w:hAnsi="Times"/>
        </w:rPr>
      </w:pPr>
    </w:p>
    <w:p w:rsidR="00EE1F74" w:rsidRPr="006B4563" w:rsidRDefault="00EE1F74" w:rsidP="007B1B52">
      <w:pPr>
        <w:pStyle w:val="APA"/>
        <w:ind w:firstLine="0"/>
        <w:rPr>
          <w:rFonts w:ascii="Times" w:hAnsi="Times"/>
        </w:rPr>
      </w:pPr>
    </w:p>
    <w:p w:rsidR="00EE1F74" w:rsidRPr="006B4563" w:rsidRDefault="00EE1F74" w:rsidP="007B1B52">
      <w:pPr>
        <w:pStyle w:val="APA"/>
        <w:ind w:firstLine="0"/>
        <w:rPr>
          <w:rFonts w:ascii="Times" w:hAnsi="Times"/>
        </w:rPr>
      </w:pPr>
    </w:p>
    <w:p w:rsidR="00EE1F74" w:rsidRPr="006B4563" w:rsidRDefault="00EE1F74" w:rsidP="007B1B52">
      <w:pPr>
        <w:pStyle w:val="APA"/>
        <w:ind w:firstLine="0"/>
        <w:rPr>
          <w:rFonts w:ascii="Times" w:hAnsi="Times"/>
        </w:rPr>
      </w:pPr>
    </w:p>
    <w:p w:rsidR="00893028" w:rsidRPr="006B4563" w:rsidRDefault="00C15DB7" w:rsidP="00EE1F74">
      <w:pPr>
        <w:pStyle w:val="APAHeadingCenter"/>
        <w:rPr>
          <w:rFonts w:ascii="Times" w:hAnsi="Times"/>
        </w:rPr>
      </w:pPr>
      <w:bookmarkStart w:id="7" w:name="_GoBack"/>
      <w:bookmarkEnd w:id="7"/>
      <w:r w:rsidRPr="006B4563">
        <w:rPr>
          <w:rFonts w:ascii="Times" w:hAnsi="Times"/>
        </w:rPr>
        <w:t>References</w:t>
      </w:r>
    </w:p>
    <w:p w:rsidR="006B4563" w:rsidRPr="006B4563" w:rsidRDefault="006B4563" w:rsidP="006B4563">
      <w:pPr>
        <w:pStyle w:val="APA"/>
        <w:ind w:firstLine="0"/>
        <w:rPr>
          <w:rFonts w:ascii="Times" w:hAnsi="Times" w:cs="Verdana"/>
          <w:i/>
          <w:iCs/>
        </w:rPr>
      </w:pPr>
      <w:proofErr w:type="spellStart"/>
      <w:proofErr w:type="gramStart"/>
      <w:r w:rsidRPr="006B4563">
        <w:rPr>
          <w:rFonts w:ascii="Times" w:hAnsi="Times" w:cs="Verdana"/>
        </w:rPr>
        <w:t>Banefield</w:t>
      </w:r>
      <w:proofErr w:type="spellEnd"/>
      <w:r w:rsidRPr="006B4563">
        <w:rPr>
          <w:rFonts w:ascii="Times" w:hAnsi="Times" w:cs="Verdana"/>
        </w:rPr>
        <w:t xml:space="preserve">, L., &amp; </w:t>
      </w:r>
      <w:proofErr w:type="spellStart"/>
      <w:r w:rsidRPr="006B4563">
        <w:rPr>
          <w:rFonts w:ascii="Times" w:hAnsi="Times" w:cs="Verdana"/>
        </w:rPr>
        <w:t>Higbee</w:t>
      </w:r>
      <w:proofErr w:type="spellEnd"/>
      <w:r w:rsidRPr="006B4563">
        <w:rPr>
          <w:rFonts w:ascii="Times" w:hAnsi="Times" w:cs="Verdana"/>
        </w:rPr>
        <w:t>, R. (n.d.).</w:t>
      </w:r>
      <w:proofErr w:type="gramEnd"/>
      <w:r w:rsidRPr="006B4563">
        <w:rPr>
          <w:rFonts w:ascii="Times" w:hAnsi="Times" w:cs="Verdana"/>
        </w:rPr>
        <w:t xml:space="preserve"> </w:t>
      </w:r>
      <w:proofErr w:type="gramStart"/>
      <w:r w:rsidRPr="006B4563">
        <w:rPr>
          <w:rFonts w:ascii="Times" w:hAnsi="Times" w:cs="Verdana"/>
        </w:rPr>
        <w:t xml:space="preserve">Frailty and </w:t>
      </w:r>
      <w:r w:rsidR="00C41F68">
        <w:rPr>
          <w:rFonts w:ascii="Times" w:hAnsi="Times" w:cs="Verdana"/>
          <w:color w:val="FF0000"/>
        </w:rPr>
        <w:t>i</w:t>
      </w:r>
      <w:r w:rsidRPr="006B4563">
        <w:rPr>
          <w:rFonts w:ascii="Times" w:hAnsi="Times" w:cs="Verdana"/>
        </w:rPr>
        <w:t xml:space="preserve">ts </w:t>
      </w:r>
      <w:r w:rsidR="00C41F68">
        <w:rPr>
          <w:rFonts w:ascii="Times" w:hAnsi="Times" w:cs="Verdana"/>
          <w:color w:val="FF0000"/>
        </w:rPr>
        <w:t>i</w:t>
      </w:r>
      <w:r w:rsidRPr="006B4563">
        <w:rPr>
          <w:rFonts w:ascii="Times" w:hAnsi="Times" w:cs="Verdana"/>
        </w:rPr>
        <w:t xml:space="preserve">mplications for </w:t>
      </w:r>
      <w:r w:rsidR="00C41F68">
        <w:rPr>
          <w:rFonts w:ascii="Times" w:hAnsi="Times" w:cs="Verdana"/>
          <w:color w:val="FF0000"/>
        </w:rPr>
        <w:t>c</w:t>
      </w:r>
      <w:r w:rsidRPr="006B4563">
        <w:rPr>
          <w:rFonts w:ascii="Times" w:hAnsi="Times" w:cs="Verdana"/>
        </w:rPr>
        <w:t>are.</w:t>
      </w:r>
      <w:proofErr w:type="gramEnd"/>
      <w:r w:rsidRPr="006B4563">
        <w:rPr>
          <w:rFonts w:ascii="Times" w:hAnsi="Times" w:cs="Verdana"/>
        </w:rPr>
        <w:t xml:space="preserve"> </w:t>
      </w:r>
      <w:r w:rsidRPr="006B4563">
        <w:rPr>
          <w:rFonts w:ascii="Times" w:hAnsi="Times" w:cs="Verdana"/>
          <w:i/>
          <w:iCs/>
        </w:rPr>
        <w:t xml:space="preserve">Geriatric </w:t>
      </w:r>
    </w:p>
    <w:p w:rsidR="006B4563" w:rsidRPr="006B4563" w:rsidRDefault="006B4563" w:rsidP="006B4563">
      <w:pPr>
        <w:pStyle w:val="APA"/>
        <w:ind w:firstLine="0"/>
        <w:rPr>
          <w:rFonts w:ascii="Times" w:hAnsi="Times" w:cs="Verdana"/>
        </w:rPr>
      </w:pPr>
      <w:r w:rsidRPr="006B4563">
        <w:rPr>
          <w:rFonts w:ascii="Times" w:hAnsi="Times" w:cs="Verdana"/>
          <w:i/>
          <w:iCs/>
        </w:rPr>
        <w:tab/>
      </w:r>
      <w:proofErr w:type="gramStart"/>
      <w:r w:rsidRPr="006B4563">
        <w:rPr>
          <w:rFonts w:ascii="Times" w:hAnsi="Times" w:cs="Verdana"/>
          <w:i/>
          <w:iCs/>
        </w:rPr>
        <w:t>Nursing Resources for Care of Older Adults</w:t>
      </w:r>
      <w:r w:rsidRPr="006B4563">
        <w:rPr>
          <w:rFonts w:ascii="Times" w:hAnsi="Times" w:cs="Verdana"/>
        </w:rPr>
        <w:t>.</w:t>
      </w:r>
      <w:proofErr w:type="gramEnd"/>
      <w:r w:rsidRPr="006B4563">
        <w:rPr>
          <w:rFonts w:ascii="Times" w:hAnsi="Times" w:cs="Verdana"/>
        </w:rPr>
        <w:t xml:space="preserve"> Retrieved February 19, 2012, </w:t>
      </w:r>
    </w:p>
    <w:p w:rsidR="006B4563" w:rsidRPr="006B4563" w:rsidRDefault="006B4563" w:rsidP="006B4563">
      <w:pPr>
        <w:pStyle w:val="APA"/>
        <w:ind w:firstLine="0"/>
        <w:rPr>
          <w:rFonts w:ascii="Times" w:hAnsi="Times" w:cs="Verdana"/>
        </w:rPr>
      </w:pPr>
      <w:r w:rsidRPr="006B4563">
        <w:rPr>
          <w:rFonts w:ascii="Times" w:hAnsi="Times" w:cs="Verdana"/>
        </w:rPr>
        <w:tab/>
      </w:r>
      <w:proofErr w:type="gramStart"/>
      <w:r w:rsidRPr="006B4563">
        <w:rPr>
          <w:rFonts w:ascii="Times" w:hAnsi="Times" w:cs="Verdana"/>
        </w:rPr>
        <w:t>from</w:t>
      </w:r>
      <w:proofErr w:type="gramEnd"/>
      <w:r w:rsidRPr="006B4563">
        <w:rPr>
          <w:rFonts w:ascii="Times" w:hAnsi="Times" w:cs="Verdana"/>
        </w:rPr>
        <w:t xml:space="preserve"> http://consultgerirn.org/</w:t>
      </w:r>
    </w:p>
    <w:p w:rsidR="006B4563" w:rsidRPr="006B4563" w:rsidRDefault="006B4563" w:rsidP="006B4563">
      <w:pPr>
        <w:pStyle w:val="APA"/>
        <w:ind w:firstLine="0"/>
        <w:rPr>
          <w:rFonts w:ascii="Times" w:hAnsi="Times"/>
        </w:rPr>
      </w:pPr>
    </w:p>
    <w:p w:rsidR="00893028" w:rsidRPr="006B4563" w:rsidRDefault="00893028" w:rsidP="00C15DB7">
      <w:pPr>
        <w:pStyle w:val="APAReference"/>
        <w:rPr>
          <w:rFonts w:ascii="Times" w:hAnsi="Times" w:cs="Trebuchet MS"/>
        </w:rPr>
      </w:pPr>
      <w:proofErr w:type="spellStart"/>
      <w:r w:rsidRPr="006B4563">
        <w:rPr>
          <w:rFonts w:ascii="Times" w:hAnsi="Times" w:cs="Trebuchet MS"/>
        </w:rPr>
        <w:t>Mauk</w:t>
      </w:r>
      <w:proofErr w:type="spellEnd"/>
      <w:r w:rsidRPr="006B4563">
        <w:rPr>
          <w:rFonts w:ascii="Times" w:hAnsi="Times" w:cs="Trebuchet MS"/>
        </w:rPr>
        <w:t xml:space="preserve">, K. L. (2010). </w:t>
      </w:r>
      <w:proofErr w:type="spellStart"/>
      <w:r w:rsidRPr="006B4563">
        <w:rPr>
          <w:rFonts w:ascii="Times" w:hAnsi="Times" w:cs="Trebuchet MS"/>
          <w:i/>
          <w:iCs/>
        </w:rPr>
        <w:t>Gerontological</w:t>
      </w:r>
      <w:proofErr w:type="spellEnd"/>
      <w:r w:rsidRPr="006B4563">
        <w:rPr>
          <w:rFonts w:ascii="Times" w:hAnsi="Times" w:cs="Trebuchet MS"/>
          <w:i/>
          <w:iCs/>
        </w:rPr>
        <w:t xml:space="preserve"> nursing: </w:t>
      </w:r>
      <w:r w:rsidR="00C41F68">
        <w:rPr>
          <w:rFonts w:ascii="Times" w:hAnsi="Times" w:cs="Trebuchet MS"/>
          <w:i/>
          <w:iCs/>
          <w:color w:val="FF0000"/>
        </w:rPr>
        <w:t>C</w:t>
      </w:r>
      <w:r w:rsidRPr="006B4563">
        <w:rPr>
          <w:rFonts w:ascii="Times" w:hAnsi="Times" w:cs="Trebuchet MS"/>
          <w:i/>
          <w:iCs/>
        </w:rPr>
        <w:t>ompetencies for care</w:t>
      </w:r>
      <w:r w:rsidR="00C41F68">
        <w:rPr>
          <w:rFonts w:ascii="Times" w:hAnsi="Times" w:cs="Trebuchet MS"/>
          <w:i/>
          <w:iCs/>
        </w:rPr>
        <w:t xml:space="preserve"> </w:t>
      </w:r>
      <w:r w:rsidRPr="006B4563">
        <w:rPr>
          <w:rFonts w:ascii="Times" w:hAnsi="Times" w:cs="Trebuchet MS"/>
        </w:rPr>
        <w:t>(2nd ed.). Sudbury, MA: Jones and Bartlett</w:t>
      </w:r>
      <w:r w:rsidR="00C41F68">
        <w:rPr>
          <w:rFonts w:ascii="Times" w:hAnsi="Times" w:cs="Trebuchet MS"/>
          <w:color w:val="FF0000"/>
        </w:rPr>
        <w:t>.</w:t>
      </w:r>
      <w:r w:rsidRPr="006B4563">
        <w:rPr>
          <w:rFonts w:ascii="Times" w:hAnsi="Times" w:cs="Trebuchet MS"/>
        </w:rPr>
        <w:t xml:space="preserve"> </w:t>
      </w:r>
      <w:commentRangeStart w:id="8"/>
      <w:proofErr w:type="gramStart"/>
      <w:r w:rsidRPr="006B4563">
        <w:rPr>
          <w:rFonts w:ascii="Times" w:hAnsi="Times" w:cs="Trebuchet MS"/>
        </w:rPr>
        <w:t>Publishers.</w:t>
      </w:r>
      <w:commentRangeEnd w:id="8"/>
      <w:proofErr w:type="gramEnd"/>
      <w:r w:rsidR="00C41F68">
        <w:rPr>
          <w:rStyle w:val="CommentReference"/>
        </w:rPr>
        <w:commentReference w:id="8"/>
      </w:r>
    </w:p>
    <w:p w:rsidR="00EE1F74" w:rsidRPr="006B4563" w:rsidRDefault="00EE1F74" w:rsidP="00C15DB7">
      <w:pPr>
        <w:pStyle w:val="APAReference"/>
        <w:rPr>
          <w:rFonts w:ascii="Times" w:hAnsi="Times" w:cs="Trebuchet MS"/>
        </w:rPr>
      </w:pPr>
    </w:p>
    <w:p w:rsidR="00EE1F74" w:rsidRPr="006B4563" w:rsidRDefault="00EE1F74" w:rsidP="00C15DB7">
      <w:pPr>
        <w:pStyle w:val="APAReference"/>
        <w:rPr>
          <w:rFonts w:ascii="Times" w:hAnsi="Times"/>
        </w:rPr>
      </w:pPr>
    </w:p>
    <w:sectPr w:rsidR="00EE1F74" w:rsidRPr="006B4563" w:rsidSect="00416DE2"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8" w:author="Mary" w:date="2012-02-25T15:44:00Z" w:initials="M">
    <w:p w:rsidR="00C41F68" w:rsidRDefault="00C41F68">
      <w:pPr>
        <w:pStyle w:val="CommentText"/>
      </w:pPr>
      <w:r>
        <w:rPr>
          <w:rStyle w:val="CommentReference"/>
        </w:rPr>
        <w:annotationRef/>
      </w:r>
      <w:r>
        <w:t>Delete the word publisher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F74" w:rsidRDefault="00EE1F74">
      <w:r>
        <w:separator/>
      </w:r>
    </w:p>
  </w:endnote>
  <w:endnote w:type="continuationSeparator" w:id="0">
    <w:p w:rsidR="00EE1F74" w:rsidRDefault="00EE1F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GaramondStd-Bk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F74" w:rsidRDefault="00EE1F74">
      <w:r>
        <w:separator/>
      </w:r>
    </w:p>
  </w:footnote>
  <w:footnote w:type="continuationSeparator" w:id="0">
    <w:p w:rsidR="00EE1F74" w:rsidRDefault="00EE1F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F74" w:rsidRPr="00615323" w:rsidRDefault="00EE1F74" w:rsidP="00615323">
    <w:pPr>
      <w:pStyle w:val="APAPageHeading"/>
    </w:pPr>
    <w:r>
      <w:t>CASE STUDY 7-3</w:t>
    </w:r>
    <w:r>
      <w:tab/>
    </w:r>
    <w:r w:rsidR="00BE694F">
      <w:fldChar w:fldCharType="begin"/>
    </w:r>
    <w:r>
      <w:instrText xml:space="preserve"> PAGE  \* MERGEFORMAT </w:instrText>
    </w:r>
    <w:r w:rsidR="00BE694F">
      <w:fldChar w:fldCharType="separate"/>
    </w:r>
    <w:r w:rsidR="00C41F68">
      <w:rPr>
        <w:noProof/>
      </w:rPr>
      <w:t>3</w:t>
    </w:r>
    <w:r w:rsidR="00BE694F"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F74" w:rsidRPr="00615323" w:rsidRDefault="00EE1F74" w:rsidP="00615323">
    <w:pPr>
      <w:pStyle w:val="APAPageHeading"/>
    </w:pPr>
    <w:r>
      <w:t>Running head: CASE STUDY 5-2</w:t>
    </w:r>
    <w:r>
      <w:tab/>
    </w:r>
    <w:r w:rsidR="00BE694F">
      <w:fldChar w:fldCharType="begin"/>
    </w:r>
    <w:r>
      <w:instrText xml:space="preserve"> PAGE  \* MERGEFORMAT </w:instrText>
    </w:r>
    <w:r w:rsidR="00BE694F">
      <w:fldChar w:fldCharType="separate"/>
    </w:r>
    <w:r w:rsidR="00C41F68">
      <w:rPr>
        <w:noProof/>
      </w:rPr>
      <w:t>1</w:t>
    </w:r>
    <w:r w:rsidR="00BE694F"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F74" w:rsidRPr="00615323" w:rsidRDefault="00EE1F74" w:rsidP="00615323">
    <w:pPr>
      <w:pStyle w:val="APAPageHeading"/>
    </w:pPr>
    <w:r>
      <w:t>CASE STUDY 5-2</w:t>
    </w:r>
    <w:r>
      <w:tab/>
    </w:r>
    <w:r w:rsidR="00BE694F">
      <w:fldChar w:fldCharType="begin"/>
    </w:r>
    <w:r>
      <w:instrText xml:space="preserve"> PAGE  \* MERGEFORMAT </w:instrText>
    </w:r>
    <w:r w:rsidR="00BE694F">
      <w:fldChar w:fldCharType="separate"/>
    </w:r>
    <w:r w:rsidR="00C41F68">
      <w:rPr>
        <w:noProof/>
      </w:rPr>
      <w:t>2</w:t>
    </w:r>
    <w:r w:rsidR="00BE694F"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62C84"/>
    <w:multiLevelType w:val="hybridMultilevel"/>
    <w:tmpl w:val="FBEC1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4850F8"/>
    <w:multiLevelType w:val="hybridMultilevel"/>
    <w:tmpl w:val="60C2471C"/>
    <w:lvl w:ilvl="0" w:tplc="C7D85C6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7BB5D9F"/>
    <w:multiLevelType w:val="hybridMultilevel"/>
    <w:tmpl w:val="E6DC43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8615A1"/>
    <w:multiLevelType w:val="hybridMultilevel"/>
    <w:tmpl w:val="07F0E1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6E664B"/>
    <w:multiLevelType w:val="hybridMultilevel"/>
    <w:tmpl w:val="482ACB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docVars>
    <w:docVar w:name="409207875115741I0" w:val="*1,221˜11Kristen~L.~Mauk~˜12032010˜14˜21831˜17˜15Gerontological nursing: competencies for care˜2201˜1522nd˜2711˜241˜173˜17127˜17232˜1603˜21950˜2194˜110˜111˜1449˜2690˜1196˜1609˜"/>
    <w:docVar w:name="409207929745370I0" w:val="*1,597˜11Kristen~L~Mauk~˜12032010˜15Gerontological nursing: competencies for care˜2201˜1522nd˜21951˜21940˜110Sudbury, MA˜111Jones and Bartlett Publishers˜1449˜269˜1196˜1609˜"/>
    <w:docVar w:name="409306464583333I0" w:val="*1,76˜11Diane~L~Chau~Vanessa~~Walker~Lantha~~Pai~Lwin~M~Cho~˜12032008˜2330˜1241˜178Opiates and elderly: Use and side effects˜1454Journal˜16Dove Medical Press Limited˜2680˜186˜228˜181˜2711˜1163273-278˜21751˜2690˜1196˜1141http://www.ncbi.nlm.nih.gov/pmc/articles/PMC2546472/pdf/cia-0302-273.pdf˜"/>
    <w:docVar w:name="bmHeaderInfo" w:val="CASE STUDY 7-3"/>
    <w:docVar w:name="cIsAbstract" w:val="False"/>
    <w:docVar w:name="cPaperAPAOrMLA" w:val="1"/>
    <w:docVar w:name="cUniquePaperID" w:val="409207109143519I0"/>
    <w:docVar w:name="LastEditedVersion" w:val="5"/>
  </w:docVars>
  <w:rsids>
    <w:rsidRoot w:val="00416DE2"/>
    <w:rsid w:val="000022DA"/>
    <w:rsid w:val="00003776"/>
    <w:rsid w:val="00004A0E"/>
    <w:rsid w:val="0000704A"/>
    <w:rsid w:val="0000750F"/>
    <w:rsid w:val="000100C0"/>
    <w:rsid w:val="00011136"/>
    <w:rsid w:val="00011189"/>
    <w:rsid w:val="0001296A"/>
    <w:rsid w:val="00013627"/>
    <w:rsid w:val="00015FF1"/>
    <w:rsid w:val="0001685B"/>
    <w:rsid w:val="0002073C"/>
    <w:rsid w:val="00024E98"/>
    <w:rsid w:val="00025FAC"/>
    <w:rsid w:val="00031745"/>
    <w:rsid w:val="000323AD"/>
    <w:rsid w:val="00033E75"/>
    <w:rsid w:val="00034E5C"/>
    <w:rsid w:val="00035FF6"/>
    <w:rsid w:val="00040203"/>
    <w:rsid w:val="000428F1"/>
    <w:rsid w:val="00043377"/>
    <w:rsid w:val="000455A3"/>
    <w:rsid w:val="00045BCD"/>
    <w:rsid w:val="00047B6B"/>
    <w:rsid w:val="000503B7"/>
    <w:rsid w:val="00051B53"/>
    <w:rsid w:val="00051E09"/>
    <w:rsid w:val="0005298A"/>
    <w:rsid w:val="00052BB5"/>
    <w:rsid w:val="000531FC"/>
    <w:rsid w:val="00054627"/>
    <w:rsid w:val="000553B6"/>
    <w:rsid w:val="00055EAD"/>
    <w:rsid w:val="00060F59"/>
    <w:rsid w:val="000625FF"/>
    <w:rsid w:val="00063D22"/>
    <w:rsid w:val="000645CE"/>
    <w:rsid w:val="00064753"/>
    <w:rsid w:val="00065715"/>
    <w:rsid w:val="00066EEF"/>
    <w:rsid w:val="000676E9"/>
    <w:rsid w:val="00067855"/>
    <w:rsid w:val="0007012E"/>
    <w:rsid w:val="000718A5"/>
    <w:rsid w:val="00072C07"/>
    <w:rsid w:val="00072CEF"/>
    <w:rsid w:val="00075B68"/>
    <w:rsid w:val="000777BB"/>
    <w:rsid w:val="00077CA5"/>
    <w:rsid w:val="00080A06"/>
    <w:rsid w:val="00080A96"/>
    <w:rsid w:val="0008185E"/>
    <w:rsid w:val="00082D96"/>
    <w:rsid w:val="00083CA1"/>
    <w:rsid w:val="00084594"/>
    <w:rsid w:val="00085AB3"/>
    <w:rsid w:val="00085FA2"/>
    <w:rsid w:val="000860FD"/>
    <w:rsid w:val="0009053F"/>
    <w:rsid w:val="0009147F"/>
    <w:rsid w:val="00092E3B"/>
    <w:rsid w:val="00093416"/>
    <w:rsid w:val="0009346D"/>
    <w:rsid w:val="000951BD"/>
    <w:rsid w:val="0009552B"/>
    <w:rsid w:val="000968B7"/>
    <w:rsid w:val="000A0301"/>
    <w:rsid w:val="000A0314"/>
    <w:rsid w:val="000A2493"/>
    <w:rsid w:val="000A4324"/>
    <w:rsid w:val="000A7474"/>
    <w:rsid w:val="000A7C2C"/>
    <w:rsid w:val="000B0007"/>
    <w:rsid w:val="000B170D"/>
    <w:rsid w:val="000B18A9"/>
    <w:rsid w:val="000B2225"/>
    <w:rsid w:val="000B25A0"/>
    <w:rsid w:val="000B4365"/>
    <w:rsid w:val="000B772C"/>
    <w:rsid w:val="000C03BF"/>
    <w:rsid w:val="000C11DE"/>
    <w:rsid w:val="000C1FC5"/>
    <w:rsid w:val="000C6EAB"/>
    <w:rsid w:val="000C7EF4"/>
    <w:rsid w:val="000D156B"/>
    <w:rsid w:val="000D2B19"/>
    <w:rsid w:val="000D2C3F"/>
    <w:rsid w:val="000D2FF5"/>
    <w:rsid w:val="000D46BF"/>
    <w:rsid w:val="000D605A"/>
    <w:rsid w:val="000D6B46"/>
    <w:rsid w:val="000D7058"/>
    <w:rsid w:val="000D79A9"/>
    <w:rsid w:val="000D7BE9"/>
    <w:rsid w:val="000D7D73"/>
    <w:rsid w:val="000E332F"/>
    <w:rsid w:val="000E545D"/>
    <w:rsid w:val="000E5B81"/>
    <w:rsid w:val="000E6116"/>
    <w:rsid w:val="000F01E0"/>
    <w:rsid w:val="000F14DE"/>
    <w:rsid w:val="000F20F8"/>
    <w:rsid w:val="000F2E61"/>
    <w:rsid w:val="000F5A60"/>
    <w:rsid w:val="000F5E97"/>
    <w:rsid w:val="000F7897"/>
    <w:rsid w:val="001001EF"/>
    <w:rsid w:val="00100D31"/>
    <w:rsid w:val="00103036"/>
    <w:rsid w:val="001041BF"/>
    <w:rsid w:val="00105122"/>
    <w:rsid w:val="0010597B"/>
    <w:rsid w:val="00106873"/>
    <w:rsid w:val="00106E14"/>
    <w:rsid w:val="001070AD"/>
    <w:rsid w:val="00110370"/>
    <w:rsid w:val="0011050C"/>
    <w:rsid w:val="00111633"/>
    <w:rsid w:val="00115618"/>
    <w:rsid w:val="0011599A"/>
    <w:rsid w:val="00116ADB"/>
    <w:rsid w:val="001170F1"/>
    <w:rsid w:val="001217D1"/>
    <w:rsid w:val="001218B0"/>
    <w:rsid w:val="00121FC6"/>
    <w:rsid w:val="00122D08"/>
    <w:rsid w:val="00123240"/>
    <w:rsid w:val="001235F2"/>
    <w:rsid w:val="00124F6E"/>
    <w:rsid w:val="00126126"/>
    <w:rsid w:val="00126C95"/>
    <w:rsid w:val="0012702A"/>
    <w:rsid w:val="00127244"/>
    <w:rsid w:val="0013109F"/>
    <w:rsid w:val="00131A06"/>
    <w:rsid w:val="0013463E"/>
    <w:rsid w:val="001350B0"/>
    <w:rsid w:val="0013528E"/>
    <w:rsid w:val="0013580A"/>
    <w:rsid w:val="00137331"/>
    <w:rsid w:val="00141AD2"/>
    <w:rsid w:val="00142616"/>
    <w:rsid w:val="001426A8"/>
    <w:rsid w:val="00142F3C"/>
    <w:rsid w:val="0014304D"/>
    <w:rsid w:val="00143AE5"/>
    <w:rsid w:val="001451FA"/>
    <w:rsid w:val="001456FD"/>
    <w:rsid w:val="00145CAA"/>
    <w:rsid w:val="00147599"/>
    <w:rsid w:val="0015028A"/>
    <w:rsid w:val="00151FAC"/>
    <w:rsid w:val="0015261A"/>
    <w:rsid w:val="00152C55"/>
    <w:rsid w:val="00153323"/>
    <w:rsid w:val="00154EAA"/>
    <w:rsid w:val="00156992"/>
    <w:rsid w:val="00157AB3"/>
    <w:rsid w:val="001607F0"/>
    <w:rsid w:val="001608C4"/>
    <w:rsid w:val="00161C96"/>
    <w:rsid w:val="00162410"/>
    <w:rsid w:val="00164E7D"/>
    <w:rsid w:val="00165696"/>
    <w:rsid w:val="0016796B"/>
    <w:rsid w:val="001717AD"/>
    <w:rsid w:val="00174D1B"/>
    <w:rsid w:val="0017576B"/>
    <w:rsid w:val="00175F9E"/>
    <w:rsid w:val="00176C2C"/>
    <w:rsid w:val="00176C58"/>
    <w:rsid w:val="00180E56"/>
    <w:rsid w:val="00182674"/>
    <w:rsid w:val="00183914"/>
    <w:rsid w:val="001872ED"/>
    <w:rsid w:val="00193D42"/>
    <w:rsid w:val="00194F61"/>
    <w:rsid w:val="0019637A"/>
    <w:rsid w:val="00196AB8"/>
    <w:rsid w:val="001A01B8"/>
    <w:rsid w:val="001A22D7"/>
    <w:rsid w:val="001A3F72"/>
    <w:rsid w:val="001A41D4"/>
    <w:rsid w:val="001A41E3"/>
    <w:rsid w:val="001A426B"/>
    <w:rsid w:val="001A48B8"/>
    <w:rsid w:val="001A504B"/>
    <w:rsid w:val="001A51CE"/>
    <w:rsid w:val="001A6290"/>
    <w:rsid w:val="001B175D"/>
    <w:rsid w:val="001B2572"/>
    <w:rsid w:val="001B3645"/>
    <w:rsid w:val="001B6C27"/>
    <w:rsid w:val="001B6E9D"/>
    <w:rsid w:val="001C063D"/>
    <w:rsid w:val="001C1746"/>
    <w:rsid w:val="001C28D2"/>
    <w:rsid w:val="001C2AE1"/>
    <w:rsid w:val="001C32FC"/>
    <w:rsid w:val="001C5744"/>
    <w:rsid w:val="001C5C5E"/>
    <w:rsid w:val="001C5F65"/>
    <w:rsid w:val="001C67B6"/>
    <w:rsid w:val="001D00DC"/>
    <w:rsid w:val="001D0ECC"/>
    <w:rsid w:val="001D4296"/>
    <w:rsid w:val="001D5268"/>
    <w:rsid w:val="001D5894"/>
    <w:rsid w:val="001D58C1"/>
    <w:rsid w:val="001D671A"/>
    <w:rsid w:val="001D7C57"/>
    <w:rsid w:val="001E10AE"/>
    <w:rsid w:val="001E16E1"/>
    <w:rsid w:val="001E1BE4"/>
    <w:rsid w:val="001E1F31"/>
    <w:rsid w:val="001E25C4"/>
    <w:rsid w:val="001E45A4"/>
    <w:rsid w:val="001E5D0C"/>
    <w:rsid w:val="001E6595"/>
    <w:rsid w:val="001E728D"/>
    <w:rsid w:val="001E7297"/>
    <w:rsid w:val="001F24FE"/>
    <w:rsid w:val="001F3961"/>
    <w:rsid w:val="001F637B"/>
    <w:rsid w:val="001F7594"/>
    <w:rsid w:val="002005B9"/>
    <w:rsid w:val="002005E1"/>
    <w:rsid w:val="00200A7F"/>
    <w:rsid w:val="00201A81"/>
    <w:rsid w:val="00202219"/>
    <w:rsid w:val="0020377A"/>
    <w:rsid w:val="002048C7"/>
    <w:rsid w:val="00204F2F"/>
    <w:rsid w:val="00205703"/>
    <w:rsid w:val="00205C43"/>
    <w:rsid w:val="002067AA"/>
    <w:rsid w:val="002073C7"/>
    <w:rsid w:val="00211BF1"/>
    <w:rsid w:val="00212532"/>
    <w:rsid w:val="002133C2"/>
    <w:rsid w:val="0021462D"/>
    <w:rsid w:val="00214A4B"/>
    <w:rsid w:val="002156A5"/>
    <w:rsid w:val="00215795"/>
    <w:rsid w:val="00215880"/>
    <w:rsid w:val="00216F69"/>
    <w:rsid w:val="002202EF"/>
    <w:rsid w:val="0022347E"/>
    <w:rsid w:val="002252B7"/>
    <w:rsid w:val="0022564A"/>
    <w:rsid w:val="0022727A"/>
    <w:rsid w:val="0023071D"/>
    <w:rsid w:val="00231560"/>
    <w:rsid w:val="002329A1"/>
    <w:rsid w:val="00232A05"/>
    <w:rsid w:val="00232A51"/>
    <w:rsid w:val="00232EB1"/>
    <w:rsid w:val="00235D4A"/>
    <w:rsid w:val="0024022A"/>
    <w:rsid w:val="00240C83"/>
    <w:rsid w:val="002423B5"/>
    <w:rsid w:val="002437E6"/>
    <w:rsid w:val="00247CA9"/>
    <w:rsid w:val="00251294"/>
    <w:rsid w:val="00252135"/>
    <w:rsid w:val="00252279"/>
    <w:rsid w:val="00254A47"/>
    <w:rsid w:val="00256F08"/>
    <w:rsid w:val="00257D7F"/>
    <w:rsid w:val="00262C8E"/>
    <w:rsid w:val="00264076"/>
    <w:rsid w:val="0026641D"/>
    <w:rsid w:val="00266BE9"/>
    <w:rsid w:val="00266C6A"/>
    <w:rsid w:val="00267C1E"/>
    <w:rsid w:val="00267C71"/>
    <w:rsid w:val="00270A01"/>
    <w:rsid w:val="00271220"/>
    <w:rsid w:val="00271E46"/>
    <w:rsid w:val="002729C3"/>
    <w:rsid w:val="00272C43"/>
    <w:rsid w:val="00273546"/>
    <w:rsid w:val="0027588D"/>
    <w:rsid w:val="0027636B"/>
    <w:rsid w:val="00276370"/>
    <w:rsid w:val="002764EE"/>
    <w:rsid w:val="00276A48"/>
    <w:rsid w:val="002779D5"/>
    <w:rsid w:val="00277A95"/>
    <w:rsid w:val="00281632"/>
    <w:rsid w:val="002830CD"/>
    <w:rsid w:val="00283345"/>
    <w:rsid w:val="00285FE5"/>
    <w:rsid w:val="00286880"/>
    <w:rsid w:val="00286B5B"/>
    <w:rsid w:val="002871C1"/>
    <w:rsid w:val="002909A0"/>
    <w:rsid w:val="002918EA"/>
    <w:rsid w:val="0029232B"/>
    <w:rsid w:val="00293639"/>
    <w:rsid w:val="00293F0C"/>
    <w:rsid w:val="00296369"/>
    <w:rsid w:val="002A32AC"/>
    <w:rsid w:val="002A5CB7"/>
    <w:rsid w:val="002A5F46"/>
    <w:rsid w:val="002A7EDF"/>
    <w:rsid w:val="002B1256"/>
    <w:rsid w:val="002B1342"/>
    <w:rsid w:val="002B23C3"/>
    <w:rsid w:val="002B2A4D"/>
    <w:rsid w:val="002B307F"/>
    <w:rsid w:val="002B3628"/>
    <w:rsid w:val="002B4081"/>
    <w:rsid w:val="002B40E2"/>
    <w:rsid w:val="002B445E"/>
    <w:rsid w:val="002B46A5"/>
    <w:rsid w:val="002B4F55"/>
    <w:rsid w:val="002B62B6"/>
    <w:rsid w:val="002B660D"/>
    <w:rsid w:val="002B68A4"/>
    <w:rsid w:val="002B6C5A"/>
    <w:rsid w:val="002B6CB2"/>
    <w:rsid w:val="002B6EA3"/>
    <w:rsid w:val="002C0621"/>
    <w:rsid w:val="002C203A"/>
    <w:rsid w:val="002C3DC8"/>
    <w:rsid w:val="002C6E11"/>
    <w:rsid w:val="002D357E"/>
    <w:rsid w:val="002D4CD7"/>
    <w:rsid w:val="002D5B53"/>
    <w:rsid w:val="002D601A"/>
    <w:rsid w:val="002D6107"/>
    <w:rsid w:val="002D7CE6"/>
    <w:rsid w:val="002E1596"/>
    <w:rsid w:val="002E1C1A"/>
    <w:rsid w:val="002E38B3"/>
    <w:rsid w:val="002E3980"/>
    <w:rsid w:val="002E524C"/>
    <w:rsid w:val="002E6ABC"/>
    <w:rsid w:val="002E7BB5"/>
    <w:rsid w:val="002F1C92"/>
    <w:rsid w:val="002F2990"/>
    <w:rsid w:val="002F42C4"/>
    <w:rsid w:val="002F7F16"/>
    <w:rsid w:val="00300406"/>
    <w:rsid w:val="003013D8"/>
    <w:rsid w:val="00302829"/>
    <w:rsid w:val="00304072"/>
    <w:rsid w:val="0030408C"/>
    <w:rsid w:val="003047E5"/>
    <w:rsid w:val="00304FA2"/>
    <w:rsid w:val="003112B7"/>
    <w:rsid w:val="003147FB"/>
    <w:rsid w:val="00317862"/>
    <w:rsid w:val="00321211"/>
    <w:rsid w:val="003221B8"/>
    <w:rsid w:val="0032424E"/>
    <w:rsid w:val="00326614"/>
    <w:rsid w:val="00326D13"/>
    <w:rsid w:val="00326D6C"/>
    <w:rsid w:val="003338CD"/>
    <w:rsid w:val="00334DE6"/>
    <w:rsid w:val="003353D8"/>
    <w:rsid w:val="0033781A"/>
    <w:rsid w:val="00340452"/>
    <w:rsid w:val="00341408"/>
    <w:rsid w:val="0034375E"/>
    <w:rsid w:val="00343EE0"/>
    <w:rsid w:val="00346027"/>
    <w:rsid w:val="0034681B"/>
    <w:rsid w:val="00346B62"/>
    <w:rsid w:val="00351491"/>
    <w:rsid w:val="003515E9"/>
    <w:rsid w:val="00351A14"/>
    <w:rsid w:val="00352435"/>
    <w:rsid w:val="00353CA8"/>
    <w:rsid w:val="00354DBA"/>
    <w:rsid w:val="00354E6D"/>
    <w:rsid w:val="00362C66"/>
    <w:rsid w:val="00363A1E"/>
    <w:rsid w:val="00365594"/>
    <w:rsid w:val="003661C5"/>
    <w:rsid w:val="00366DC6"/>
    <w:rsid w:val="00367EC2"/>
    <w:rsid w:val="00371A8C"/>
    <w:rsid w:val="00373541"/>
    <w:rsid w:val="0037387E"/>
    <w:rsid w:val="00374B95"/>
    <w:rsid w:val="00374C02"/>
    <w:rsid w:val="00375A1B"/>
    <w:rsid w:val="00375B22"/>
    <w:rsid w:val="00376775"/>
    <w:rsid w:val="003768A4"/>
    <w:rsid w:val="003775CA"/>
    <w:rsid w:val="0038146A"/>
    <w:rsid w:val="00385539"/>
    <w:rsid w:val="00385B25"/>
    <w:rsid w:val="00391EED"/>
    <w:rsid w:val="003934DC"/>
    <w:rsid w:val="003963D7"/>
    <w:rsid w:val="00396B88"/>
    <w:rsid w:val="0039754C"/>
    <w:rsid w:val="0039760F"/>
    <w:rsid w:val="00397A67"/>
    <w:rsid w:val="00397F11"/>
    <w:rsid w:val="003A00CB"/>
    <w:rsid w:val="003A14EB"/>
    <w:rsid w:val="003A1559"/>
    <w:rsid w:val="003A1803"/>
    <w:rsid w:val="003A2293"/>
    <w:rsid w:val="003A2486"/>
    <w:rsid w:val="003A2678"/>
    <w:rsid w:val="003A3C20"/>
    <w:rsid w:val="003A3D10"/>
    <w:rsid w:val="003A3D7A"/>
    <w:rsid w:val="003A3DEC"/>
    <w:rsid w:val="003A46C9"/>
    <w:rsid w:val="003B05DC"/>
    <w:rsid w:val="003B16DC"/>
    <w:rsid w:val="003B648B"/>
    <w:rsid w:val="003B7E34"/>
    <w:rsid w:val="003C1153"/>
    <w:rsid w:val="003C1D00"/>
    <w:rsid w:val="003C3D11"/>
    <w:rsid w:val="003C45C2"/>
    <w:rsid w:val="003C65BF"/>
    <w:rsid w:val="003C66CC"/>
    <w:rsid w:val="003C66EE"/>
    <w:rsid w:val="003D07AA"/>
    <w:rsid w:val="003D12E3"/>
    <w:rsid w:val="003D3F4B"/>
    <w:rsid w:val="003D46CB"/>
    <w:rsid w:val="003D568B"/>
    <w:rsid w:val="003D5CB4"/>
    <w:rsid w:val="003E01A9"/>
    <w:rsid w:val="003E154B"/>
    <w:rsid w:val="003E23C3"/>
    <w:rsid w:val="003E537C"/>
    <w:rsid w:val="003E6233"/>
    <w:rsid w:val="003F04D1"/>
    <w:rsid w:val="003F27CE"/>
    <w:rsid w:val="003F67B2"/>
    <w:rsid w:val="00402336"/>
    <w:rsid w:val="00402858"/>
    <w:rsid w:val="00403652"/>
    <w:rsid w:val="00406689"/>
    <w:rsid w:val="00406E0E"/>
    <w:rsid w:val="00406F8F"/>
    <w:rsid w:val="004075B6"/>
    <w:rsid w:val="00407B40"/>
    <w:rsid w:val="004104CD"/>
    <w:rsid w:val="004113E8"/>
    <w:rsid w:val="00413981"/>
    <w:rsid w:val="00413E11"/>
    <w:rsid w:val="00415EE0"/>
    <w:rsid w:val="00415F66"/>
    <w:rsid w:val="00416B4B"/>
    <w:rsid w:val="00416DE2"/>
    <w:rsid w:val="00416FF0"/>
    <w:rsid w:val="00421436"/>
    <w:rsid w:val="00421581"/>
    <w:rsid w:val="004215D4"/>
    <w:rsid w:val="00421C7E"/>
    <w:rsid w:val="00422C7D"/>
    <w:rsid w:val="00431605"/>
    <w:rsid w:val="0043255D"/>
    <w:rsid w:val="004327A6"/>
    <w:rsid w:val="00432B5E"/>
    <w:rsid w:val="0043569C"/>
    <w:rsid w:val="00436242"/>
    <w:rsid w:val="00443D91"/>
    <w:rsid w:val="00444BD7"/>
    <w:rsid w:val="00446BE4"/>
    <w:rsid w:val="0044745A"/>
    <w:rsid w:val="00450181"/>
    <w:rsid w:val="0045042B"/>
    <w:rsid w:val="0045139A"/>
    <w:rsid w:val="00451626"/>
    <w:rsid w:val="00451E56"/>
    <w:rsid w:val="00452ED2"/>
    <w:rsid w:val="00454672"/>
    <w:rsid w:val="0045719E"/>
    <w:rsid w:val="004614B1"/>
    <w:rsid w:val="0046282B"/>
    <w:rsid w:val="004635B0"/>
    <w:rsid w:val="00467BB2"/>
    <w:rsid w:val="0047130D"/>
    <w:rsid w:val="00471E6D"/>
    <w:rsid w:val="0047205B"/>
    <w:rsid w:val="004728E1"/>
    <w:rsid w:val="00475151"/>
    <w:rsid w:val="00476096"/>
    <w:rsid w:val="00480D65"/>
    <w:rsid w:val="00480F4F"/>
    <w:rsid w:val="00483918"/>
    <w:rsid w:val="00490673"/>
    <w:rsid w:val="00490F0A"/>
    <w:rsid w:val="004912A6"/>
    <w:rsid w:val="00491C36"/>
    <w:rsid w:val="00496A04"/>
    <w:rsid w:val="00497A70"/>
    <w:rsid w:val="004A0428"/>
    <w:rsid w:val="004A1B0D"/>
    <w:rsid w:val="004A2156"/>
    <w:rsid w:val="004A21A3"/>
    <w:rsid w:val="004A2758"/>
    <w:rsid w:val="004A49BE"/>
    <w:rsid w:val="004A506B"/>
    <w:rsid w:val="004A5B51"/>
    <w:rsid w:val="004A61D0"/>
    <w:rsid w:val="004A6E3C"/>
    <w:rsid w:val="004A7132"/>
    <w:rsid w:val="004B14E3"/>
    <w:rsid w:val="004B26B0"/>
    <w:rsid w:val="004B26CE"/>
    <w:rsid w:val="004B39D0"/>
    <w:rsid w:val="004B3CCB"/>
    <w:rsid w:val="004B5294"/>
    <w:rsid w:val="004B64D2"/>
    <w:rsid w:val="004B6FC5"/>
    <w:rsid w:val="004B79D3"/>
    <w:rsid w:val="004B7E89"/>
    <w:rsid w:val="004C04AC"/>
    <w:rsid w:val="004C2C70"/>
    <w:rsid w:val="004C697B"/>
    <w:rsid w:val="004C6BE4"/>
    <w:rsid w:val="004C6C20"/>
    <w:rsid w:val="004C71A2"/>
    <w:rsid w:val="004D01B0"/>
    <w:rsid w:val="004D059A"/>
    <w:rsid w:val="004D0C00"/>
    <w:rsid w:val="004D1BEB"/>
    <w:rsid w:val="004D2770"/>
    <w:rsid w:val="004E40E7"/>
    <w:rsid w:val="004E4238"/>
    <w:rsid w:val="004E43BF"/>
    <w:rsid w:val="004F0978"/>
    <w:rsid w:val="004F1D60"/>
    <w:rsid w:val="004F4A78"/>
    <w:rsid w:val="004F55B9"/>
    <w:rsid w:val="004F5F21"/>
    <w:rsid w:val="00500F5C"/>
    <w:rsid w:val="00501DF0"/>
    <w:rsid w:val="00501EC4"/>
    <w:rsid w:val="00502291"/>
    <w:rsid w:val="005027EF"/>
    <w:rsid w:val="00503E10"/>
    <w:rsid w:val="005048DD"/>
    <w:rsid w:val="005101E4"/>
    <w:rsid w:val="0051076B"/>
    <w:rsid w:val="005118A0"/>
    <w:rsid w:val="0051203B"/>
    <w:rsid w:val="005141AC"/>
    <w:rsid w:val="00514423"/>
    <w:rsid w:val="005145F2"/>
    <w:rsid w:val="00517748"/>
    <w:rsid w:val="00520233"/>
    <w:rsid w:val="00521DF6"/>
    <w:rsid w:val="005228A4"/>
    <w:rsid w:val="00522AC5"/>
    <w:rsid w:val="005257C6"/>
    <w:rsid w:val="005258B0"/>
    <w:rsid w:val="005260AF"/>
    <w:rsid w:val="005278D1"/>
    <w:rsid w:val="0053102E"/>
    <w:rsid w:val="00532DA0"/>
    <w:rsid w:val="005344C2"/>
    <w:rsid w:val="00535173"/>
    <w:rsid w:val="005368D3"/>
    <w:rsid w:val="00540D4C"/>
    <w:rsid w:val="00543C29"/>
    <w:rsid w:val="005442E7"/>
    <w:rsid w:val="005444F7"/>
    <w:rsid w:val="005465CF"/>
    <w:rsid w:val="00547853"/>
    <w:rsid w:val="00547B54"/>
    <w:rsid w:val="00550B2D"/>
    <w:rsid w:val="00551271"/>
    <w:rsid w:val="00552E51"/>
    <w:rsid w:val="005540F8"/>
    <w:rsid w:val="005549AD"/>
    <w:rsid w:val="00554CB4"/>
    <w:rsid w:val="005557D0"/>
    <w:rsid w:val="005560EA"/>
    <w:rsid w:val="00556E7B"/>
    <w:rsid w:val="00560CFC"/>
    <w:rsid w:val="005615A5"/>
    <w:rsid w:val="00562CAE"/>
    <w:rsid w:val="0056405C"/>
    <w:rsid w:val="005650EE"/>
    <w:rsid w:val="005708C8"/>
    <w:rsid w:val="005721DA"/>
    <w:rsid w:val="00574175"/>
    <w:rsid w:val="0057453C"/>
    <w:rsid w:val="0057504E"/>
    <w:rsid w:val="00575987"/>
    <w:rsid w:val="005773E2"/>
    <w:rsid w:val="00577428"/>
    <w:rsid w:val="00581455"/>
    <w:rsid w:val="00581E7E"/>
    <w:rsid w:val="0058442B"/>
    <w:rsid w:val="00584C03"/>
    <w:rsid w:val="00586812"/>
    <w:rsid w:val="00586A2E"/>
    <w:rsid w:val="005876DC"/>
    <w:rsid w:val="00587B25"/>
    <w:rsid w:val="00590B21"/>
    <w:rsid w:val="00591CA7"/>
    <w:rsid w:val="00592775"/>
    <w:rsid w:val="00592945"/>
    <w:rsid w:val="005933AB"/>
    <w:rsid w:val="00593C02"/>
    <w:rsid w:val="00594358"/>
    <w:rsid w:val="005943CE"/>
    <w:rsid w:val="005961E5"/>
    <w:rsid w:val="00596F9E"/>
    <w:rsid w:val="005A11B2"/>
    <w:rsid w:val="005A1958"/>
    <w:rsid w:val="005A1F1D"/>
    <w:rsid w:val="005A2554"/>
    <w:rsid w:val="005A30F5"/>
    <w:rsid w:val="005A423A"/>
    <w:rsid w:val="005A658D"/>
    <w:rsid w:val="005A7022"/>
    <w:rsid w:val="005B031E"/>
    <w:rsid w:val="005B093C"/>
    <w:rsid w:val="005B1212"/>
    <w:rsid w:val="005B1477"/>
    <w:rsid w:val="005B172D"/>
    <w:rsid w:val="005B3CDE"/>
    <w:rsid w:val="005B5BD8"/>
    <w:rsid w:val="005B613C"/>
    <w:rsid w:val="005B6909"/>
    <w:rsid w:val="005B7447"/>
    <w:rsid w:val="005C2062"/>
    <w:rsid w:val="005C2B59"/>
    <w:rsid w:val="005C3014"/>
    <w:rsid w:val="005C44FE"/>
    <w:rsid w:val="005D09C3"/>
    <w:rsid w:val="005D3CE8"/>
    <w:rsid w:val="005D4FA5"/>
    <w:rsid w:val="005D5272"/>
    <w:rsid w:val="005D58E6"/>
    <w:rsid w:val="005D7B52"/>
    <w:rsid w:val="005E1419"/>
    <w:rsid w:val="005E15C5"/>
    <w:rsid w:val="005E4109"/>
    <w:rsid w:val="005E4303"/>
    <w:rsid w:val="005E47C2"/>
    <w:rsid w:val="005E580F"/>
    <w:rsid w:val="005E5ADC"/>
    <w:rsid w:val="005E661D"/>
    <w:rsid w:val="005E67C5"/>
    <w:rsid w:val="005E6DFE"/>
    <w:rsid w:val="005F03E6"/>
    <w:rsid w:val="005F5BDD"/>
    <w:rsid w:val="005F6687"/>
    <w:rsid w:val="005F732A"/>
    <w:rsid w:val="005F7879"/>
    <w:rsid w:val="00600222"/>
    <w:rsid w:val="00600B4A"/>
    <w:rsid w:val="00601283"/>
    <w:rsid w:val="00601679"/>
    <w:rsid w:val="00604740"/>
    <w:rsid w:val="00611E7C"/>
    <w:rsid w:val="006142E4"/>
    <w:rsid w:val="00614926"/>
    <w:rsid w:val="00615323"/>
    <w:rsid w:val="00616AAA"/>
    <w:rsid w:val="006207E8"/>
    <w:rsid w:val="00621191"/>
    <w:rsid w:val="00622699"/>
    <w:rsid w:val="0062424C"/>
    <w:rsid w:val="00625F35"/>
    <w:rsid w:val="00626481"/>
    <w:rsid w:val="006265CD"/>
    <w:rsid w:val="006334F5"/>
    <w:rsid w:val="00634BE1"/>
    <w:rsid w:val="00637D86"/>
    <w:rsid w:val="00640162"/>
    <w:rsid w:val="00641AA4"/>
    <w:rsid w:val="00642FAE"/>
    <w:rsid w:val="00644751"/>
    <w:rsid w:val="006454CC"/>
    <w:rsid w:val="006477AF"/>
    <w:rsid w:val="00650B3E"/>
    <w:rsid w:val="006510B1"/>
    <w:rsid w:val="00651BE3"/>
    <w:rsid w:val="00653E3D"/>
    <w:rsid w:val="00656A07"/>
    <w:rsid w:val="006600E5"/>
    <w:rsid w:val="006610AD"/>
    <w:rsid w:val="00661794"/>
    <w:rsid w:val="00661D38"/>
    <w:rsid w:val="00662059"/>
    <w:rsid w:val="00662143"/>
    <w:rsid w:val="00662755"/>
    <w:rsid w:val="00663BE0"/>
    <w:rsid w:val="0066499D"/>
    <w:rsid w:val="00664A2D"/>
    <w:rsid w:val="00664AC2"/>
    <w:rsid w:val="00665941"/>
    <w:rsid w:val="00666DBA"/>
    <w:rsid w:val="00670370"/>
    <w:rsid w:val="00670BC7"/>
    <w:rsid w:val="00670D1A"/>
    <w:rsid w:val="00676629"/>
    <w:rsid w:val="00676C04"/>
    <w:rsid w:val="0068080D"/>
    <w:rsid w:val="00681C1C"/>
    <w:rsid w:val="0068251B"/>
    <w:rsid w:val="00682D64"/>
    <w:rsid w:val="00685368"/>
    <w:rsid w:val="006867D0"/>
    <w:rsid w:val="006906E2"/>
    <w:rsid w:val="00697A6F"/>
    <w:rsid w:val="006A19F2"/>
    <w:rsid w:val="006A1D1B"/>
    <w:rsid w:val="006A33CC"/>
    <w:rsid w:val="006A3C81"/>
    <w:rsid w:val="006A5B05"/>
    <w:rsid w:val="006A5DAA"/>
    <w:rsid w:val="006A6456"/>
    <w:rsid w:val="006A64EF"/>
    <w:rsid w:val="006A737F"/>
    <w:rsid w:val="006B01BB"/>
    <w:rsid w:val="006B0670"/>
    <w:rsid w:val="006B08A2"/>
    <w:rsid w:val="006B2290"/>
    <w:rsid w:val="006B2EC6"/>
    <w:rsid w:val="006B346B"/>
    <w:rsid w:val="006B3526"/>
    <w:rsid w:val="006B357E"/>
    <w:rsid w:val="006B37BB"/>
    <w:rsid w:val="006B4563"/>
    <w:rsid w:val="006B55DD"/>
    <w:rsid w:val="006B668C"/>
    <w:rsid w:val="006B66BD"/>
    <w:rsid w:val="006B6C4A"/>
    <w:rsid w:val="006B7C5C"/>
    <w:rsid w:val="006C0C99"/>
    <w:rsid w:val="006C2009"/>
    <w:rsid w:val="006C2CEB"/>
    <w:rsid w:val="006C2D50"/>
    <w:rsid w:val="006C5169"/>
    <w:rsid w:val="006C5A57"/>
    <w:rsid w:val="006C5C51"/>
    <w:rsid w:val="006C61AE"/>
    <w:rsid w:val="006C691D"/>
    <w:rsid w:val="006C7077"/>
    <w:rsid w:val="006C7D1B"/>
    <w:rsid w:val="006D09CA"/>
    <w:rsid w:val="006D6792"/>
    <w:rsid w:val="006D6B14"/>
    <w:rsid w:val="006E1D3F"/>
    <w:rsid w:val="006E24E7"/>
    <w:rsid w:val="006E256E"/>
    <w:rsid w:val="006E2BA6"/>
    <w:rsid w:val="006E2F3E"/>
    <w:rsid w:val="006E636D"/>
    <w:rsid w:val="006E702D"/>
    <w:rsid w:val="006E71A1"/>
    <w:rsid w:val="006E750E"/>
    <w:rsid w:val="006E7FFA"/>
    <w:rsid w:val="006F04DE"/>
    <w:rsid w:val="006F332E"/>
    <w:rsid w:val="006F4617"/>
    <w:rsid w:val="006F7A7B"/>
    <w:rsid w:val="007034EF"/>
    <w:rsid w:val="00704F59"/>
    <w:rsid w:val="007053B9"/>
    <w:rsid w:val="00705D53"/>
    <w:rsid w:val="00706BDD"/>
    <w:rsid w:val="007102AA"/>
    <w:rsid w:val="00710735"/>
    <w:rsid w:val="00712FAC"/>
    <w:rsid w:val="00713C48"/>
    <w:rsid w:val="00714890"/>
    <w:rsid w:val="00715DF0"/>
    <w:rsid w:val="00715E62"/>
    <w:rsid w:val="007164BA"/>
    <w:rsid w:val="00720B32"/>
    <w:rsid w:val="0072116E"/>
    <w:rsid w:val="0072158D"/>
    <w:rsid w:val="00721841"/>
    <w:rsid w:val="00723034"/>
    <w:rsid w:val="00723C7F"/>
    <w:rsid w:val="00724618"/>
    <w:rsid w:val="00724E87"/>
    <w:rsid w:val="007250BE"/>
    <w:rsid w:val="007257D8"/>
    <w:rsid w:val="00725B5B"/>
    <w:rsid w:val="00725C09"/>
    <w:rsid w:val="00725C3F"/>
    <w:rsid w:val="00727E2C"/>
    <w:rsid w:val="007301B3"/>
    <w:rsid w:val="00731779"/>
    <w:rsid w:val="007322EA"/>
    <w:rsid w:val="00736EF3"/>
    <w:rsid w:val="007374FA"/>
    <w:rsid w:val="00737807"/>
    <w:rsid w:val="00740976"/>
    <w:rsid w:val="00742FE8"/>
    <w:rsid w:val="007439C3"/>
    <w:rsid w:val="00743C78"/>
    <w:rsid w:val="0074659C"/>
    <w:rsid w:val="007467F5"/>
    <w:rsid w:val="00747066"/>
    <w:rsid w:val="00750033"/>
    <w:rsid w:val="00752C28"/>
    <w:rsid w:val="0075425B"/>
    <w:rsid w:val="007553B0"/>
    <w:rsid w:val="00755A12"/>
    <w:rsid w:val="00755DEC"/>
    <w:rsid w:val="007563CF"/>
    <w:rsid w:val="0075678B"/>
    <w:rsid w:val="00762A66"/>
    <w:rsid w:val="0076359E"/>
    <w:rsid w:val="0076418E"/>
    <w:rsid w:val="00764AB6"/>
    <w:rsid w:val="0076653E"/>
    <w:rsid w:val="007672CA"/>
    <w:rsid w:val="00767A93"/>
    <w:rsid w:val="00767BF0"/>
    <w:rsid w:val="00772629"/>
    <w:rsid w:val="007732D9"/>
    <w:rsid w:val="00776042"/>
    <w:rsid w:val="0077611D"/>
    <w:rsid w:val="00776914"/>
    <w:rsid w:val="0078009D"/>
    <w:rsid w:val="007804EF"/>
    <w:rsid w:val="007816D4"/>
    <w:rsid w:val="00783E25"/>
    <w:rsid w:val="0078460B"/>
    <w:rsid w:val="00785077"/>
    <w:rsid w:val="0078524B"/>
    <w:rsid w:val="007872AE"/>
    <w:rsid w:val="00787846"/>
    <w:rsid w:val="00790DCE"/>
    <w:rsid w:val="007918F8"/>
    <w:rsid w:val="00791AD7"/>
    <w:rsid w:val="00791FE0"/>
    <w:rsid w:val="0079266F"/>
    <w:rsid w:val="00792FCB"/>
    <w:rsid w:val="00795A58"/>
    <w:rsid w:val="007A073A"/>
    <w:rsid w:val="007A0794"/>
    <w:rsid w:val="007A0936"/>
    <w:rsid w:val="007A1967"/>
    <w:rsid w:val="007A1DD9"/>
    <w:rsid w:val="007A4020"/>
    <w:rsid w:val="007A5289"/>
    <w:rsid w:val="007A7762"/>
    <w:rsid w:val="007B171D"/>
    <w:rsid w:val="007B1B52"/>
    <w:rsid w:val="007B240D"/>
    <w:rsid w:val="007B2560"/>
    <w:rsid w:val="007B3F47"/>
    <w:rsid w:val="007B4147"/>
    <w:rsid w:val="007B4432"/>
    <w:rsid w:val="007B4466"/>
    <w:rsid w:val="007B4951"/>
    <w:rsid w:val="007B4BD6"/>
    <w:rsid w:val="007B540C"/>
    <w:rsid w:val="007B572C"/>
    <w:rsid w:val="007B5BCE"/>
    <w:rsid w:val="007B665D"/>
    <w:rsid w:val="007C04EF"/>
    <w:rsid w:val="007C0B49"/>
    <w:rsid w:val="007C2077"/>
    <w:rsid w:val="007C3630"/>
    <w:rsid w:val="007C3885"/>
    <w:rsid w:val="007D094A"/>
    <w:rsid w:val="007D132C"/>
    <w:rsid w:val="007D1A99"/>
    <w:rsid w:val="007D3A31"/>
    <w:rsid w:val="007D41A7"/>
    <w:rsid w:val="007D4C5C"/>
    <w:rsid w:val="007D5C15"/>
    <w:rsid w:val="007D5EC8"/>
    <w:rsid w:val="007D68AA"/>
    <w:rsid w:val="007E1636"/>
    <w:rsid w:val="007E1CE6"/>
    <w:rsid w:val="007E3372"/>
    <w:rsid w:val="007E341A"/>
    <w:rsid w:val="007E3695"/>
    <w:rsid w:val="007E3890"/>
    <w:rsid w:val="007E3892"/>
    <w:rsid w:val="007E49A7"/>
    <w:rsid w:val="007E64CE"/>
    <w:rsid w:val="007F0C72"/>
    <w:rsid w:val="007F5504"/>
    <w:rsid w:val="007F65E0"/>
    <w:rsid w:val="007F7AF8"/>
    <w:rsid w:val="00800353"/>
    <w:rsid w:val="00800BA2"/>
    <w:rsid w:val="00800EFA"/>
    <w:rsid w:val="00801317"/>
    <w:rsid w:val="00802369"/>
    <w:rsid w:val="00802B37"/>
    <w:rsid w:val="00802FCD"/>
    <w:rsid w:val="008031A2"/>
    <w:rsid w:val="00803ADB"/>
    <w:rsid w:val="00804AAF"/>
    <w:rsid w:val="00805AE5"/>
    <w:rsid w:val="00810391"/>
    <w:rsid w:val="008108C0"/>
    <w:rsid w:val="00810F09"/>
    <w:rsid w:val="0081191F"/>
    <w:rsid w:val="0081274A"/>
    <w:rsid w:val="00813D27"/>
    <w:rsid w:val="00816795"/>
    <w:rsid w:val="008169B5"/>
    <w:rsid w:val="008174F4"/>
    <w:rsid w:val="00821C9D"/>
    <w:rsid w:val="0082277A"/>
    <w:rsid w:val="00823B9E"/>
    <w:rsid w:val="00824D12"/>
    <w:rsid w:val="00826C19"/>
    <w:rsid w:val="00827137"/>
    <w:rsid w:val="00827E05"/>
    <w:rsid w:val="00830A36"/>
    <w:rsid w:val="008315DA"/>
    <w:rsid w:val="00831788"/>
    <w:rsid w:val="00832703"/>
    <w:rsid w:val="00832E45"/>
    <w:rsid w:val="00832FA6"/>
    <w:rsid w:val="00834A73"/>
    <w:rsid w:val="0083624F"/>
    <w:rsid w:val="00840B54"/>
    <w:rsid w:val="00842E4E"/>
    <w:rsid w:val="00842ED3"/>
    <w:rsid w:val="00844392"/>
    <w:rsid w:val="008447B1"/>
    <w:rsid w:val="00847844"/>
    <w:rsid w:val="00847847"/>
    <w:rsid w:val="00850B08"/>
    <w:rsid w:val="00850D81"/>
    <w:rsid w:val="0085113E"/>
    <w:rsid w:val="00852790"/>
    <w:rsid w:val="00852ED3"/>
    <w:rsid w:val="00854C2F"/>
    <w:rsid w:val="0085567D"/>
    <w:rsid w:val="00856D80"/>
    <w:rsid w:val="00857230"/>
    <w:rsid w:val="00857BE3"/>
    <w:rsid w:val="00861374"/>
    <w:rsid w:val="00863901"/>
    <w:rsid w:val="0086397B"/>
    <w:rsid w:val="008639D8"/>
    <w:rsid w:val="00866552"/>
    <w:rsid w:val="0086724E"/>
    <w:rsid w:val="008675FA"/>
    <w:rsid w:val="00867EC2"/>
    <w:rsid w:val="00871EE8"/>
    <w:rsid w:val="00873598"/>
    <w:rsid w:val="00873B35"/>
    <w:rsid w:val="00873EA4"/>
    <w:rsid w:val="00874297"/>
    <w:rsid w:val="00875013"/>
    <w:rsid w:val="00875898"/>
    <w:rsid w:val="00876951"/>
    <w:rsid w:val="00880638"/>
    <w:rsid w:val="0088195F"/>
    <w:rsid w:val="008829F5"/>
    <w:rsid w:val="008831DD"/>
    <w:rsid w:val="00884B65"/>
    <w:rsid w:val="00886900"/>
    <w:rsid w:val="00887360"/>
    <w:rsid w:val="00887E92"/>
    <w:rsid w:val="00891DD5"/>
    <w:rsid w:val="00893028"/>
    <w:rsid w:val="00894317"/>
    <w:rsid w:val="00894947"/>
    <w:rsid w:val="008950AD"/>
    <w:rsid w:val="00895FC5"/>
    <w:rsid w:val="00896831"/>
    <w:rsid w:val="00896972"/>
    <w:rsid w:val="00896A6C"/>
    <w:rsid w:val="008A03DA"/>
    <w:rsid w:val="008A166F"/>
    <w:rsid w:val="008A188A"/>
    <w:rsid w:val="008A2A11"/>
    <w:rsid w:val="008A43BE"/>
    <w:rsid w:val="008A5F0E"/>
    <w:rsid w:val="008A61CE"/>
    <w:rsid w:val="008B0280"/>
    <w:rsid w:val="008B2B36"/>
    <w:rsid w:val="008B3376"/>
    <w:rsid w:val="008B3526"/>
    <w:rsid w:val="008B755F"/>
    <w:rsid w:val="008C1497"/>
    <w:rsid w:val="008C2CBB"/>
    <w:rsid w:val="008C349F"/>
    <w:rsid w:val="008C4446"/>
    <w:rsid w:val="008C5A21"/>
    <w:rsid w:val="008C6A64"/>
    <w:rsid w:val="008D1B3A"/>
    <w:rsid w:val="008D23C3"/>
    <w:rsid w:val="008D3467"/>
    <w:rsid w:val="008D5DD1"/>
    <w:rsid w:val="008E016E"/>
    <w:rsid w:val="008E0873"/>
    <w:rsid w:val="008E19DB"/>
    <w:rsid w:val="008E2A57"/>
    <w:rsid w:val="008E2E42"/>
    <w:rsid w:val="008E4863"/>
    <w:rsid w:val="008E4F7A"/>
    <w:rsid w:val="008E64C9"/>
    <w:rsid w:val="008E67BB"/>
    <w:rsid w:val="008E7540"/>
    <w:rsid w:val="008F0450"/>
    <w:rsid w:val="008F0E1C"/>
    <w:rsid w:val="008F1710"/>
    <w:rsid w:val="008F2C33"/>
    <w:rsid w:val="008F3F3C"/>
    <w:rsid w:val="008F6FC9"/>
    <w:rsid w:val="008F798C"/>
    <w:rsid w:val="00900E88"/>
    <w:rsid w:val="0090135D"/>
    <w:rsid w:val="00901C14"/>
    <w:rsid w:val="00903B6B"/>
    <w:rsid w:val="00904F94"/>
    <w:rsid w:val="00905755"/>
    <w:rsid w:val="0090666A"/>
    <w:rsid w:val="00906AC1"/>
    <w:rsid w:val="009071DE"/>
    <w:rsid w:val="009078BC"/>
    <w:rsid w:val="00910B61"/>
    <w:rsid w:val="00912958"/>
    <w:rsid w:val="00914919"/>
    <w:rsid w:val="00914B08"/>
    <w:rsid w:val="00914D48"/>
    <w:rsid w:val="00915850"/>
    <w:rsid w:val="0091703D"/>
    <w:rsid w:val="009173C5"/>
    <w:rsid w:val="00921574"/>
    <w:rsid w:val="00922E18"/>
    <w:rsid w:val="009230DE"/>
    <w:rsid w:val="0092434B"/>
    <w:rsid w:val="009248C2"/>
    <w:rsid w:val="00925820"/>
    <w:rsid w:val="00925F64"/>
    <w:rsid w:val="00927640"/>
    <w:rsid w:val="00931822"/>
    <w:rsid w:val="00931A3C"/>
    <w:rsid w:val="00931A8F"/>
    <w:rsid w:val="009325AA"/>
    <w:rsid w:val="00932B5D"/>
    <w:rsid w:val="00932F63"/>
    <w:rsid w:val="00933AA9"/>
    <w:rsid w:val="00940979"/>
    <w:rsid w:val="00941A20"/>
    <w:rsid w:val="009422CB"/>
    <w:rsid w:val="00942668"/>
    <w:rsid w:val="009430EA"/>
    <w:rsid w:val="00943CA2"/>
    <w:rsid w:val="00944300"/>
    <w:rsid w:val="0094500E"/>
    <w:rsid w:val="00945322"/>
    <w:rsid w:val="0094658A"/>
    <w:rsid w:val="00947052"/>
    <w:rsid w:val="00950C9D"/>
    <w:rsid w:val="00951CFA"/>
    <w:rsid w:val="00952BB6"/>
    <w:rsid w:val="00953957"/>
    <w:rsid w:val="00957E83"/>
    <w:rsid w:val="00960500"/>
    <w:rsid w:val="00963B49"/>
    <w:rsid w:val="0096462E"/>
    <w:rsid w:val="00964BF9"/>
    <w:rsid w:val="00964E6D"/>
    <w:rsid w:val="00966B81"/>
    <w:rsid w:val="00967E77"/>
    <w:rsid w:val="00970C79"/>
    <w:rsid w:val="009712EB"/>
    <w:rsid w:val="0097213F"/>
    <w:rsid w:val="00973CE0"/>
    <w:rsid w:val="00977AE3"/>
    <w:rsid w:val="009801F4"/>
    <w:rsid w:val="00980C27"/>
    <w:rsid w:val="00981506"/>
    <w:rsid w:val="009843DC"/>
    <w:rsid w:val="009846C3"/>
    <w:rsid w:val="009865D1"/>
    <w:rsid w:val="00986E08"/>
    <w:rsid w:val="00986EAE"/>
    <w:rsid w:val="00987542"/>
    <w:rsid w:val="009909B4"/>
    <w:rsid w:val="00990DF0"/>
    <w:rsid w:val="00992CAE"/>
    <w:rsid w:val="00992DFF"/>
    <w:rsid w:val="009938A7"/>
    <w:rsid w:val="009946DC"/>
    <w:rsid w:val="009947DC"/>
    <w:rsid w:val="0099597C"/>
    <w:rsid w:val="009969EB"/>
    <w:rsid w:val="009A0483"/>
    <w:rsid w:val="009A0556"/>
    <w:rsid w:val="009A080A"/>
    <w:rsid w:val="009A1B5F"/>
    <w:rsid w:val="009A2363"/>
    <w:rsid w:val="009A30D6"/>
    <w:rsid w:val="009A43D6"/>
    <w:rsid w:val="009A50FB"/>
    <w:rsid w:val="009A69B2"/>
    <w:rsid w:val="009A7041"/>
    <w:rsid w:val="009A793E"/>
    <w:rsid w:val="009B038F"/>
    <w:rsid w:val="009B04F7"/>
    <w:rsid w:val="009B23B2"/>
    <w:rsid w:val="009B4272"/>
    <w:rsid w:val="009B7146"/>
    <w:rsid w:val="009B78F4"/>
    <w:rsid w:val="009C389D"/>
    <w:rsid w:val="009C467C"/>
    <w:rsid w:val="009C5EAA"/>
    <w:rsid w:val="009C6212"/>
    <w:rsid w:val="009C6F54"/>
    <w:rsid w:val="009C7C87"/>
    <w:rsid w:val="009D0796"/>
    <w:rsid w:val="009D1666"/>
    <w:rsid w:val="009D2328"/>
    <w:rsid w:val="009D2E6E"/>
    <w:rsid w:val="009D3E9C"/>
    <w:rsid w:val="009D5C6E"/>
    <w:rsid w:val="009D640F"/>
    <w:rsid w:val="009E098E"/>
    <w:rsid w:val="009E0A0C"/>
    <w:rsid w:val="009E204B"/>
    <w:rsid w:val="009E2C93"/>
    <w:rsid w:val="009E3BF8"/>
    <w:rsid w:val="009E5F6F"/>
    <w:rsid w:val="009E61F5"/>
    <w:rsid w:val="009E71E8"/>
    <w:rsid w:val="009F0D61"/>
    <w:rsid w:val="009F2A2E"/>
    <w:rsid w:val="009F3763"/>
    <w:rsid w:val="00A01429"/>
    <w:rsid w:val="00A0464C"/>
    <w:rsid w:val="00A05264"/>
    <w:rsid w:val="00A06D86"/>
    <w:rsid w:val="00A077FE"/>
    <w:rsid w:val="00A107CD"/>
    <w:rsid w:val="00A10FF1"/>
    <w:rsid w:val="00A13649"/>
    <w:rsid w:val="00A1444D"/>
    <w:rsid w:val="00A15856"/>
    <w:rsid w:val="00A15E13"/>
    <w:rsid w:val="00A1658B"/>
    <w:rsid w:val="00A178D7"/>
    <w:rsid w:val="00A17E2E"/>
    <w:rsid w:val="00A221DE"/>
    <w:rsid w:val="00A25311"/>
    <w:rsid w:val="00A2776D"/>
    <w:rsid w:val="00A34A3E"/>
    <w:rsid w:val="00A361B4"/>
    <w:rsid w:val="00A36852"/>
    <w:rsid w:val="00A408A1"/>
    <w:rsid w:val="00A4189A"/>
    <w:rsid w:val="00A419B1"/>
    <w:rsid w:val="00A41FD0"/>
    <w:rsid w:val="00A43120"/>
    <w:rsid w:val="00A4500E"/>
    <w:rsid w:val="00A45B7A"/>
    <w:rsid w:val="00A45DF6"/>
    <w:rsid w:val="00A465E8"/>
    <w:rsid w:val="00A46755"/>
    <w:rsid w:val="00A4696F"/>
    <w:rsid w:val="00A47092"/>
    <w:rsid w:val="00A474C6"/>
    <w:rsid w:val="00A475FB"/>
    <w:rsid w:val="00A50467"/>
    <w:rsid w:val="00A5143C"/>
    <w:rsid w:val="00A517E5"/>
    <w:rsid w:val="00A51F1F"/>
    <w:rsid w:val="00A522CC"/>
    <w:rsid w:val="00A530BD"/>
    <w:rsid w:val="00A53B96"/>
    <w:rsid w:val="00A578C2"/>
    <w:rsid w:val="00A61E53"/>
    <w:rsid w:val="00A6230F"/>
    <w:rsid w:val="00A64CBA"/>
    <w:rsid w:val="00A6504E"/>
    <w:rsid w:val="00A651FE"/>
    <w:rsid w:val="00A65EE7"/>
    <w:rsid w:val="00A66C43"/>
    <w:rsid w:val="00A700E2"/>
    <w:rsid w:val="00A70BF8"/>
    <w:rsid w:val="00A743C0"/>
    <w:rsid w:val="00A74880"/>
    <w:rsid w:val="00A7547D"/>
    <w:rsid w:val="00A76A38"/>
    <w:rsid w:val="00A801AC"/>
    <w:rsid w:val="00A807BD"/>
    <w:rsid w:val="00A80953"/>
    <w:rsid w:val="00A81133"/>
    <w:rsid w:val="00A81BE0"/>
    <w:rsid w:val="00A857D5"/>
    <w:rsid w:val="00A869F4"/>
    <w:rsid w:val="00A86EE5"/>
    <w:rsid w:val="00A901C8"/>
    <w:rsid w:val="00A905FC"/>
    <w:rsid w:val="00A91788"/>
    <w:rsid w:val="00A92139"/>
    <w:rsid w:val="00A92B3D"/>
    <w:rsid w:val="00A93122"/>
    <w:rsid w:val="00A94645"/>
    <w:rsid w:val="00A95FDA"/>
    <w:rsid w:val="00A97081"/>
    <w:rsid w:val="00A97899"/>
    <w:rsid w:val="00AA0C93"/>
    <w:rsid w:val="00AA2887"/>
    <w:rsid w:val="00AA4F0B"/>
    <w:rsid w:val="00AA6658"/>
    <w:rsid w:val="00AA7B87"/>
    <w:rsid w:val="00AB18B9"/>
    <w:rsid w:val="00AB31D9"/>
    <w:rsid w:val="00AB347C"/>
    <w:rsid w:val="00AB784F"/>
    <w:rsid w:val="00AB7F48"/>
    <w:rsid w:val="00AC08B1"/>
    <w:rsid w:val="00AC0D22"/>
    <w:rsid w:val="00AC1017"/>
    <w:rsid w:val="00AC10FD"/>
    <w:rsid w:val="00AC23E3"/>
    <w:rsid w:val="00AC355B"/>
    <w:rsid w:val="00AC4668"/>
    <w:rsid w:val="00AC4773"/>
    <w:rsid w:val="00AC54DB"/>
    <w:rsid w:val="00AC6672"/>
    <w:rsid w:val="00AC6C56"/>
    <w:rsid w:val="00AC74D1"/>
    <w:rsid w:val="00AD025D"/>
    <w:rsid w:val="00AD2CC7"/>
    <w:rsid w:val="00AD384B"/>
    <w:rsid w:val="00AD4E39"/>
    <w:rsid w:val="00AD54F4"/>
    <w:rsid w:val="00AD6462"/>
    <w:rsid w:val="00AD6792"/>
    <w:rsid w:val="00AD67E1"/>
    <w:rsid w:val="00AD7247"/>
    <w:rsid w:val="00AD7691"/>
    <w:rsid w:val="00AD76DA"/>
    <w:rsid w:val="00AE1CFC"/>
    <w:rsid w:val="00AE3217"/>
    <w:rsid w:val="00AE35C9"/>
    <w:rsid w:val="00AE48AC"/>
    <w:rsid w:val="00AE4CBA"/>
    <w:rsid w:val="00AE4DF8"/>
    <w:rsid w:val="00AE5329"/>
    <w:rsid w:val="00AE599A"/>
    <w:rsid w:val="00AE5E29"/>
    <w:rsid w:val="00AE5F3A"/>
    <w:rsid w:val="00AE6BDD"/>
    <w:rsid w:val="00AE7348"/>
    <w:rsid w:val="00AF2AB9"/>
    <w:rsid w:val="00AF3FA9"/>
    <w:rsid w:val="00AF54DF"/>
    <w:rsid w:val="00AF59DF"/>
    <w:rsid w:val="00AF6549"/>
    <w:rsid w:val="00AF7F2D"/>
    <w:rsid w:val="00B01756"/>
    <w:rsid w:val="00B0260E"/>
    <w:rsid w:val="00B0263B"/>
    <w:rsid w:val="00B02FE0"/>
    <w:rsid w:val="00B03C75"/>
    <w:rsid w:val="00B03F40"/>
    <w:rsid w:val="00B040BF"/>
    <w:rsid w:val="00B0448B"/>
    <w:rsid w:val="00B05CF0"/>
    <w:rsid w:val="00B125C6"/>
    <w:rsid w:val="00B135CA"/>
    <w:rsid w:val="00B14AE7"/>
    <w:rsid w:val="00B14BF4"/>
    <w:rsid w:val="00B157DA"/>
    <w:rsid w:val="00B15BA0"/>
    <w:rsid w:val="00B161F0"/>
    <w:rsid w:val="00B17895"/>
    <w:rsid w:val="00B21EE4"/>
    <w:rsid w:val="00B25C01"/>
    <w:rsid w:val="00B27413"/>
    <w:rsid w:val="00B3156C"/>
    <w:rsid w:val="00B3357B"/>
    <w:rsid w:val="00B34B6C"/>
    <w:rsid w:val="00B37BEA"/>
    <w:rsid w:val="00B409AC"/>
    <w:rsid w:val="00B41AED"/>
    <w:rsid w:val="00B42FDA"/>
    <w:rsid w:val="00B43BD8"/>
    <w:rsid w:val="00B46094"/>
    <w:rsid w:val="00B5186D"/>
    <w:rsid w:val="00B5444C"/>
    <w:rsid w:val="00B55C8B"/>
    <w:rsid w:val="00B61AC2"/>
    <w:rsid w:val="00B61F5F"/>
    <w:rsid w:val="00B62B4A"/>
    <w:rsid w:val="00B6348B"/>
    <w:rsid w:val="00B63935"/>
    <w:rsid w:val="00B65BBB"/>
    <w:rsid w:val="00B65BDC"/>
    <w:rsid w:val="00B66928"/>
    <w:rsid w:val="00B6697E"/>
    <w:rsid w:val="00B678E2"/>
    <w:rsid w:val="00B70065"/>
    <w:rsid w:val="00B70948"/>
    <w:rsid w:val="00B70ED5"/>
    <w:rsid w:val="00B71787"/>
    <w:rsid w:val="00B72656"/>
    <w:rsid w:val="00B728A4"/>
    <w:rsid w:val="00B72954"/>
    <w:rsid w:val="00B72D2C"/>
    <w:rsid w:val="00B74146"/>
    <w:rsid w:val="00B749C8"/>
    <w:rsid w:val="00B76E17"/>
    <w:rsid w:val="00B77BD2"/>
    <w:rsid w:val="00B77E53"/>
    <w:rsid w:val="00B80190"/>
    <w:rsid w:val="00B809A8"/>
    <w:rsid w:val="00B8234A"/>
    <w:rsid w:val="00B826A9"/>
    <w:rsid w:val="00B82830"/>
    <w:rsid w:val="00B82A0A"/>
    <w:rsid w:val="00B82D0E"/>
    <w:rsid w:val="00B8609B"/>
    <w:rsid w:val="00B86F27"/>
    <w:rsid w:val="00B95AB8"/>
    <w:rsid w:val="00B969C2"/>
    <w:rsid w:val="00B96B82"/>
    <w:rsid w:val="00B97B20"/>
    <w:rsid w:val="00BA2ACC"/>
    <w:rsid w:val="00BA7E04"/>
    <w:rsid w:val="00BA7ECA"/>
    <w:rsid w:val="00BB2729"/>
    <w:rsid w:val="00BB30CC"/>
    <w:rsid w:val="00BB4E3B"/>
    <w:rsid w:val="00BB6233"/>
    <w:rsid w:val="00BB72D6"/>
    <w:rsid w:val="00BB7518"/>
    <w:rsid w:val="00BB7E30"/>
    <w:rsid w:val="00BC1463"/>
    <w:rsid w:val="00BC2A29"/>
    <w:rsid w:val="00BC39FF"/>
    <w:rsid w:val="00BC4B00"/>
    <w:rsid w:val="00BC5D95"/>
    <w:rsid w:val="00BC7837"/>
    <w:rsid w:val="00BC7C7D"/>
    <w:rsid w:val="00BD016E"/>
    <w:rsid w:val="00BD1A39"/>
    <w:rsid w:val="00BD31D8"/>
    <w:rsid w:val="00BD38EA"/>
    <w:rsid w:val="00BD3E9F"/>
    <w:rsid w:val="00BD7312"/>
    <w:rsid w:val="00BE1C0C"/>
    <w:rsid w:val="00BE2882"/>
    <w:rsid w:val="00BE29D2"/>
    <w:rsid w:val="00BE6791"/>
    <w:rsid w:val="00BE694F"/>
    <w:rsid w:val="00BE7727"/>
    <w:rsid w:val="00BE7A90"/>
    <w:rsid w:val="00BF26B1"/>
    <w:rsid w:val="00BF3791"/>
    <w:rsid w:val="00BF3D29"/>
    <w:rsid w:val="00BF4BD1"/>
    <w:rsid w:val="00BF52F8"/>
    <w:rsid w:val="00BF545B"/>
    <w:rsid w:val="00BF5EB1"/>
    <w:rsid w:val="00BF6229"/>
    <w:rsid w:val="00C03A82"/>
    <w:rsid w:val="00C0679A"/>
    <w:rsid w:val="00C06A96"/>
    <w:rsid w:val="00C07026"/>
    <w:rsid w:val="00C075C4"/>
    <w:rsid w:val="00C11031"/>
    <w:rsid w:val="00C11AA2"/>
    <w:rsid w:val="00C1369F"/>
    <w:rsid w:val="00C13F21"/>
    <w:rsid w:val="00C13FF5"/>
    <w:rsid w:val="00C1475C"/>
    <w:rsid w:val="00C15DB7"/>
    <w:rsid w:val="00C21C52"/>
    <w:rsid w:val="00C21EA4"/>
    <w:rsid w:val="00C238A5"/>
    <w:rsid w:val="00C2469C"/>
    <w:rsid w:val="00C2655C"/>
    <w:rsid w:val="00C30EFA"/>
    <w:rsid w:val="00C32223"/>
    <w:rsid w:val="00C32743"/>
    <w:rsid w:val="00C33FBD"/>
    <w:rsid w:val="00C3441E"/>
    <w:rsid w:val="00C34467"/>
    <w:rsid w:val="00C34D81"/>
    <w:rsid w:val="00C34F10"/>
    <w:rsid w:val="00C34FFB"/>
    <w:rsid w:val="00C365F4"/>
    <w:rsid w:val="00C3727A"/>
    <w:rsid w:val="00C37610"/>
    <w:rsid w:val="00C40CD5"/>
    <w:rsid w:val="00C40FCA"/>
    <w:rsid w:val="00C41332"/>
    <w:rsid w:val="00C41F68"/>
    <w:rsid w:val="00C42A39"/>
    <w:rsid w:val="00C4345C"/>
    <w:rsid w:val="00C446D9"/>
    <w:rsid w:val="00C44C34"/>
    <w:rsid w:val="00C46626"/>
    <w:rsid w:val="00C50997"/>
    <w:rsid w:val="00C51385"/>
    <w:rsid w:val="00C521C5"/>
    <w:rsid w:val="00C52A31"/>
    <w:rsid w:val="00C53BCD"/>
    <w:rsid w:val="00C53F13"/>
    <w:rsid w:val="00C56F87"/>
    <w:rsid w:val="00C60799"/>
    <w:rsid w:val="00C634CE"/>
    <w:rsid w:val="00C67CAE"/>
    <w:rsid w:val="00C7115E"/>
    <w:rsid w:val="00C72438"/>
    <w:rsid w:val="00C72FAC"/>
    <w:rsid w:val="00C75352"/>
    <w:rsid w:val="00C77496"/>
    <w:rsid w:val="00C80ACF"/>
    <w:rsid w:val="00C80CF7"/>
    <w:rsid w:val="00C81034"/>
    <w:rsid w:val="00C813E5"/>
    <w:rsid w:val="00C82755"/>
    <w:rsid w:val="00C831CB"/>
    <w:rsid w:val="00C86DE9"/>
    <w:rsid w:val="00C919F1"/>
    <w:rsid w:val="00C92393"/>
    <w:rsid w:val="00C92436"/>
    <w:rsid w:val="00C94CF8"/>
    <w:rsid w:val="00C955B0"/>
    <w:rsid w:val="00C95C62"/>
    <w:rsid w:val="00CA0101"/>
    <w:rsid w:val="00CA0B56"/>
    <w:rsid w:val="00CA1974"/>
    <w:rsid w:val="00CA1CD4"/>
    <w:rsid w:val="00CA1DE9"/>
    <w:rsid w:val="00CA20B1"/>
    <w:rsid w:val="00CA2551"/>
    <w:rsid w:val="00CA2B86"/>
    <w:rsid w:val="00CA4EF2"/>
    <w:rsid w:val="00CA76E4"/>
    <w:rsid w:val="00CA7FDC"/>
    <w:rsid w:val="00CB20F5"/>
    <w:rsid w:val="00CB31E0"/>
    <w:rsid w:val="00CB353E"/>
    <w:rsid w:val="00CB4868"/>
    <w:rsid w:val="00CB5E90"/>
    <w:rsid w:val="00CB6066"/>
    <w:rsid w:val="00CB64B0"/>
    <w:rsid w:val="00CB6FB5"/>
    <w:rsid w:val="00CC1BAD"/>
    <w:rsid w:val="00CC224F"/>
    <w:rsid w:val="00CC27EE"/>
    <w:rsid w:val="00CC2C47"/>
    <w:rsid w:val="00CC2FB1"/>
    <w:rsid w:val="00CC339D"/>
    <w:rsid w:val="00CC33B4"/>
    <w:rsid w:val="00CC41E4"/>
    <w:rsid w:val="00CC4A44"/>
    <w:rsid w:val="00CC4DBC"/>
    <w:rsid w:val="00CC5006"/>
    <w:rsid w:val="00CC57DA"/>
    <w:rsid w:val="00CC700E"/>
    <w:rsid w:val="00CC773F"/>
    <w:rsid w:val="00CD0001"/>
    <w:rsid w:val="00CD0B2F"/>
    <w:rsid w:val="00CD306D"/>
    <w:rsid w:val="00CD34AC"/>
    <w:rsid w:val="00CD4446"/>
    <w:rsid w:val="00CD44DA"/>
    <w:rsid w:val="00CD4AE1"/>
    <w:rsid w:val="00CD7B3B"/>
    <w:rsid w:val="00CE18D7"/>
    <w:rsid w:val="00CE2426"/>
    <w:rsid w:val="00CE4BF9"/>
    <w:rsid w:val="00CE4F60"/>
    <w:rsid w:val="00CE50F9"/>
    <w:rsid w:val="00CE5166"/>
    <w:rsid w:val="00CE64EA"/>
    <w:rsid w:val="00CE6AB4"/>
    <w:rsid w:val="00CE6E8A"/>
    <w:rsid w:val="00CE6EB3"/>
    <w:rsid w:val="00CF01A8"/>
    <w:rsid w:val="00CF0F36"/>
    <w:rsid w:val="00CF4BEE"/>
    <w:rsid w:val="00CF6F76"/>
    <w:rsid w:val="00CF7C81"/>
    <w:rsid w:val="00D01327"/>
    <w:rsid w:val="00D015EC"/>
    <w:rsid w:val="00D02169"/>
    <w:rsid w:val="00D024B8"/>
    <w:rsid w:val="00D024E0"/>
    <w:rsid w:val="00D025BD"/>
    <w:rsid w:val="00D0272C"/>
    <w:rsid w:val="00D02881"/>
    <w:rsid w:val="00D05A4B"/>
    <w:rsid w:val="00D060BB"/>
    <w:rsid w:val="00D064F1"/>
    <w:rsid w:val="00D06957"/>
    <w:rsid w:val="00D06997"/>
    <w:rsid w:val="00D0793E"/>
    <w:rsid w:val="00D102D3"/>
    <w:rsid w:val="00D1196A"/>
    <w:rsid w:val="00D1196E"/>
    <w:rsid w:val="00D12B66"/>
    <w:rsid w:val="00D1372E"/>
    <w:rsid w:val="00D16F87"/>
    <w:rsid w:val="00D17909"/>
    <w:rsid w:val="00D21857"/>
    <w:rsid w:val="00D23565"/>
    <w:rsid w:val="00D23D83"/>
    <w:rsid w:val="00D26598"/>
    <w:rsid w:val="00D27890"/>
    <w:rsid w:val="00D27F9F"/>
    <w:rsid w:val="00D30344"/>
    <w:rsid w:val="00D3043C"/>
    <w:rsid w:val="00D30B9C"/>
    <w:rsid w:val="00D311C6"/>
    <w:rsid w:val="00D32D49"/>
    <w:rsid w:val="00D32FFC"/>
    <w:rsid w:val="00D33471"/>
    <w:rsid w:val="00D3359A"/>
    <w:rsid w:val="00D343D6"/>
    <w:rsid w:val="00D34FA9"/>
    <w:rsid w:val="00D368B9"/>
    <w:rsid w:val="00D41191"/>
    <w:rsid w:val="00D43C0D"/>
    <w:rsid w:val="00D44E49"/>
    <w:rsid w:val="00D45F2B"/>
    <w:rsid w:val="00D46F2B"/>
    <w:rsid w:val="00D477D9"/>
    <w:rsid w:val="00D52396"/>
    <w:rsid w:val="00D52688"/>
    <w:rsid w:val="00D53117"/>
    <w:rsid w:val="00D53149"/>
    <w:rsid w:val="00D57123"/>
    <w:rsid w:val="00D618E9"/>
    <w:rsid w:val="00D632DA"/>
    <w:rsid w:val="00D63373"/>
    <w:rsid w:val="00D63F62"/>
    <w:rsid w:val="00D659AE"/>
    <w:rsid w:val="00D660B5"/>
    <w:rsid w:val="00D66945"/>
    <w:rsid w:val="00D671F2"/>
    <w:rsid w:val="00D675F2"/>
    <w:rsid w:val="00D718B3"/>
    <w:rsid w:val="00D71E2D"/>
    <w:rsid w:val="00D730DF"/>
    <w:rsid w:val="00D76978"/>
    <w:rsid w:val="00D76E0F"/>
    <w:rsid w:val="00D81237"/>
    <w:rsid w:val="00D83BDB"/>
    <w:rsid w:val="00D9108C"/>
    <w:rsid w:val="00D9195C"/>
    <w:rsid w:val="00D957BA"/>
    <w:rsid w:val="00D967A3"/>
    <w:rsid w:val="00D96E15"/>
    <w:rsid w:val="00DA08DD"/>
    <w:rsid w:val="00DA26BF"/>
    <w:rsid w:val="00DA2C59"/>
    <w:rsid w:val="00DA31C3"/>
    <w:rsid w:val="00DA3BC3"/>
    <w:rsid w:val="00DA49E0"/>
    <w:rsid w:val="00DA5739"/>
    <w:rsid w:val="00DA7D91"/>
    <w:rsid w:val="00DB4050"/>
    <w:rsid w:val="00DB7D85"/>
    <w:rsid w:val="00DC0841"/>
    <w:rsid w:val="00DC2934"/>
    <w:rsid w:val="00DC327D"/>
    <w:rsid w:val="00DC3C6C"/>
    <w:rsid w:val="00DC5A00"/>
    <w:rsid w:val="00DC5AD4"/>
    <w:rsid w:val="00DC6F41"/>
    <w:rsid w:val="00DD2B17"/>
    <w:rsid w:val="00DD7B06"/>
    <w:rsid w:val="00DE1273"/>
    <w:rsid w:val="00DE1B7E"/>
    <w:rsid w:val="00DE2B09"/>
    <w:rsid w:val="00DE2C0B"/>
    <w:rsid w:val="00DE2EEF"/>
    <w:rsid w:val="00DE335C"/>
    <w:rsid w:val="00DE3EC6"/>
    <w:rsid w:val="00DE4368"/>
    <w:rsid w:val="00DE63E0"/>
    <w:rsid w:val="00DE74F1"/>
    <w:rsid w:val="00DE7C04"/>
    <w:rsid w:val="00DF371D"/>
    <w:rsid w:val="00DF55E9"/>
    <w:rsid w:val="00DF5EC7"/>
    <w:rsid w:val="00DF6620"/>
    <w:rsid w:val="00DF66FC"/>
    <w:rsid w:val="00DF6D08"/>
    <w:rsid w:val="00DF6DD1"/>
    <w:rsid w:val="00DF74EB"/>
    <w:rsid w:val="00E003C8"/>
    <w:rsid w:val="00E005D9"/>
    <w:rsid w:val="00E0128E"/>
    <w:rsid w:val="00E01825"/>
    <w:rsid w:val="00E02664"/>
    <w:rsid w:val="00E043F6"/>
    <w:rsid w:val="00E0573E"/>
    <w:rsid w:val="00E11589"/>
    <w:rsid w:val="00E129AC"/>
    <w:rsid w:val="00E14145"/>
    <w:rsid w:val="00E14295"/>
    <w:rsid w:val="00E148D4"/>
    <w:rsid w:val="00E14E11"/>
    <w:rsid w:val="00E162A6"/>
    <w:rsid w:val="00E16D7E"/>
    <w:rsid w:val="00E174D9"/>
    <w:rsid w:val="00E227F7"/>
    <w:rsid w:val="00E2370B"/>
    <w:rsid w:val="00E25176"/>
    <w:rsid w:val="00E261BC"/>
    <w:rsid w:val="00E31574"/>
    <w:rsid w:val="00E32449"/>
    <w:rsid w:val="00E32D33"/>
    <w:rsid w:val="00E3342B"/>
    <w:rsid w:val="00E34442"/>
    <w:rsid w:val="00E345E0"/>
    <w:rsid w:val="00E35198"/>
    <w:rsid w:val="00E365A2"/>
    <w:rsid w:val="00E36B21"/>
    <w:rsid w:val="00E36F28"/>
    <w:rsid w:val="00E37208"/>
    <w:rsid w:val="00E375A6"/>
    <w:rsid w:val="00E375D9"/>
    <w:rsid w:val="00E378F1"/>
    <w:rsid w:val="00E400EF"/>
    <w:rsid w:val="00E40A8E"/>
    <w:rsid w:val="00E40B10"/>
    <w:rsid w:val="00E41327"/>
    <w:rsid w:val="00E41A7E"/>
    <w:rsid w:val="00E42A25"/>
    <w:rsid w:val="00E440FB"/>
    <w:rsid w:val="00E46C37"/>
    <w:rsid w:val="00E51080"/>
    <w:rsid w:val="00E530D4"/>
    <w:rsid w:val="00E56D5A"/>
    <w:rsid w:val="00E57244"/>
    <w:rsid w:val="00E61BE5"/>
    <w:rsid w:val="00E63809"/>
    <w:rsid w:val="00E63F80"/>
    <w:rsid w:val="00E669DF"/>
    <w:rsid w:val="00E7022E"/>
    <w:rsid w:val="00E70369"/>
    <w:rsid w:val="00E72360"/>
    <w:rsid w:val="00E723CB"/>
    <w:rsid w:val="00E728D7"/>
    <w:rsid w:val="00E74F64"/>
    <w:rsid w:val="00E750C0"/>
    <w:rsid w:val="00E761E3"/>
    <w:rsid w:val="00E7690C"/>
    <w:rsid w:val="00E77599"/>
    <w:rsid w:val="00E77780"/>
    <w:rsid w:val="00E77813"/>
    <w:rsid w:val="00E8015B"/>
    <w:rsid w:val="00E818A5"/>
    <w:rsid w:val="00E8443A"/>
    <w:rsid w:val="00E8609A"/>
    <w:rsid w:val="00E86957"/>
    <w:rsid w:val="00E901EF"/>
    <w:rsid w:val="00E90C0F"/>
    <w:rsid w:val="00E91642"/>
    <w:rsid w:val="00E950B5"/>
    <w:rsid w:val="00E95487"/>
    <w:rsid w:val="00E974F5"/>
    <w:rsid w:val="00EA2E28"/>
    <w:rsid w:val="00EA42C7"/>
    <w:rsid w:val="00EA61D8"/>
    <w:rsid w:val="00EA6561"/>
    <w:rsid w:val="00EB0B0A"/>
    <w:rsid w:val="00EB1791"/>
    <w:rsid w:val="00EB2024"/>
    <w:rsid w:val="00EB39E9"/>
    <w:rsid w:val="00EB3C44"/>
    <w:rsid w:val="00EB4411"/>
    <w:rsid w:val="00EB4562"/>
    <w:rsid w:val="00EC008F"/>
    <w:rsid w:val="00EC23AF"/>
    <w:rsid w:val="00EC309C"/>
    <w:rsid w:val="00EC3221"/>
    <w:rsid w:val="00ED0FB4"/>
    <w:rsid w:val="00ED10D4"/>
    <w:rsid w:val="00ED1A57"/>
    <w:rsid w:val="00ED229E"/>
    <w:rsid w:val="00ED2B6E"/>
    <w:rsid w:val="00ED2EFD"/>
    <w:rsid w:val="00ED34A7"/>
    <w:rsid w:val="00ED6179"/>
    <w:rsid w:val="00ED75DA"/>
    <w:rsid w:val="00EE0B16"/>
    <w:rsid w:val="00EE1312"/>
    <w:rsid w:val="00EE1F74"/>
    <w:rsid w:val="00EE21F1"/>
    <w:rsid w:val="00EE47A0"/>
    <w:rsid w:val="00EE4D38"/>
    <w:rsid w:val="00EE59DF"/>
    <w:rsid w:val="00EF0D69"/>
    <w:rsid w:val="00EF0F6F"/>
    <w:rsid w:val="00EF22CE"/>
    <w:rsid w:val="00EF2547"/>
    <w:rsid w:val="00EF25F0"/>
    <w:rsid w:val="00EF361A"/>
    <w:rsid w:val="00EF3A48"/>
    <w:rsid w:val="00EF3E4C"/>
    <w:rsid w:val="00EF4609"/>
    <w:rsid w:val="00EF54A4"/>
    <w:rsid w:val="00EF7064"/>
    <w:rsid w:val="00EF7281"/>
    <w:rsid w:val="00EF79F4"/>
    <w:rsid w:val="00F0070D"/>
    <w:rsid w:val="00F00E41"/>
    <w:rsid w:val="00F00F93"/>
    <w:rsid w:val="00F0335A"/>
    <w:rsid w:val="00F03DB7"/>
    <w:rsid w:val="00F04F55"/>
    <w:rsid w:val="00F05C9B"/>
    <w:rsid w:val="00F06D3C"/>
    <w:rsid w:val="00F07395"/>
    <w:rsid w:val="00F07DE6"/>
    <w:rsid w:val="00F101B7"/>
    <w:rsid w:val="00F1275B"/>
    <w:rsid w:val="00F12C44"/>
    <w:rsid w:val="00F12CE2"/>
    <w:rsid w:val="00F1303A"/>
    <w:rsid w:val="00F16647"/>
    <w:rsid w:val="00F1793D"/>
    <w:rsid w:val="00F21ECE"/>
    <w:rsid w:val="00F223C4"/>
    <w:rsid w:val="00F22451"/>
    <w:rsid w:val="00F238E0"/>
    <w:rsid w:val="00F23A17"/>
    <w:rsid w:val="00F26055"/>
    <w:rsid w:val="00F26119"/>
    <w:rsid w:val="00F27034"/>
    <w:rsid w:val="00F270C9"/>
    <w:rsid w:val="00F318DF"/>
    <w:rsid w:val="00F324B6"/>
    <w:rsid w:val="00F33303"/>
    <w:rsid w:val="00F33B8E"/>
    <w:rsid w:val="00F347B4"/>
    <w:rsid w:val="00F351D9"/>
    <w:rsid w:val="00F353C4"/>
    <w:rsid w:val="00F36422"/>
    <w:rsid w:val="00F371B5"/>
    <w:rsid w:val="00F37391"/>
    <w:rsid w:val="00F376D6"/>
    <w:rsid w:val="00F40D35"/>
    <w:rsid w:val="00F418AD"/>
    <w:rsid w:val="00F43058"/>
    <w:rsid w:val="00F434F1"/>
    <w:rsid w:val="00F46F00"/>
    <w:rsid w:val="00F4721F"/>
    <w:rsid w:val="00F4768C"/>
    <w:rsid w:val="00F47B73"/>
    <w:rsid w:val="00F47C5B"/>
    <w:rsid w:val="00F50252"/>
    <w:rsid w:val="00F51311"/>
    <w:rsid w:val="00F51AE6"/>
    <w:rsid w:val="00F51D08"/>
    <w:rsid w:val="00F523A6"/>
    <w:rsid w:val="00F52FFF"/>
    <w:rsid w:val="00F5366F"/>
    <w:rsid w:val="00F53A8E"/>
    <w:rsid w:val="00F54BA7"/>
    <w:rsid w:val="00F55FD0"/>
    <w:rsid w:val="00F56750"/>
    <w:rsid w:val="00F608D1"/>
    <w:rsid w:val="00F60DDA"/>
    <w:rsid w:val="00F61982"/>
    <w:rsid w:val="00F62D25"/>
    <w:rsid w:val="00F63319"/>
    <w:rsid w:val="00F64200"/>
    <w:rsid w:val="00F7114A"/>
    <w:rsid w:val="00F718BC"/>
    <w:rsid w:val="00F727FF"/>
    <w:rsid w:val="00F74521"/>
    <w:rsid w:val="00F74C90"/>
    <w:rsid w:val="00F7536E"/>
    <w:rsid w:val="00F763CA"/>
    <w:rsid w:val="00F76935"/>
    <w:rsid w:val="00F77C6B"/>
    <w:rsid w:val="00F82066"/>
    <w:rsid w:val="00F842DE"/>
    <w:rsid w:val="00F8685C"/>
    <w:rsid w:val="00F900DF"/>
    <w:rsid w:val="00F94ABC"/>
    <w:rsid w:val="00F954A5"/>
    <w:rsid w:val="00F9725A"/>
    <w:rsid w:val="00F97A4B"/>
    <w:rsid w:val="00FA088A"/>
    <w:rsid w:val="00FA116B"/>
    <w:rsid w:val="00FA28B4"/>
    <w:rsid w:val="00FA29AC"/>
    <w:rsid w:val="00FA5D17"/>
    <w:rsid w:val="00FA5DAC"/>
    <w:rsid w:val="00FB0454"/>
    <w:rsid w:val="00FB0E05"/>
    <w:rsid w:val="00FB2AA4"/>
    <w:rsid w:val="00FB2B28"/>
    <w:rsid w:val="00FB2C03"/>
    <w:rsid w:val="00FB30EA"/>
    <w:rsid w:val="00FB3B7B"/>
    <w:rsid w:val="00FB45CA"/>
    <w:rsid w:val="00FB472E"/>
    <w:rsid w:val="00FB4846"/>
    <w:rsid w:val="00FB4C31"/>
    <w:rsid w:val="00FB4E43"/>
    <w:rsid w:val="00FB54A4"/>
    <w:rsid w:val="00FB5641"/>
    <w:rsid w:val="00FB61EE"/>
    <w:rsid w:val="00FB6206"/>
    <w:rsid w:val="00FB7F23"/>
    <w:rsid w:val="00FC217F"/>
    <w:rsid w:val="00FC2F47"/>
    <w:rsid w:val="00FC34B8"/>
    <w:rsid w:val="00FC3777"/>
    <w:rsid w:val="00FC5375"/>
    <w:rsid w:val="00FC57B1"/>
    <w:rsid w:val="00FC6907"/>
    <w:rsid w:val="00FD5249"/>
    <w:rsid w:val="00FD70FF"/>
    <w:rsid w:val="00FD7D10"/>
    <w:rsid w:val="00FE2241"/>
    <w:rsid w:val="00FE3B5E"/>
    <w:rsid w:val="00FE5493"/>
    <w:rsid w:val="00FE5770"/>
    <w:rsid w:val="00FE5A21"/>
    <w:rsid w:val="00FE78D8"/>
    <w:rsid w:val="00FF036A"/>
    <w:rsid w:val="00FF073C"/>
    <w:rsid w:val="00FF0D27"/>
    <w:rsid w:val="00FF364B"/>
    <w:rsid w:val="00FF4145"/>
    <w:rsid w:val="00FF4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694F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E694F"/>
    <w:pPr>
      <w:tabs>
        <w:tab w:val="center" w:pos="4320"/>
        <w:tab w:val="right" w:pos="8640"/>
      </w:tabs>
    </w:pPr>
  </w:style>
  <w:style w:type="paragraph" w:customStyle="1" w:styleId="APA">
    <w:name w:val="APA"/>
    <w:basedOn w:val="BodyText"/>
    <w:rsid w:val="00BE694F"/>
    <w:pPr>
      <w:spacing w:after="0" w:line="480" w:lineRule="auto"/>
      <w:ind w:firstLine="720"/>
    </w:pPr>
  </w:style>
  <w:style w:type="paragraph" w:styleId="BodyText">
    <w:name w:val="Body Text"/>
    <w:basedOn w:val="Normal"/>
    <w:rsid w:val="00BE694F"/>
    <w:pPr>
      <w:spacing w:after="120"/>
    </w:pPr>
  </w:style>
  <w:style w:type="paragraph" w:styleId="Footer">
    <w:name w:val="footer"/>
    <w:basedOn w:val="Normal"/>
    <w:rsid w:val="00BE69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E694F"/>
  </w:style>
  <w:style w:type="paragraph" w:customStyle="1" w:styleId="APAHeading1">
    <w:name w:val="APA Heading 1"/>
    <w:basedOn w:val="APA"/>
    <w:next w:val="APA"/>
    <w:rsid w:val="004B26B0"/>
    <w:pPr>
      <w:ind w:firstLine="0"/>
      <w:jc w:val="center"/>
    </w:pPr>
    <w:rPr>
      <w:b/>
    </w:rPr>
  </w:style>
  <w:style w:type="paragraph" w:customStyle="1" w:styleId="APAHeading2">
    <w:name w:val="APA Heading 2"/>
    <w:basedOn w:val="APAHeading1"/>
    <w:next w:val="APA"/>
    <w:rsid w:val="004B26B0"/>
    <w:pPr>
      <w:jc w:val="left"/>
    </w:pPr>
  </w:style>
  <w:style w:type="paragraph" w:customStyle="1" w:styleId="APAHeading3">
    <w:name w:val="APA Heading 3"/>
    <w:basedOn w:val="APAHeading1"/>
    <w:next w:val="APA"/>
    <w:rsid w:val="004B26B0"/>
    <w:pPr>
      <w:ind w:firstLine="720"/>
      <w:jc w:val="left"/>
    </w:pPr>
  </w:style>
  <w:style w:type="paragraph" w:customStyle="1" w:styleId="APAHeading4">
    <w:name w:val="APA Heading 4"/>
    <w:basedOn w:val="APAHeading1"/>
    <w:next w:val="APA"/>
    <w:rsid w:val="000428F1"/>
    <w:pPr>
      <w:ind w:firstLine="720"/>
      <w:jc w:val="left"/>
    </w:pPr>
    <w:rPr>
      <w:i/>
    </w:rPr>
  </w:style>
  <w:style w:type="paragraph" w:customStyle="1" w:styleId="APAHeading5">
    <w:name w:val="APA Heading 5"/>
    <w:basedOn w:val="APAHeading1"/>
    <w:next w:val="APA"/>
    <w:rsid w:val="00C53F13"/>
    <w:pPr>
      <w:ind w:firstLine="720"/>
      <w:jc w:val="left"/>
    </w:pPr>
    <w:rPr>
      <w:b w:val="0"/>
      <w:i/>
    </w:rPr>
  </w:style>
  <w:style w:type="paragraph" w:customStyle="1" w:styleId="APABlockQuote1stpara">
    <w:name w:val="APA Block Quote 1st para"/>
    <w:basedOn w:val="APA"/>
    <w:next w:val="APA"/>
    <w:rsid w:val="00BE694F"/>
    <w:pPr>
      <w:ind w:left="720" w:firstLine="0"/>
    </w:pPr>
  </w:style>
  <w:style w:type="paragraph" w:customStyle="1" w:styleId="APABlockQuoteSubsequentPara">
    <w:name w:val="APA Block Quote Subsequent Para"/>
    <w:basedOn w:val="APA"/>
    <w:next w:val="APA"/>
    <w:rsid w:val="00BE694F"/>
    <w:pPr>
      <w:ind w:left="720"/>
    </w:pPr>
  </w:style>
  <w:style w:type="paragraph" w:customStyle="1" w:styleId="APAAbstract">
    <w:name w:val="APA Abstract"/>
    <w:basedOn w:val="APA"/>
    <w:rsid w:val="001E6595"/>
    <w:pPr>
      <w:ind w:firstLine="0"/>
    </w:pPr>
  </w:style>
  <w:style w:type="paragraph" w:customStyle="1" w:styleId="APARunningHead">
    <w:name w:val="APA Running Head"/>
    <w:basedOn w:val="Normal"/>
    <w:rsid w:val="00BE694F"/>
    <w:pPr>
      <w:spacing w:line="480" w:lineRule="auto"/>
    </w:pPr>
  </w:style>
  <w:style w:type="paragraph" w:customStyle="1" w:styleId="APAPageHeading">
    <w:name w:val="APA Page Heading"/>
    <w:basedOn w:val="APA"/>
    <w:rsid w:val="004A1B0D"/>
    <w:pPr>
      <w:tabs>
        <w:tab w:val="right" w:pos="9360"/>
      </w:tabs>
      <w:ind w:firstLine="0"/>
    </w:pPr>
  </w:style>
  <w:style w:type="paragraph" w:customStyle="1" w:styleId="APAReference">
    <w:name w:val="APA Reference"/>
    <w:basedOn w:val="APA"/>
    <w:rsid w:val="00BE694F"/>
    <w:pPr>
      <w:ind w:left="720" w:hanging="720"/>
    </w:pPr>
  </w:style>
  <w:style w:type="paragraph" w:customStyle="1" w:styleId="APAHeadingCenter">
    <w:name w:val="APA Heading Center"/>
    <w:basedOn w:val="APA"/>
    <w:next w:val="APA"/>
    <w:rsid w:val="00640162"/>
    <w:pPr>
      <w:ind w:firstLine="0"/>
      <w:jc w:val="center"/>
    </w:pPr>
  </w:style>
  <w:style w:type="paragraph" w:customStyle="1" w:styleId="MLA">
    <w:name w:val="MLA"/>
    <w:rsid w:val="00964BF9"/>
    <w:pPr>
      <w:spacing w:line="480" w:lineRule="auto"/>
      <w:ind w:firstLine="720"/>
    </w:pPr>
  </w:style>
  <w:style w:type="paragraph" w:customStyle="1" w:styleId="MLAReference">
    <w:name w:val="MLA Reference"/>
    <w:basedOn w:val="MLA"/>
    <w:rsid w:val="00964BF9"/>
    <w:pPr>
      <w:ind w:left="720" w:hanging="720"/>
    </w:pPr>
  </w:style>
  <w:style w:type="paragraph" w:customStyle="1" w:styleId="MLAPageHeading">
    <w:name w:val="MLA Page Heading"/>
    <w:basedOn w:val="MLA"/>
    <w:next w:val="MLA"/>
    <w:rsid w:val="000D2B19"/>
    <w:pPr>
      <w:ind w:firstLine="0"/>
      <w:jc w:val="right"/>
    </w:pPr>
  </w:style>
  <w:style w:type="paragraph" w:customStyle="1" w:styleId="MLAHeadingCenter">
    <w:name w:val="MLA Heading Center"/>
    <w:basedOn w:val="APAHeadingCenter"/>
    <w:next w:val="MLA"/>
    <w:rsid w:val="00964BF9"/>
  </w:style>
  <w:style w:type="paragraph" w:customStyle="1" w:styleId="MLASectionHeading1">
    <w:name w:val="MLA Section Heading 1"/>
    <w:basedOn w:val="MLA"/>
    <w:next w:val="MLA"/>
    <w:rsid w:val="00211BF1"/>
    <w:pPr>
      <w:ind w:firstLine="0"/>
    </w:pPr>
    <w:rPr>
      <w:b/>
    </w:rPr>
  </w:style>
  <w:style w:type="paragraph" w:customStyle="1" w:styleId="MLASectionHeading2">
    <w:name w:val="MLA Section Heading 2"/>
    <w:basedOn w:val="MLA"/>
    <w:next w:val="MLA"/>
    <w:rsid w:val="00211BF1"/>
    <w:pPr>
      <w:ind w:firstLine="0"/>
    </w:pPr>
    <w:rPr>
      <w:i/>
    </w:rPr>
  </w:style>
  <w:style w:type="paragraph" w:customStyle="1" w:styleId="MLASectionHeading3">
    <w:name w:val="MLA Section Heading 3"/>
    <w:basedOn w:val="MLA"/>
    <w:next w:val="MLA"/>
    <w:rsid w:val="00211BF1"/>
    <w:pPr>
      <w:ind w:firstLine="0"/>
      <w:jc w:val="center"/>
    </w:pPr>
    <w:rPr>
      <w:b/>
    </w:rPr>
  </w:style>
  <w:style w:type="paragraph" w:customStyle="1" w:styleId="MLASectionHeading4">
    <w:name w:val="MLA Section Heading 4"/>
    <w:basedOn w:val="MLA"/>
    <w:next w:val="MLA"/>
    <w:rsid w:val="00211BF1"/>
    <w:pPr>
      <w:ind w:firstLine="0"/>
      <w:jc w:val="center"/>
    </w:pPr>
    <w:rPr>
      <w:i/>
    </w:rPr>
  </w:style>
  <w:style w:type="paragraph" w:customStyle="1" w:styleId="MLASectionHeading5">
    <w:name w:val="MLA Section Heading 5"/>
    <w:basedOn w:val="MLA"/>
    <w:next w:val="MLA"/>
    <w:rsid w:val="00211BF1"/>
    <w:pPr>
      <w:ind w:firstLine="0"/>
    </w:pPr>
    <w:rPr>
      <w:u w:val="single"/>
    </w:rPr>
  </w:style>
  <w:style w:type="paragraph" w:customStyle="1" w:styleId="MLATitleInfo">
    <w:name w:val="MLA Title Info"/>
    <w:basedOn w:val="MLA"/>
    <w:next w:val="MLA"/>
    <w:rsid w:val="00035FF6"/>
    <w:pPr>
      <w:ind w:firstLine="0"/>
    </w:pPr>
  </w:style>
  <w:style w:type="paragraph" w:styleId="ListParagraph">
    <w:name w:val="List Paragraph"/>
    <w:basedOn w:val="Normal"/>
    <w:uiPriority w:val="34"/>
    <w:qFormat/>
    <w:rsid w:val="00615323"/>
    <w:pPr>
      <w:ind w:left="720"/>
      <w:contextualSpacing/>
    </w:pPr>
  </w:style>
  <w:style w:type="character" w:styleId="CommentReference">
    <w:name w:val="annotation reference"/>
    <w:basedOn w:val="DefaultParagraphFont"/>
    <w:rsid w:val="00C41F68"/>
    <w:rPr>
      <w:sz w:val="16"/>
      <w:szCs w:val="16"/>
    </w:rPr>
  </w:style>
  <w:style w:type="paragraph" w:styleId="CommentText">
    <w:name w:val="annotation text"/>
    <w:basedOn w:val="Normal"/>
    <w:link w:val="CommentTextChar"/>
    <w:rsid w:val="00C41F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41F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C41F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41F68"/>
    <w:rPr>
      <w:b/>
      <w:bCs/>
    </w:rPr>
  </w:style>
  <w:style w:type="paragraph" w:styleId="BalloonText">
    <w:name w:val="Balloon Text"/>
    <w:basedOn w:val="Normal"/>
    <w:link w:val="BalloonTextChar"/>
    <w:rsid w:val="00C41F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41F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APA">
    <w:name w:val="APA"/>
    <w:basedOn w:val="BodyText"/>
    <w:pPr>
      <w:spacing w:after="0" w:line="480" w:lineRule="auto"/>
      <w:ind w:firstLine="720"/>
    </w:pPr>
  </w:style>
  <w:style w:type="paragraph" w:styleId="BodyText">
    <w:name w:val="Body Text"/>
    <w:basedOn w:val="Normal"/>
    <w:pPr>
      <w:spacing w:after="12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APAHeading1">
    <w:name w:val="APA Heading 1"/>
    <w:basedOn w:val="APA"/>
    <w:next w:val="APA"/>
    <w:rsid w:val="004B26B0"/>
    <w:pPr>
      <w:ind w:firstLine="0"/>
      <w:jc w:val="center"/>
    </w:pPr>
    <w:rPr>
      <w:b/>
    </w:rPr>
  </w:style>
  <w:style w:type="paragraph" w:customStyle="1" w:styleId="APAHeading2">
    <w:name w:val="APA Heading 2"/>
    <w:basedOn w:val="APAHeading1"/>
    <w:next w:val="APA"/>
    <w:rsid w:val="004B26B0"/>
    <w:pPr>
      <w:jc w:val="left"/>
    </w:pPr>
  </w:style>
  <w:style w:type="paragraph" w:customStyle="1" w:styleId="APAHeading3">
    <w:name w:val="APA Heading 3"/>
    <w:basedOn w:val="APAHeading1"/>
    <w:next w:val="APA"/>
    <w:rsid w:val="004B26B0"/>
    <w:pPr>
      <w:ind w:firstLine="720"/>
      <w:jc w:val="left"/>
    </w:pPr>
  </w:style>
  <w:style w:type="paragraph" w:customStyle="1" w:styleId="APAHeading4">
    <w:name w:val="APA Heading 4"/>
    <w:basedOn w:val="APAHeading1"/>
    <w:next w:val="APA"/>
    <w:rsid w:val="000428F1"/>
    <w:pPr>
      <w:ind w:firstLine="720"/>
      <w:jc w:val="left"/>
    </w:pPr>
    <w:rPr>
      <w:i/>
    </w:rPr>
  </w:style>
  <w:style w:type="paragraph" w:customStyle="1" w:styleId="APAHeading5">
    <w:name w:val="APA Heading 5"/>
    <w:basedOn w:val="APAHeading1"/>
    <w:next w:val="APA"/>
    <w:rsid w:val="00C53F13"/>
    <w:pPr>
      <w:ind w:firstLine="720"/>
      <w:jc w:val="left"/>
    </w:pPr>
    <w:rPr>
      <w:b w:val="0"/>
      <w:i/>
    </w:rPr>
  </w:style>
  <w:style w:type="paragraph" w:customStyle="1" w:styleId="APABlockQuote1stpara">
    <w:name w:val="APA Block Quote 1st para"/>
    <w:basedOn w:val="APA"/>
    <w:next w:val="APA"/>
    <w:pPr>
      <w:ind w:left="720" w:firstLine="0"/>
    </w:pPr>
  </w:style>
  <w:style w:type="paragraph" w:customStyle="1" w:styleId="APABlockQuoteSubsequentPara">
    <w:name w:val="APA Block Quote Subsequent Para"/>
    <w:basedOn w:val="APA"/>
    <w:next w:val="APA"/>
    <w:pPr>
      <w:ind w:left="720"/>
    </w:pPr>
  </w:style>
  <w:style w:type="paragraph" w:customStyle="1" w:styleId="APAAbstract">
    <w:name w:val="APA Abstract"/>
    <w:basedOn w:val="APA"/>
    <w:rsid w:val="001E6595"/>
    <w:pPr>
      <w:ind w:firstLine="0"/>
    </w:pPr>
  </w:style>
  <w:style w:type="paragraph" w:customStyle="1" w:styleId="APARunningHead">
    <w:name w:val="APA Running Head"/>
    <w:basedOn w:val="Normal"/>
    <w:pPr>
      <w:spacing w:line="480" w:lineRule="auto"/>
    </w:pPr>
  </w:style>
  <w:style w:type="paragraph" w:customStyle="1" w:styleId="APAPageHeading">
    <w:name w:val="APA Page Heading"/>
    <w:basedOn w:val="APA"/>
    <w:rsid w:val="004A1B0D"/>
    <w:pPr>
      <w:tabs>
        <w:tab w:val="right" w:pos="9360"/>
      </w:tabs>
      <w:ind w:firstLine="0"/>
    </w:pPr>
  </w:style>
  <w:style w:type="paragraph" w:customStyle="1" w:styleId="APAReference">
    <w:name w:val="APA Reference"/>
    <w:basedOn w:val="APA"/>
    <w:pPr>
      <w:ind w:left="720" w:hanging="720"/>
    </w:pPr>
  </w:style>
  <w:style w:type="paragraph" w:customStyle="1" w:styleId="APAHeadingCenter">
    <w:name w:val="APA Heading Center"/>
    <w:basedOn w:val="APA"/>
    <w:next w:val="APA"/>
    <w:rsid w:val="00640162"/>
    <w:pPr>
      <w:ind w:firstLine="0"/>
      <w:jc w:val="center"/>
    </w:pPr>
  </w:style>
  <w:style w:type="paragraph" w:customStyle="1" w:styleId="MLA">
    <w:name w:val="MLA"/>
    <w:rsid w:val="00964BF9"/>
    <w:pPr>
      <w:spacing w:line="480" w:lineRule="auto"/>
      <w:ind w:firstLine="720"/>
    </w:pPr>
  </w:style>
  <w:style w:type="paragraph" w:customStyle="1" w:styleId="MLAReference">
    <w:name w:val="MLA Reference"/>
    <w:basedOn w:val="MLA"/>
    <w:rsid w:val="00964BF9"/>
    <w:pPr>
      <w:ind w:left="720" w:hanging="720"/>
    </w:pPr>
  </w:style>
  <w:style w:type="paragraph" w:customStyle="1" w:styleId="MLAPageHeading">
    <w:name w:val="MLA Page Heading"/>
    <w:basedOn w:val="MLA"/>
    <w:next w:val="MLA"/>
    <w:rsid w:val="000D2B19"/>
    <w:pPr>
      <w:ind w:firstLine="0"/>
      <w:jc w:val="right"/>
    </w:pPr>
  </w:style>
  <w:style w:type="paragraph" w:customStyle="1" w:styleId="MLAHeadingCenter">
    <w:name w:val="MLA Heading Center"/>
    <w:basedOn w:val="APAHeadingCenter"/>
    <w:next w:val="MLA"/>
    <w:rsid w:val="00964BF9"/>
  </w:style>
  <w:style w:type="paragraph" w:customStyle="1" w:styleId="MLASectionHeading1">
    <w:name w:val="MLA Section Heading 1"/>
    <w:basedOn w:val="MLA"/>
    <w:next w:val="MLA"/>
    <w:rsid w:val="00211BF1"/>
    <w:pPr>
      <w:ind w:firstLine="0"/>
    </w:pPr>
    <w:rPr>
      <w:b/>
    </w:rPr>
  </w:style>
  <w:style w:type="paragraph" w:customStyle="1" w:styleId="MLASectionHeading2">
    <w:name w:val="MLA Section Heading 2"/>
    <w:basedOn w:val="MLA"/>
    <w:next w:val="MLA"/>
    <w:rsid w:val="00211BF1"/>
    <w:pPr>
      <w:ind w:firstLine="0"/>
    </w:pPr>
    <w:rPr>
      <w:i/>
    </w:rPr>
  </w:style>
  <w:style w:type="paragraph" w:customStyle="1" w:styleId="MLASectionHeading3">
    <w:name w:val="MLA Section Heading 3"/>
    <w:basedOn w:val="MLA"/>
    <w:next w:val="MLA"/>
    <w:rsid w:val="00211BF1"/>
    <w:pPr>
      <w:ind w:firstLine="0"/>
      <w:jc w:val="center"/>
    </w:pPr>
    <w:rPr>
      <w:b/>
    </w:rPr>
  </w:style>
  <w:style w:type="paragraph" w:customStyle="1" w:styleId="MLASectionHeading4">
    <w:name w:val="MLA Section Heading 4"/>
    <w:basedOn w:val="MLA"/>
    <w:next w:val="MLA"/>
    <w:rsid w:val="00211BF1"/>
    <w:pPr>
      <w:ind w:firstLine="0"/>
      <w:jc w:val="center"/>
    </w:pPr>
    <w:rPr>
      <w:i/>
    </w:rPr>
  </w:style>
  <w:style w:type="paragraph" w:customStyle="1" w:styleId="MLASectionHeading5">
    <w:name w:val="MLA Section Heading 5"/>
    <w:basedOn w:val="MLA"/>
    <w:next w:val="MLA"/>
    <w:rsid w:val="00211BF1"/>
    <w:pPr>
      <w:ind w:firstLine="0"/>
    </w:pPr>
    <w:rPr>
      <w:u w:val="single"/>
    </w:rPr>
  </w:style>
  <w:style w:type="paragraph" w:customStyle="1" w:styleId="MLATitleInfo">
    <w:name w:val="MLA Title Info"/>
    <w:basedOn w:val="MLA"/>
    <w:next w:val="MLA"/>
    <w:rsid w:val="00035FF6"/>
    <w:pPr>
      <w:ind w:firstLine="0"/>
    </w:pPr>
  </w:style>
  <w:style w:type="paragraph" w:styleId="ListParagraph">
    <w:name w:val="List Paragraph"/>
    <w:basedOn w:val="Normal"/>
    <w:uiPriority w:val="34"/>
    <w:qFormat/>
    <w:rsid w:val="006153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C8FDB8D-9850-412E-8ED8-CDF4086E6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475</Words>
  <Characters>2483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Case Study 7-3</vt:lpstr>
    </vt:vector>
  </TitlesOfParts>
  <Company/>
  <LinksUpToDate>false</LinksUpToDate>
  <CharactersWithSpaces>2953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Case Study 7-3</dc:title>
  <dc:subject>Copyright</dc:subject>
  <dc:creator>Marcy E. Sklar</dc:creator>
  <cp:lastModifiedBy>Mary</cp:lastModifiedBy>
  <cp:revision>2</cp:revision>
  <dcterms:created xsi:type="dcterms:W3CDTF">2012-02-25T21:45:00Z</dcterms:created>
  <dcterms:modified xsi:type="dcterms:W3CDTF">2012-02-25T21:45:00Z</dcterms:modified>
</cp:coreProperties>
</file>