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FD9" w:rsidRPr="00414BBC" w:rsidRDefault="006B3FD9" w:rsidP="006B3FD9">
      <w:pPr>
        <w:pStyle w:val="NoSpacing"/>
        <w:jc w:val="center"/>
        <w:rPr>
          <w:b/>
          <w:u w:val="single"/>
        </w:rPr>
      </w:pPr>
      <w:r w:rsidRPr="00414BBC">
        <w:rPr>
          <w:b/>
          <w:u w:val="single"/>
        </w:rPr>
        <w:t xml:space="preserve">Aripiprazole (Abilify) – antipsychotic/psychotropic </w:t>
      </w:r>
    </w:p>
    <w:p w:rsidR="006B3FD9" w:rsidRDefault="006B3FD9" w:rsidP="006B3FD9">
      <w:pPr>
        <w:pStyle w:val="NoSpacing"/>
      </w:pPr>
      <w:r w:rsidRPr="00EB78DE">
        <w:rPr>
          <w:b/>
        </w:rPr>
        <w:t>Reason/reasons why the med. Is prescribed for this client</w:t>
      </w:r>
      <w:r>
        <w:t>: bipolar disorder</w:t>
      </w:r>
    </w:p>
    <w:p w:rsidR="006B3FD9" w:rsidRDefault="006B3FD9" w:rsidP="006B3FD9">
      <w:pPr>
        <w:pStyle w:val="NoSpacing"/>
      </w:pPr>
      <w:r w:rsidRPr="00EB78DE">
        <w:rPr>
          <w:b/>
        </w:rPr>
        <w:t xml:space="preserve">Dosage/Route: </w:t>
      </w:r>
      <w:r w:rsidRPr="00EB78DE">
        <w:t>15 mg orally (tab) dly</w:t>
      </w:r>
      <w:r>
        <w:rPr>
          <w:b/>
        </w:rPr>
        <w:t xml:space="preserve">     </w:t>
      </w:r>
      <w:r w:rsidRPr="00EB78DE">
        <w:rPr>
          <w:b/>
        </w:rPr>
        <w:t>Recommended Dosage</w:t>
      </w:r>
      <w:r>
        <w:rPr>
          <w:b/>
        </w:rPr>
        <w:t>:</w:t>
      </w:r>
      <w:r w:rsidRPr="00EB78DE">
        <w:t xml:space="preserve"> 15 mg orally (tab) dly</w:t>
      </w:r>
    </w:p>
    <w:p w:rsidR="006B3FD9" w:rsidRDefault="006B3FD9" w:rsidP="006B3FD9">
      <w:pPr>
        <w:pStyle w:val="NoSpacing"/>
      </w:pPr>
      <w:r w:rsidRPr="00EB78DE">
        <w:rPr>
          <w:b/>
        </w:rPr>
        <w:t>½ life</w:t>
      </w:r>
      <w:r>
        <w:rPr>
          <w:b/>
        </w:rPr>
        <w:t>:</w:t>
      </w:r>
      <w:r>
        <w:t xml:space="preserve"> 75-146hr</w:t>
      </w:r>
      <w:r w:rsidRPr="00EB78DE">
        <w:rPr>
          <w:b/>
        </w:rPr>
        <w:t>Recommended Client Age:</w:t>
      </w:r>
      <w:r>
        <w:t xml:space="preserve"> children </w:t>
      </w:r>
      <w:r>
        <w:rPr>
          <w:rFonts w:cstheme="minorHAnsi"/>
        </w:rPr>
        <w:t>≥</w:t>
      </w:r>
      <w:r>
        <w:t xml:space="preserve"> 6 (irritability associated w/ autism) adults (bipolar)</w:t>
      </w:r>
    </w:p>
    <w:p w:rsidR="006B3FD9" w:rsidRDefault="006B3FD9" w:rsidP="006B3FD9">
      <w:pPr>
        <w:pStyle w:val="NoSpacing"/>
      </w:pPr>
      <w:r w:rsidRPr="00EB78DE">
        <w:rPr>
          <w:b/>
        </w:rPr>
        <w:t>Pertinent assessments to ma</w:t>
      </w:r>
      <w:r>
        <w:rPr>
          <w:b/>
        </w:rPr>
        <w:t xml:space="preserve">ke before and after giving this med: </w:t>
      </w:r>
    </w:p>
    <w:p w:rsidR="006B3FD9" w:rsidRDefault="006B3FD9" w:rsidP="006B3FD9">
      <w:pPr>
        <w:pStyle w:val="NoSpacing"/>
      </w:pPr>
      <w:r>
        <w:rPr>
          <w:b/>
        </w:rPr>
        <w:tab/>
      </w:r>
      <w:r w:rsidRPr="00314F94">
        <w:rPr>
          <w:b/>
        </w:rPr>
        <w:t>Before:</w:t>
      </w:r>
      <w:r>
        <w:t xml:space="preserve"> mental status, swallowing of Po medication, I&amp;O ratio; palpate bladder if urinary output </w:t>
      </w:r>
      <w:r>
        <w:tab/>
        <w:t xml:space="preserve">is low, </w:t>
      </w:r>
      <w:r w:rsidRPr="00314F94">
        <w:t xml:space="preserve">B/P standing and lying, also pulse, respirations, take q4h during initial tx,; establish base </w:t>
      </w:r>
      <w:r>
        <w:tab/>
      </w:r>
      <w:r w:rsidRPr="00314F94">
        <w:t>line base line before starting tx</w:t>
      </w:r>
      <w:r>
        <w:t>.</w:t>
      </w:r>
    </w:p>
    <w:p w:rsidR="006B3FD9" w:rsidRDefault="006B3FD9" w:rsidP="006B3FD9">
      <w:pPr>
        <w:pStyle w:val="NoSpacing"/>
      </w:pPr>
      <w:r>
        <w:rPr>
          <w:b/>
        </w:rPr>
        <w:tab/>
      </w:r>
      <w:r w:rsidRPr="00314F94">
        <w:rPr>
          <w:b/>
        </w:rPr>
        <w:t>After:</w:t>
      </w:r>
      <w:r>
        <w:t xml:space="preserve"> bilirubin, CBC, LFTs q mo., affect, orientation, gait, LOC, reflexes, coordination, sleep </w:t>
      </w:r>
      <w:r>
        <w:tab/>
        <w:t xml:space="preserve">pattern disturbances, B/P standing and lying, also pulse, respirations, take q4h during initial tx, </w:t>
      </w:r>
      <w:r>
        <w:tab/>
        <w:t xml:space="preserve">dizziness, faintness, palpitations, tachycardia on rising, EPS, including akathisia (inability to sit </w:t>
      </w:r>
      <w:r>
        <w:tab/>
        <w:t xml:space="preserve">still, no pattern to movements), tardive dyskinesia (bizarre movements of the tongue, jaw, </w:t>
      </w:r>
      <w:r>
        <w:tab/>
        <w:t xml:space="preserve">mouth, extremities), </w:t>
      </w:r>
      <w:proofErr w:type="spellStart"/>
      <w:r>
        <w:t>pseudoparkonism</w:t>
      </w:r>
      <w:proofErr w:type="spellEnd"/>
      <w:r>
        <w:t xml:space="preserve"> (rigidity, tremors, pill rolling, shuffling gait), NMS, </w:t>
      </w:r>
      <w:r>
        <w:tab/>
        <w:t>constipation, urinary retention.</w:t>
      </w:r>
    </w:p>
    <w:p w:rsidR="006B3FD9" w:rsidRPr="00314F94" w:rsidRDefault="006B3FD9" w:rsidP="006B3FD9">
      <w:pPr>
        <w:pStyle w:val="NoSpacing"/>
      </w:pPr>
      <w:r w:rsidRPr="00EB78DE">
        <w:rPr>
          <w:b/>
        </w:rPr>
        <w:t>Parameters to consider</w:t>
      </w:r>
      <w:r>
        <w:rPr>
          <w:b/>
        </w:rPr>
        <w:t xml:space="preserve">: </w:t>
      </w:r>
      <w:r>
        <w:t xml:space="preserve">may be given w/o regard to meals  </w:t>
      </w:r>
    </w:p>
    <w:p w:rsidR="006B3FD9" w:rsidRDefault="006B3FD9" w:rsidP="006B3FD9">
      <w:pPr>
        <w:pStyle w:val="NoSpacing"/>
      </w:pPr>
      <w:r w:rsidRPr="00EB78DE">
        <w:rPr>
          <w:b/>
        </w:rPr>
        <w:t>Any reason to hold this med</w:t>
      </w:r>
      <w:r>
        <w:t>: for neuroleptic malignant syndrome: hyperthermia, in CPK, altered mental status, muscle rigidity; notify prescriber immediately</w:t>
      </w:r>
    </w:p>
    <w:p w:rsidR="006B3FD9" w:rsidRDefault="006B3FD9" w:rsidP="006B3FD9">
      <w:pPr>
        <w:pStyle w:val="NoSpacing"/>
      </w:pPr>
      <w:r w:rsidRPr="00EB78DE">
        <w:rPr>
          <w:b/>
        </w:rPr>
        <w:t>Pertinent labs and interventions for the med</w:t>
      </w:r>
      <w:r>
        <w:t xml:space="preserve">: </w:t>
      </w:r>
    </w:p>
    <w:p w:rsidR="006B3FD9" w:rsidRDefault="006B3FD9" w:rsidP="006B3FD9">
      <w:pPr>
        <w:pStyle w:val="NoSpacing"/>
      </w:pPr>
      <w:r w:rsidRPr="00EB78DE">
        <w:rPr>
          <w:b/>
        </w:rPr>
        <w:t>Changes recommended in dosage for physiologic reasons (renal/hepatic, etc.)</w:t>
      </w:r>
      <w:r>
        <w:t xml:space="preserve">: lower dosage in pts. </w:t>
      </w:r>
      <w:proofErr w:type="gramStart"/>
      <w:r>
        <w:t>with</w:t>
      </w:r>
      <w:proofErr w:type="gramEnd"/>
      <w:r>
        <w:t xml:space="preserve"> renal/hepatic dysfx. </w:t>
      </w:r>
      <w:proofErr w:type="gramStart"/>
      <w:r>
        <w:t>Lower dosage in elderly pts.</w:t>
      </w:r>
      <w:proofErr w:type="gramEnd"/>
      <w:r>
        <w:t xml:space="preserve"> </w:t>
      </w:r>
      <w:proofErr w:type="gramStart"/>
      <w:r>
        <w:t>do</w:t>
      </w:r>
      <w:proofErr w:type="gramEnd"/>
      <w:r>
        <w:t xml:space="preserve"> not give to elderly pts. </w:t>
      </w:r>
      <w:proofErr w:type="gramStart"/>
      <w:r>
        <w:t>with</w:t>
      </w:r>
      <w:proofErr w:type="gramEnd"/>
      <w:r>
        <w:t xml:space="preserve"> dementia </w:t>
      </w:r>
    </w:p>
    <w:p w:rsidR="006B3FD9" w:rsidRDefault="006B3FD9" w:rsidP="006B3FD9">
      <w:pPr>
        <w:pStyle w:val="NoSpacing"/>
      </w:pPr>
      <w:r w:rsidRPr="00EB78DE">
        <w:rPr>
          <w:b/>
        </w:rPr>
        <w:t>Desired action “how” it works</w:t>
      </w:r>
      <w:r>
        <w:t xml:space="preserve">: </w:t>
      </w:r>
      <w:r w:rsidRPr="00067D18">
        <w:t xml:space="preserve">exact mechanism unknown: may be mediated through both </w:t>
      </w:r>
      <w:proofErr w:type="spellStart"/>
      <w:r w:rsidRPr="00067D18">
        <w:t>DOPamine</w:t>
      </w:r>
      <w:proofErr w:type="spellEnd"/>
      <w:r w:rsidRPr="00067D18">
        <w:t xml:space="preserve"> type 2 (D2, D3) 7 serotonin type 2 (5-HT 1a, 5-HT 2a) antagonism</w:t>
      </w:r>
    </w:p>
    <w:p w:rsidR="006B3FD9" w:rsidRDefault="006B3FD9" w:rsidP="006B3FD9">
      <w:pPr>
        <w:pStyle w:val="NoSpacing"/>
      </w:pPr>
      <w:r w:rsidRPr="00EB78DE">
        <w:rPr>
          <w:b/>
        </w:rPr>
        <w:t>Expected therapeutic effects for this client</w:t>
      </w:r>
      <w:r>
        <w:t xml:space="preserve">: </w:t>
      </w:r>
      <w:r>
        <w:rPr>
          <w:rFonts w:cstheme="minorHAnsi"/>
        </w:rPr>
        <w:t>↓</w:t>
      </w:r>
      <w:r>
        <w:t>CNS: lowers agitation and mania symptoms of bipolar</w:t>
      </w:r>
    </w:p>
    <w:p w:rsidR="006B3FD9" w:rsidRDefault="006B3FD9" w:rsidP="006B3FD9">
      <w:pPr>
        <w:pStyle w:val="NoSpacing"/>
      </w:pPr>
      <w:r w:rsidRPr="00EB78DE">
        <w:rPr>
          <w:b/>
        </w:rPr>
        <w:t>Evaluate the effects experienced by this client</w:t>
      </w:r>
      <w:r>
        <w:t>: sedative, drowsy, calm</w:t>
      </w:r>
    </w:p>
    <w:p w:rsidR="006B3FD9" w:rsidRDefault="006B3FD9" w:rsidP="006B3FD9">
      <w:pPr>
        <w:pStyle w:val="NoSpacing"/>
      </w:pPr>
      <w:r w:rsidRPr="00E04715">
        <w:rPr>
          <w:b/>
        </w:rPr>
        <w:t>ADVERSE EFFECTS:</w:t>
      </w:r>
      <w:r>
        <w:rPr>
          <w:b/>
        </w:rPr>
        <w:t xml:space="preserve"> </w:t>
      </w:r>
      <w:r w:rsidRPr="00E04715">
        <w:t>neuroleptic malignant syndrome</w:t>
      </w:r>
      <w:r>
        <w:t>,</w:t>
      </w:r>
      <w:r w:rsidRPr="00E04715">
        <w:t xml:space="preserve"> seizures,</w:t>
      </w:r>
      <w:r>
        <w:t xml:space="preserve"> </w:t>
      </w:r>
      <w:r w:rsidRPr="00E04715">
        <w:t>stroke, suicidal ideation,</w:t>
      </w:r>
      <w:r>
        <w:t xml:space="preserve"> </w:t>
      </w:r>
      <w:r w:rsidRPr="00E04715">
        <w:t>tachycardia</w:t>
      </w:r>
      <w:r>
        <w:t xml:space="preserve">, death in geriatric pts. </w:t>
      </w:r>
      <w:proofErr w:type="gramStart"/>
      <w:r>
        <w:t>with</w:t>
      </w:r>
      <w:proofErr w:type="gramEnd"/>
      <w:r>
        <w:t xml:space="preserve"> dementia.</w:t>
      </w:r>
    </w:p>
    <w:p w:rsidR="006B3FD9" w:rsidRDefault="006B3FD9" w:rsidP="006B3FD9">
      <w:pPr>
        <w:pStyle w:val="NoSpacing"/>
        <w:rPr>
          <w:b/>
        </w:rPr>
      </w:pPr>
      <w:r w:rsidRPr="00E04715">
        <w:rPr>
          <w:b/>
        </w:rPr>
        <w:t>NURSING INTERVENTIONS FOR EACH</w:t>
      </w:r>
      <w:r>
        <w:rPr>
          <w:b/>
        </w:rPr>
        <w:t xml:space="preserve"> ADVERSE EFFECT:</w:t>
      </w:r>
    </w:p>
    <w:p w:rsidR="006B3FD9" w:rsidRDefault="006B3FD9" w:rsidP="006B3FD9">
      <w:pPr>
        <w:pStyle w:val="NoSpacing"/>
      </w:pPr>
      <w:r w:rsidRPr="00E04715">
        <w:t>NMS-</w:t>
      </w:r>
      <w:r>
        <w:t xml:space="preserve"> monitor for: hypothermia, increased CPK, altered mental status, muscle rigidity; notify prescriber immediately.</w:t>
      </w:r>
    </w:p>
    <w:p w:rsidR="006B3FD9" w:rsidRPr="00E04715" w:rsidRDefault="006B3FD9" w:rsidP="006B3FD9">
      <w:pPr>
        <w:pStyle w:val="NoSpacing"/>
      </w:pPr>
      <w:r>
        <w:t>Seizures- assess seizure threshold prior to administration. Monitor for signs of EPS; akathisia (inability to sit still, no pattern to movements), tardive dyskinesia (bizarre movements of the jaw, mouth, tongue, extremities), pseudoparkinsonism (rigidity, tremors, pill rolling, shuffling gait)</w:t>
      </w:r>
    </w:p>
    <w:p w:rsidR="006B3FD9" w:rsidRDefault="006B3FD9" w:rsidP="006B3FD9">
      <w:pPr>
        <w:pStyle w:val="NoSpacing"/>
      </w:pPr>
      <w:r w:rsidRPr="00EB78DE">
        <w:rPr>
          <w:b/>
        </w:rPr>
        <w:t>SIDE EFFECTS</w:t>
      </w:r>
      <w:r>
        <w:t>: drowsiness, insomnia, agitation, anxiety, headache, lightheadedness, akathisia, asthenia, tremor, dystonia, orthostatic hypotension, blurred vision, rhinitis, constipation, nausea, vomiting, jaundice, weight gain, rash, hypoglycemia, cough.</w:t>
      </w:r>
    </w:p>
    <w:p w:rsidR="006B3FD9" w:rsidRPr="00EB78DE" w:rsidRDefault="006B3FD9" w:rsidP="006B3FD9">
      <w:pPr>
        <w:pStyle w:val="NoSpacing"/>
        <w:rPr>
          <w:b/>
        </w:rPr>
      </w:pPr>
      <w:r w:rsidRPr="00EB78DE">
        <w:rPr>
          <w:b/>
        </w:rPr>
        <w:t>NURSING INTERVENTIONS FOR EACH SIDE EFFECT</w:t>
      </w:r>
      <w:r>
        <w:rPr>
          <w:b/>
        </w:rPr>
        <w:t xml:space="preserve">: </w:t>
      </w:r>
    </w:p>
    <w:p w:rsidR="006B3FD9" w:rsidRDefault="006B3FD9" w:rsidP="006B3FD9">
      <w:pPr>
        <w:pStyle w:val="NoSpacing"/>
      </w:pPr>
      <w:r>
        <w:t xml:space="preserve">Orthostatic hypotension may occur – rise from sitting or lying gradually (Avoid hot tubs, hot showers, tub baths) </w:t>
      </w:r>
    </w:p>
    <w:p w:rsidR="006B3FD9" w:rsidRDefault="006B3FD9" w:rsidP="006B3FD9">
      <w:pPr>
        <w:pStyle w:val="NoSpacing"/>
      </w:pPr>
      <w:r>
        <w:t xml:space="preserve">Constipation: urinary retention dly monitor: if these occur, increase bulk and water in diet; stool softeners, laxatives may be needed. </w:t>
      </w:r>
    </w:p>
    <w:p w:rsidR="006B3FD9" w:rsidRDefault="006B3FD9" w:rsidP="006B3FD9">
      <w:pPr>
        <w:pStyle w:val="NoSpacing"/>
      </w:pPr>
      <w:r>
        <w:t>EPS result - avoid abrupt withdrawal of this product; product should be withdrawn slowly</w:t>
      </w:r>
    </w:p>
    <w:p w:rsidR="006B3FD9" w:rsidRDefault="006B3FD9" w:rsidP="006B3FD9">
      <w:pPr>
        <w:pStyle w:val="NoSpacing"/>
      </w:pPr>
      <w:r>
        <w:t>OTC – avoid unless approved by prescriber, serious product interactions may occur</w:t>
      </w:r>
    </w:p>
    <w:p w:rsidR="006B3FD9" w:rsidRDefault="006B3FD9" w:rsidP="006B3FD9">
      <w:pPr>
        <w:pStyle w:val="NoSpacing"/>
      </w:pPr>
      <w:r>
        <w:t>CNS depressants – avoid use with alcohol; increased drowsiness may occur</w:t>
      </w:r>
    </w:p>
    <w:p w:rsidR="006B3FD9" w:rsidRDefault="006B3FD9" w:rsidP="006B3FD9">
      <w:pPr>
        <w:pStyle w:val="NoSpacing"/>
      </w:pPr>
      <w:r>
        <w:t>Avoid hazardous activities if drowsy or dizzy</w:t>
      </w:r>
    </w:p>
    <w:p w:rsidR="006B3FD9" w:rsidRDefault="006B3FD9" w:rsidP="006B3FD9">
      <w:pPr>
        <w:pStyle w:val="NoSpacing"/>
      </w:pPr>
      <w:r>
        <w:t>Compliance with product regimen</w:t>
      </w:r>
    </w:p>
    <w:p w:rsidR="006B3FD9" w:rsidRDefault="006B3FD9" w:rsidP="006B3FD9">
      <w:pPr>
        <w:pStyle w:val="NoSpacing"/>
      </w:pPr>
      <w:proofErr w:type="gramStart"/>
      <w:r>
        <w:t>To report impaired vision, tremors, muscle twitching, urinary retention.</w:t>
      </w:r>
      <w:proofErr w:type="gramEnd"/>
    </w:p>
    <w:p w:rsidR="006B3FD9" w:rsidRDefault="006B3FD9" w:rsidP="006B3FD9">
      <w:pPr>
        <w:pStyle w:val="NoSpacing"/>
      </w:pPr>
      <w:r>
        <w:t>In hot weather, that heat stroke may occur; take extra precautions to stay cool.</w:t>
      </w:r>
    </w:p>
    <w:p w:rsidR="006B3FD9" w:rsidRDefault="006B3FD9" w:rsidP="006B3FD9">
      <w:pPr>
        <w:pStyle w:val="NoSpacing"/>
      </w:pPr>
      <w:r>
        <w:t xml:space="preserve">To notify prescriber if pregnant or intent to become pregnant; do not breast feed </w:t>
      </w:r>
    </w:p>
    <w:p w:rsidR="006B3FD9" w:rsidRDefault="006B3FD9" w:rsidP="006B3FD9">
      <w:pPr>
        <w:pStyle w:val="NoSpacing"/>
      </w:pPr>
      <w:r w:rsidRPr="00EB78DE">
        <w:rPr>
          <w:b/>
        </w:rPr>
        <w:lastRenderedPageBreak/>
        <w:t>Possible drug/drug interactions</w:t>
      </w:r>
      <w:r>
        <w:t xml:space="preserve">: </w:t>
      </w:r>
    </w:p>
    <w:p w:rsidR="006B3FD9" w:rsidRDefault="006B3FD9" w:rsidP="006B3FD9">
      <w:pPr>
        <w:pStyle w:val="NoSpacing"/>
      </w:pPr>
      <w:r>
        <w:rPr>
          <w:b/>
        </w:rPr>
        <w:tab/>
      </w:r>
      <w:r w:rsidRPr="00C5104F">
        <w:rPr>
          <w:b/>
        </w:rPr>
        <w:t>Increase:</w:t>
      </w:r>
      <w:r>
        <w:t xml:space="preserve"> effects of Aripiprazole CYP3A4 inhibitors (ketoconazole, erythromycin), CYP2D6 </w:t>
      </w:r>
      <w:r>
        <w:tab/>
        <w:t xml:space="preserve">inhibitors (Quinidine, Fluoxetine, Paroxetine); reduce dose of </w:t>
      </w:r>
      <w:r w:rsidRPr="00C5104F">
        <w:t>Aripiprazole</w:t>
      </w:r>
      <w:r>
        <w:t>.</w:t>
      </w:r>
    </w:p>
    <w:p w:rsidR="006B3FD9" w:rsidRDefault="006B3FD9" w:rsidP="006B3FD9">
      <w:pPr>
        <w:pStyle w:val="NoSpacing"/>
      </w:pPr>
      <w:r>
        <w:rPr>
          <w:b/>
        </w:rPr>
        <w:tab/>
      </w:r>
      <w:r w:rsidRPr="00C5104F">
        <w:rPr>
          <w:b/>
        </w:rPr>
        <w:t>Increase:</w:t>
      </w:r>
      <w:r>
        <w:t xml:space="preserve"> sedation – other CNS depressants, alcohol</w:t>
      </w:r>
    </w:p>
    <w:p w:rsidR="006B3FD9" w:rsidRDefault="006B3FD9" w:rsidP="006B3FD9">
      <w:pPr>
        <w:pStyle w:val="NoSpacing"/>
      </w:pPr>
      <w:r>
        <w:rPr>
          <w:b/>
        </w:rPr>
        <w:tab/>
      </w:r>
      <w:r w:rsidRPr="00C5104F">
        <w:rPr>
          <w:b/>
        </w:rPr>
        <w:t>Increases</w:t>
      </w:r>
      <w:r>
        <w:t>: EPs- other antipsychotics, lithium</w:t>
      </w:r>
    </w:p>
    <w:p w:rsidR="006B3FD9" w:rsidRDefault="006B3FD9" w:rsidP="006B3FD9">
      <w:pPr>
        <w:pStyle w:val="NoSpacing"/>
      </w:pPr>
      <w:r>
        <w:rPr>
          <w:b/>
        </w:rPr>
        <w:tab/>
      </w:r>
      <w:r w:rsidRPr="00C5104F">
        <w:rPr>
          <w:b/>
        </w:rPr>
        <w:t>Decreases</w:t>
      </w:r>
      <w:r>
        <w:t xml:space="preserve">: </w:t>
      </w:r>
      <w:r w:rsidRPr="00C5104F">
        <w:t>Aripiprazole</w:t>
      </w:r>
      <w:r>
        <w:t xml:space="preserve"> level- famotidine, valproate</w:t>
      </w:r>
    </w:p>
    <w:p w:rsidR="006B3FD9" w:rsidRDefault="006B3FD9" w:rsidP="006B3FD9">
      <w:pPr>
        <w:pStyle w:val="NoSpacing"/>
      </w:pPr>
      <w:r>
        <w:rPr>
          <w:b/>
        </w:rPr>
        <w:tab/>
      </w:r>
      <w:r w:rsidRPr="00C5104F">
        <w:rPr>
          <w:b/>
        </w:rPr>
        <w:t>Decreases</w:t>
      </w:r>
      <w:r>
        <w:t xml:space="preserve">: effects of </w:t>
      </w:r>
      <w:r w:rsidRPr="00C5104F">
        <w:t>Aripiprazole</w:t>
      </w:r>
      <w:r>
        <w:t>- CYP3A4 (carbamazepine)</w:t>
      </w:r>
    </w:p>
    <w:p w:rsidR="006B3FD9" w:rsidRDefault="006B3FD9" w:rsidP="006B3FD9">
      <w:pPr>
        <w:pStyle w:val="NoSpacing"/>
      </w:pPr>
      <w:r w:rsidRPr="00EB78DE">
        <w:rPr>
          <w:b/>
        </w:rPr>
        <w:t>Possible drug/food interactions</w:t>
      </w:r>
      <w:r>
        <w:rPr>
          <w:b/>
        </w:rPr>
        <w:t>:</w:t>
      </w:r>
      <w:r>
        <w:t xml:space="preserve"> </w:t>
      </w:r>
    </w:p>
    <w:p w:rsidR="006B3FD9" w:rsidRDefault="006B3FD9" w:rsidP="006B3FD9">
      <w:pPr>
        <w:pStyle w:val="NoSpacing"/>
      </w:pPr>
      <w:r>
        <w:tab/>
      </w:r>
      <w:r w:rsidRPr="00921163">
        <w:rPr>
          <w:b/>
        </w:rPr>
        <w:t>Increases</w:t>
      </w:r>
      <w:r>
        <w:t>: EPS-betel palm, kava</w:t>
      </w:r>
    </w:p>
    <w:p w:rsidR="006B3FD9" w:rsidRDefault="006B3FD9" w:rsidP="006B3FD9">
      <w:pPr>
        <w:pStyle w:val="NoSpacing"/>
        <w:pBdr>
          <w:bottom w:val="single" w:sz="4" w:space="1" w:color="auto"/>
        </w:pBdr>
      </w:pPr>
      <w:r>
        <w:tab/>
      </w:r>
      <w:r w:rsidRPr="00921163">
        <w:rPr>
          <w:b/>
        </w:rPr>
        <w:t>Increases:</w:t>
      </w:r>
      <w:r>
        <w:t xml:space="preserve"> neuroleptic effect- cola tree, hops, nettle, nutmeg</w:t>
      </w:r>
    </w:p>
    <w:p w:rsidR="006B3FD9" w:rsidRPr="00414BBC" w:rsidRDefault="006B3FD9" w:rsidP="006B3FD9">
      <w:pPr>
        <w:pStyle w:val="NoSpacing"/>
        <w:jc w:val="center"/>
        <w:rPr>
          <w:b/>
          <w:u w:val="single"/>
        </w:rPr>
      </w:pPr>
      <w:r w:rsidRPr="00414BBC">
        <w:rPr>
          <w:b/>
          <w:u w:val="single"/>
        </w:rPr>
        <w:t xml:space="preserve">Benztropine (Cogentin) – cholinergic blocker, </w:t>
      </w:r>
      <w:proofErr w:type="spellStart"/>
      <w:r w:rsidRPr="00414BBC">
        <w:rPr>
          <w:b/>
          <w:u w:val="single"/>
        </w:rPr>
        <w:t>antiparkinson’s</w:t>
      </w:r>
      <w:proofErr w:type="spellEnd"/>
      <w:r w:rsidRPr="00414BBC">
        <w:rPr>
          <w:b/>
          <w:u w:val="single"/>
        </w:rPr>
        <w:t xml:space="preserve"> agent</w:t>
      </w:r>
    </w:p>
    <w:p w:rsidR="006B3FD9" w:rsidRPr="00EB78DE" w:rsidRDefault="006B3FD9" w:rsidP="006B3FD9">
      <w:pPr>
        <w:pStyle w:val="NoSpacing"/>
        <w:rPr>
          <w:b/>
        </w:rPr>
      </w:pPr>
      <w:r w:rsidRPr="00EB78DE">
        <w:rPr>
          <w:b/>
        </w:rPr>
        <w:t>Reason/reasons why the med</w:t>
      </w:r>
      <w:r>
        <w:rPr>
          <w:b/>
        </w:rPr>
        <w:t xml:space="preserve">. Is prescribed for this client: </w:t>
      </w:r>
      <w:r w:rsidRPr="00194932">
        <w:t>Drug induced EPS</w:t>
      </w:r>
    </w:p>
    <w:p w:rsidR="006B3FD9" w:rsidRPr="00194932" w:rsidRDefault="006B3FD9" w:rsidP="006B3FD9">
      <w:pPr>
        <w:pStyle w:val="NoSpacing"/>
      </w:pPr>
      <w:r w:rsidRPr="00EB78DE">
        <w:rPr>
          <w:b/>
        </w:rPr>
        <w:t>Dosage/Route</w:t>
      </w:r>
      <w:r>
        <w:rPr>
          <w:b/>
        </w:rPr>
        <w:t xml:space="preserve">: </w:t>
      </w:r>
      <w:r>
        <w:t xml:space="preserve">IMG 1mg oral bid </w:t>
      </w:r>
      <w:r w:rsidRPr="00EB78DE">
        <w:rPr>
          <w:b/>
        </w:rPr>
        <w:t>Recommended Dosage</w:t>
      </w:r>
      <w:r>
        <w:rPr>
          <w:b/>
        </w:rPr>
        <w:t xml:space="preserve">: </w:t>
      </w:r>
      <w:r w:rsidRPr="00194932">
        <w:t>IM/IV</w:t>
      </w:r>
      <w:r>
        <w:t xml:space="preserve"> 1-4 mg dly-bid</w:t>
      </w:r>
    </w:p>
    <w:p w:rsidR="006B3FD9" w:rsidRPr="00EB78DE" w:rsidRDefault="006B3FD9" w:rsidP="006B3FD9">
      <w:pPr>
        <w:pStyle w:val="NoSpacing"/>
        <w:rPr>
          <w:b/>
        </w:rPr>
      </w:pPr>
      <w:r w:rsidRPr="00EB78DE">
        <w:rPr>
          <w:b/>
        </w:rPr>
        <w:t xml:space="preserve">½ </w:t>
      </w:r>
      <w:proofErr w:type="gramStart"/>
      <w:r w:rsidRPr="00EB78DE">
        <w:rPr>
          <w:b/>
        </w:rPr>
        <w:t>life</w:t>
      </w:r>
      <w:proofErr w:type="gramEnd"/>
      <w:r>
        <w:rPr>
          <w:b/>
        </w:rPr>
        <w:t>:</w:t>
      </w:r>
      <w:r w:rsidRPr="00EB78DE">
        <w:rPr>
          <w:b/>
        </w:rPr>
        <w:t xml:space="preserve"> </w:t>
      </w:r>
      <w:r>
        <w:t xml:space="preserve">unknown </w:t>
      </w:r>
      <w:r>
        <w:tab/>
      </w:r>
      <w:r>
        <w:tab/>
      </w:r>
      <w:r w:rsidRPr="00EB78DE">
        <w:rPr>
          <w:b/>
        </w:rPr>
        <w:t>Recommended Client Age</w:t>
      </w:r>
      <w:r>
        <w:rPr>
          <w:b/>
        </w:rPr>
        <w:t xml:space="preserve">: </w:t>
      </w:r>
      <w:r w:rsidRPr="00194932">
        <w:t>adult/child</w:t>
      </w:r>
    </w:p>
    <w:p w:rsidR="006B3FD9" w:rsidRDefault="006B3FD9" w:rsidP="006B3FD9">
      <w:pPr>
        <w:pStyle w:val="NoSpacing"/>
        <w:rPr>
          <w:b/>
        </w:rPr>
      </w:pPr>
      <w:r w:rsidRPr="00EB78DE">
        <w:rPr>
          <w:b/>
        </w:rPr>
        <w:t>Pertinent assessments to make before and after giving this med</w:t>
      </w:r>
      <w:r>
        <w:rPr>
          <w:b/>
        </w:rPr>
        <w:t>:</w:t>
      </w:r>
    </w:p>
    <w:p w:rsidR="006B3FD9" w:rsidRDefault="006B3FD9" w:rsidP="006B3FD9">
      <w:pPr>
        <w:pStyle w:val="NoSpacing"/>
        <w:rPr>
          <w:b/>
        </w:rPr>
      </w:pPr>
      <w:r>
        <w:rPr>
          <w:b/>
        </w:rPr>
        <w:tab/>
        <w:t>Before</w:t>
      </w:r>
      <w:r w:rsidRPr="003510D5">
        <w:t>: baseline assessment of: vital signs, mood,</w:t>
      </w:r>
      <w:r>
        <w:rPr>
          <w:b/>
        </w:rPr>
        <w:t xml:space="preserve"> </w:t>
      </w:r>
    </w:p>
    <w:p w:rsidR="006B3FD9" w:rsidRPr="003D11F9" w:rsidRDefault="006B3FD9" w:rsidP="006B3FD9">
      <w:pPr>
        <w:pStyle w:val="NoSpacing"/>
      </w:pPr>
      <w:r>
        <w:rPr>
          <w:b/>
        </w:rPr>
        <w:tab/>
        <w:t xml:space="preserve">After: </w:t>
      </w:r>
      <w:r>
        <w:t xml:space="preserve">assess I&amp;O ratio- commonly causes decreased urinary output,; urinary hesitancy;, </w:t>
      </w:r>
      <w:r>
        <w:tab/>
        <w:t xml:space="preserve">retention; palpate bladder if retention occurs, bowel sounds, monitor for: parkinsonism, EPS, </w:t>
      </w:r>
      <w:r>
        <w:tab/>
        <w:t xml:space="preserve">constipation, mental status: affect, mood, CNS depression, worsening of mental symptoms </w:t>
      </w:r>
      <w:r>
        <w:tab/>
        <w:t>during tx.</w:t>
      </w:r>
    </w:p>
    <w:p w:rsidR="006B3FD9" w:rsidRDefault="006B3FD9" w:rsidP="006B3FD9">
      <w:pPr>
        <w:pStyle w:val="NoSpacing"/>
      </w:pPr>
      <w:r w:rsidRPr="00EB78DE">
        <w:rPr>
          <w:b/>
        </w:rPr>
        <w:t>Parameters to consider</w:t>
      </w:r>
      <w:r w:rsidRPr="00B83EEB">
        <w:rPr>
          <w:b/>
        </w:rPr>
        <w:t>:</w:t>
      </w:r>
      <w:r w:rsidRPr="00B83EEB">
        <w:t xml:space="preserve"> improvement in pt. symptoms</w:t>
      </w:r>
      <w:r>
        <w:t>, dose adjustment:</w:t>
      </w:r>
    </w:p>
    <w:p w:rsidR="006B3FD9" w:rsidRDefault="006B3FD9" w:rsidP="006B3FD9">
      <w:pPr>
        <w:pStyle w:val="NoSpacing"/>
      </w:pPr>
      <w:r>
        <w:t xml:space="preserve"> </w:t>
      </w:r>
      <w:r>
        <w:tab/>
      </w:r>
      <w:r w:rsidRPr="00C61A36">
        <w:rPr>
          <w:b/>
        </w:rPr>
        <w:t>Contraindications:</w:t>
      </w:r>
      <w:r>
        <w:t xml:space="preserve"> children &lt;3 yr., hypersensitivity, closed-angle glaucoma, myasthenia gravis, </w:t>
      </w:r>
      <w:r>
        <w:tab/>
        <w:t xml:space="preserve">GI/GU, peptic ulcer, mega colon, prostate hypertrophy, dementia, tardive dyskinesia. </w:t>
      </w:r>
    </w:p>
    <w:p w:rsidR="006B3FD9" w:rsidRDefault="006B3FD9" w:rsidP="006B3FD9">
      <w:pPr>
        <w:pStyle w:val="NoSpacing"/>
      </w:pPr>
      <w:r>
        <w:tab/>
      </w:r>
      <w:r w:rsidRPr="00C61A36">
        <w:rPr>
          <w:b/>
        </w:rPr>
        <w:t>Precautions:</w:t>
      </w:r>
      <w:r>
        <w:t xml:space="preserve"> pregnancy, breastfeeding, children, geriatric pts., tachycardia, renal/hepatic </w:t>
      </w:r>
      <w:r>
        <w:tab/>
        <w:t>disease, substance abuse hx, dysrhythmias, hypo/hypertension, and psychiatric pts.</w:t>
      </w:r>
    </w:p>
    <w:p w:rsidR="006B3FD9" w:rsidRPr="00EB78DE" w:rsidRDefault="006B3FD9" w:rsidP="006B3FD9">
      <w:pPr>
        <w:pStyle w:val="NoSpacing"/>
        <w:rPr>
          <w:b/>
        </w:rPr>
      </w:pPr>
      <w:r w:rsidRPr="00EB78DE">
        <w:rPr>
          <w:b/>
        </w:rPr>
        <w:t>Any reason to hold this med</w:t>
      </w:r>
      <w:r>
        <w:rPr>
          <w:b/>
        </w:rPr>
        <w:t xml:space="preserve">: </w:t>
      </w:r>
      <w:r w:rsidRPr="00EC7B8D">
        <w:t xml:space="preserve">renal/hepatic failure, </w:t>
      </w:r>
      <w:r>
        <w:t>EPS increases</w:t>
      </w:r>
      <w:r>
        <w:rPr>
          <w:b/>
        </w:rPr>
        <w:t xml:space="preserve"> </w:t>
      </w:r>
    </w:p>
    <w:p w:rsidR="006B3FD9" w:rsidRPr="00EB78DE" w:rsidRDefault="006B3FD9" w:rsidP="006B3FD9">
      <w:pPr>
        <w:pStyle w:val="NoSpacing"/>
        <w:rPr>
          <w:b/>
        </w:rPr>
      </w:pPr>
      <w:r w:rsidRPr="00EB78DE">
        <w:rPr>
          <w:b/>
        </w:rPr>
        <w:t>Pertinent labs and interventions for the med</w:t>
      </w:r>
      <w:r>
        <w:rPr>
          <w:b/>
        </w:rPr>
        <w:t xml:space="preserve">: </w:t>
      </w:r>
      <w:r w:rsidRPr="00493FB1">
        <w:t>N/A</w:t>
      </w:r>
    </w:p>
    <w:p w:rsidR="006B3FD9" w:rsidRDefault="006B3FD9" w:rsidP="006B3FD9">
      <w:pPr>
        <w:pStyle w:val="NoSpacing"/>
        <w:rPr>
          <w:b/>
        </w:rPr>
      </w:pPr>
      <w:r w:rsidRPr="00EB78DE">
        <w:rPr>
          <w:b/>
        </w:rPr>
        <w:t>Changes recommended in dosage for physiologi</w:t>
      </w:r>
      <w:r>
        <w:rPr>
          <w:b/>
        </w:rPr>
        <w:t xml:space="preserve">c reasons (renal/hepatic, etc.): </w:t>
      </w:r>
    </w:p>
    <w:p w:rsidR="006B3FD9" w:rsidRPr="00EB78DE" w:rsidRDefault="006B3FD9" w:rsidP="006B3FD9">
      <w:pPr>
        <w:pStyle w:val="NoSpacing"/>
        <w:rPr>
          <w:b/>
        </w:rPr>
      </w:pPr>
      <w:r>
        <w:rPr>
          <w:b/>
        </w:rPr>
        <w:tab/>
      </w:r>
      <w:r>
        <w:t xml:space="preserve"> </w:t>
      </w:r>
    </w:p>
    <w:p w:rsidR="006B3FD9" w:rsidRPr="00C5104F" w:rsidRDefault="006B3FD9" w:rsidP="006B3FD9">
      <w:pPr>
        <w:pStyle w:val="NoSpacing"/>
      </w:pPr>
      <w:r w:rsidRPr="00EB78DE">
        <w:rPr>
          <w:b/>
        </w:rPr>
        <w:t>Desired action “how” it works</w:t>
      </w:r>
      <w:r>
        <w:rPr>
          <w:b/>
        </w:rPr>
        <w:t xml:space="preserve">: </w:t>
      </w:r>
      <w:r>
        <w:t xml:space="preserve">blockade of central acetylcholine receptors </w:t>
      </w:r>
    </w:p>
    <w:p w:rsidR="006B3FD9" w:rsidRDefault="006B3FD9" w:rsidP="006B3FD9">
      <w:pPr>
        <w:pStyle w:val="NoSpacing"/>
        <w:rPr>
          <w:b/>
        </w:rPr>
      </w:pPr>
      <w:r w:rsidRPr="00EB78DE">
        <w:rPr>
          <w:b/>
        </w:rPr>
        <w:t>Expected therapeutic effects for this client</w:t>
      </w:r>
      <w:r>
        <w:rPr>
          <w:b/>
        </w:rPr>
        <w:t>:</w:t>
      </w:r>
    </w:p>
    <w:p w:rsidR="006B3FD9" w:rsidRPr="00194932" w:rsidRDefault="006B3FD9" w:rsidP="006B3FD9">
      <w:pPr>
        <w:pStyle w:val="NoSpacing"/>
      </w:pPr>
      <w:r w:rsidRPr="00194932">
        <w:t>Reduce symptoms of drug induced EPS</w:t>
      </w:r>
      <w:r>
        <w:t xml:space="preserve"> </w:t>
      </w:r>
    </w:p>
    <w:p w:rsidR="006B3FD9" w:rsidRDefault="006B3FD9" w:rsidP="006B3FD9">
      <w:pPr>
        <w:pStyle w:val="NoSpacing"/>
        <w:rPr>
          <w:b/>
        </w:rPr>
      </w:pPr>
      <w:r w:rsidRPr="00EB78DE">
        <w:rPr>
          <w:b/>
        </w:rPr>
        <w:t>Evaluate the effects experienced by this client</w:t>
      </w:r>
      <w:r>
        <w:rPr>
          <w:b/>
        </w:rPr>
        <w:t>:</w:t>
      </w:r>
    </w:p>
    <w:p w:rsidR="006B3FD9" w:rsidRPr="00194932" w:rsidRDefault="006B3FD9" w:rsidP="006B3FD9">
      <w:pPr>
        <w:pStyle w:val="NoSpacing"/>
      </w:pPr>
      <w:r>
        <w:t>Pt. no longer experiencing signs of d</w:t>
      </w:r>
      <w:r w:rsidRPr="00194932">
        <w:t>rug induced EPS</w:t>
      </w:r>
      <w:r>
        <w:t xml:space="preserve">: </w:t>
      </w:r>
      <w:r w:rsidRPr="00BE2E12">
        <w:t>akathisia (inability to sit still</w:t>
      </w:r>
      <w:r>
        <w:t>)</w:t>
      </w:r>
    </w:p>
    <w:p w:rsidR="006B3FD9" w:rsidRDefault="006B3FD9" w:rsidP="006B3FD9">
      <w:pPr>
        <w:pStyle w:val="NoSpacing"/>
        <w:rPr>
          <w:b/>
        </w:rPr>
      </w:pPr>
      <w:r>
        <w:rPr>
          <w:b/>
        </w:rPr>
        <w:t xml:space="preserve">ADVERSE EFECTS: </w:t>
      </w:r>
    </w:p>
    <w:p w:rsidR="006B3FD9" w:rsidRPr="00E3491D" w:rsidRDefault="006B3FD9" w:rsidP="006B3FD9">
      <w:pPr>
        <w:pStyle w:val="NoSpacing"/>
      </w:pPr>
      <w:r w:rsidRPr="00E3491D">
        <w:t>Paralytic ileus</w:t>
      </w:r>
      <w:r>
        <w:t>, Parkinsonism, EPS</w:t>
      </w:r>
    </w:p>
    <w:p w:rsidR="006B3FD9" w:rsidRDefault="006B3FD9" w:rsidP="006B3FD9">
      <w:pPr>
        <w:pStyle w:val="NoSpacing"/>
        <w:rPr>
          <w:b/>
        </w:rPr>
      </w:pPr>
      <w:r w:rsidRPr="00BE2E12">
        <w:rPr>
          <w:b/>
        </w:rPr>
        <w:t>NURSING INTERVENTIONS FOR EACH</w:t>
      </w:r>
      <w:r w:rsidRPr="00BE2E12">
        <w:t xml:space="preserve"> </w:t>
      </w:r>
      <w:r>
        <w:rPr>
          <w:b/>
        </w:rPr>
        <w:t>ADVERSE EFECT</w:t>
      </w:r>
      <w:r w:rsidRPr="00BE2E12">
        <w:rPr>
          <w:b/>
        </w:rPr>
        <w:t>:</w:t>
      </w:r>
    </w:p>
    <w:p w:rsidR="006B3FD9" w:rsidRPr="00E3491D" w:rsidRDefault="006B3FD9" w:rsidP="006B3FD9">
      <w:pPr>
        <w:pStyle w:val="NoSpacing"/>
      </w:pPr>
      <w:r w:rsidRPr="00E3491D">
        <w:t>Paralytic ileus:</w:t>
      </w:r>
      <w:r>
        <w:t xml:space="preserve"> monitor signs and </w:t>
      </w:r>
      <w:proofErr w:type="gramStart"/>
      <w:r>
        <w:t>tx</w:t>
      </w:r>
      <w:proofErr w:type="gramEnd"/>
      <w:r>
        <w:t xml:space="preserve"> symptoms of shock to prevent, administer laxatives w/ constipation, check for bowel sounds and monitor I&amp;O.</w:t>
      </w:r>
    </w:p>
    <w:p w:rsidR="006B3FD9" w:rsidRPr="00E3491D" w:rsidRDefault="006B3FD9" w:rsidP="006B3FD9">
      <w:pPr>
        <w:pStyle w:val="NoSpacing"/>
      </w:pPr>
      <w:r w:rsidRPr="00E3491D">
        <w:t>Parkinsonism</w:t>
      </w:r>
      <w:r>
        <w:t>/</w:t>
      </w:r>
      <w:r w:rsidRPr="00E3491D">
        <w:t xml:space="preserve">EPS: </w:t>
      </w:r>
      <w:r>
        <w:t xml:space="preserve">monitor shuffling gait, muscle rigidity, involuntary movements, loss of balance and contact physician </w:t>
      </w:r>
    </w:p>
    <w:p w:rsidR="006B3FD9" w:rsidRDefault="006B3FD9" w:rsidP="006B3FD9">
      <w:pPr>
        <w:pStyle w:val="NoSpacing"/>
        <w:rPr>
          <w:b/>
        </w:rPr>
      </w:pPr>
      <w:r w:rsidRPr="00EB78DE">
        <w:rPr>
          <w:b/>
        </w:rPr>
        <w:t>SIDE EFFECTS</w:t>
      </w:r>
      <w:r>
        <w:rPr>
          <w:b/>
        </w:rPr>
        <w:t>:</w:t>
      </w:r>
    </w:p>
    <w:p w:rsidR="006B3FD9" w:rsidRPr="00194932" w:rsidRDefault="006B3FD9" w:rsidP="006B3FD9">
      <w:pPr>
        <w:pStyle w:val="NoSpacing"/>
      </w:pPr>
      <w:r w:rsidRPr="00194932">
        <w:t>Anxiety, restlessness, irritability, delusions, hallucinations, headache, sedation, depression, incoherence, dizziness, memory loss; confusion, delirium (geriatric pts.)</w:t>
      </w:r>
      <w:r>
        <w:t xml:space="preserve">, palpitations, tachycardia, hypertension, bradycardia, blurred vision, photophobia, dilated pupils, difficulty swallowing, dry eyes, mydriasis, increased intraocular tension, close-angle glaucoma, dryness of mouth, constipation, nausea, vomiting, abdominal distress, </w:t>
      </w:r>
      <w:proofErr w:type="spellStart"/>
      <w:r>
        <w:t>epigastric</w:t>
      </w:r>
      <w:proofErr w:type="spellEnd"/>
      <w:r>
        <w:t xml:space="preserve"> distress, xerostomia, urinary hesitancy/retention, dysuria, rash, </w:t>
      </w:r>
      <w:proofErr w:type="spellStart"/>
      <w:r>
        <w:t>uticaria</w:t>
      </w:r>
      <w:proofErr w:type="spellEnd"/>
      <w:r>
        <w:t xml:space="preserve">, </w:t>
      </w:r>
      <w:proofErr w:type="spellStart"/>
      <w:r>
        <w:lastRenderedPageBreak/>
        <w:t>dermatosis</w:t>
      </w:r>
      <w:proofErr w:type="spellEnd"/>
      <w:r>
        <w:t xml:space="preserve">, increased temp, flushing, decreased sweating, hyperthermia, heat stroke, numbness of fingers, muscular weakness, cramping </w:t>
      </w:r>
      <w:r w:rsidRPr="00194932">
        <w:t xml:space="preserve"> </w:t>
      </w:r>
    </w:p>
    <w:p w:rsidR="006B3FD9" w:rsidRDefault="006B3FD9" w:rsidP="006B3FD9">
      <w:pPr>
        <w:pStyle w:val="NoSpacing"/>
        <w:rPr>
          <w:b/>
        </w:rPr>
      </w:pPr>
      <w:r w:rsidRPr="00EB78DE">
        <w:rPr>
          <w:b/>
        </w:rPr>
        <w:t>NURSING INTERVENTIONS FOR EACH SIDE EFFECT</w:t>
      </w:r>
      <w:r>
        <w:rPr>
          <w:b/>
        </w:rPr>
        <w:t>:</w:t>
      </w:r>
    </w:p>
    <w:p w:rsidR="006B3FD9" w:rsidRPr="00194932" w:rsidRDefault="006B3FD9" w:rsidP="006B3FD9">
      <w:pPr>
        <w:pStyle w:val="NoSpacing"/>
      </w:pPr>
      <w:r w:rsidRPr="00194932">
        <w:t>With of after meals to prevent GI upset; may give with fluids other tha</w:t>
      </w:r>
      <w:r>
        <w:t xml:space="preserve">n water, check temp, monitor, monitor B/P, pulse, respirations, advise pt. to rise slowly, avoid overheating- stay out of direct sunlight and heat, and to tell nurse of any GI disturbances. Constipation: increase fluids, bulk, and exercise if this occurs. </w:t>
      </w:r>
      <w:r w:rsidRPr="00604BDF">
        <w:t>I&amp;O</w:t>
      </w:r>
      <w:r>
        <w:t>: monitor and check for retention. Advise pt. to report any easy bruising or yellowing of the eyes.</w:t>
      </w:r>
    </w:p>
    <w:p w:rsidR="006B3FD9" w:rsidRDefault="006B3FD9" w:rsidP="006B3FD9">
      <w:pPr>
        <w:pStyle w:val="NoSpacing"/>
        <w:rPr>
          <w:b/>
        </w:rPr>
      </w:pPr>
      <w:r>
        <w:rPr>
          <w:b/>
        </w:rPr>
        <w:t>Possible drug/drug interactions:</w:t>
      </w:r>
    </w:p>
    <w:p w:rsidR="006B3FD9" w:rsidRDefault="006B3FD9" w:rsidP="006B3FD9">
      <w:pPr>
        <w:pStyle w:val="NoSpacing"/>
      </w:pPr>
      <w:r>
        <w:rPr>
          <w:b/>
        </w:rPr>
        <w:tab/>
        <w:t xml:space="preserve">Increase: </w:t>
      </w:r>
      <w:r w:rsidRPr="00846F7F">
        <w:t>anticholinergic</w:t>
      </w:r>
      <w:r>
        <w:t xml:space="preserve"> effect antihistamines, phenothiazines, TCAs, disopyramide, quinidine</w:t>
      </w:r>
    </w:p>
    <w:p w:rsidR="006B3FD9" w:rsidRDefault="006B3FD9" w:rsidP="006B3FD9">
      <w:pPr>
        <w:pStyle w:val="NoSpacing"/>
      </w:pPr>
      <w:r>
        <w:tab/>
      </w:r>
      <w:r w:rsidRPr="00846F7F">
        <w:rPr>
          <w:b/>
        </w:rPr>
        <w:t>Decrease</w:t>
      </w:r>
      <w:r>
        <w:t>: absorption- antidiarrheal, antacids</w:t>
      </w:r>
    </w:p>
    <w:p w:rsidR="006B3FD9" w:rsidRPr="00846F7F" w:rsidRDefault="006B3FD9" w:rsidP="006B3FD9">
      <w:pPr>
        <w:pStyle w:val="NoSpacing"/>
      </w:pPr>
      <w:r>
        <w:tab/>
      </w:r>
      <w:r w:rsidRPr="00846F7F">
        <w:rPr>
          <w:b/>
        </w:rPr>
        <w:t>Decrease</w:t>
      </w:r>
      <w:r>
        <w:t xml:space="preserve">: cholinergic effect of – </w:t>
      </w:r>
      <w:proofErr w:type="spellStart"/>
      <w:r>
        <w:t>bethenachol</w:t>
      </w:r>
      <w:proofErr w:type="spellEnd"/>
    </w:p>
    <w:p w:rsidR="006B3FD9" w:rsidRDefault="006B3FD9" w:rsidP="006B3FD9">
      <w:pPr>
        <w:pStyle w:val="NoSpacing"/>
        <w:rPr>
          <w:b/>
        </w:rPr>
      </w:pPr>
      <w:r w:rsidRPr="00EB78DE">
        <w:rPr>
          <w:b/>
        </w:rPr>
        <w:t>Possible drug/food interactions:</w:t>
      </w:r>
    </w:p>
    <w:p w:rsidR="006B3FD9" w:rsidRDefault="006B3FD9" w:rsidP="006B3FD9">
      <w:pPr>
        <w:pStyle w:val="NoSpacing"/>
      </w:pPr>
      <w:r>
        <w:rPr>
          <w:b/>
        </w:rPr>
        <w:tab/>
        <w:t xml:space="preserve">Increases: </w:t>
      </w:r>
      <w:r w:rsidRPr="00846F7F">
        <w:t>Benztropine effect</w:t>
      </w:r>
      <w:r>
        <w:rPr>
          <w:b/>
        </w:rPr>
        <w:t xml:space="preserve">- </w:t>
      </w:r>
      <w:r w:rsidRPr="00846F7F">
        <w:t>butterbur, jimson weed, scopolia</w:t>
      </w:r>
      <w:r>
        <w:t xml:space="preserve">, </w:t>
      </w:r>
    </w:p>
    <w:p w:rsidR="006B3FD9" w:rsidRDefault="006B3FD9" w:rsidP="006B3FD9">
      <w:pPr>
        <w:pStyle w:val="NoSpacing"/>
        <w:rPr>
          <w:b/>
        </w:rPr>
      </w:pPr>
      <w:r>
        <w:rPr>
          <w:b/>
        </w:rPr>
        <w:tab/>
      </w:r>
      <w:r w:rsidRPr="00846F7F">
        <w:rPr>
          <w:b/>
        </w:rPr>
        <w:t>Increases:</w:t>
      </w:r>
      <w:r>
        <w:t xml:space="preserve"> constipation- black catechu </w:t>
      </w:r>
      <w:r>
        <w:rPr>
          <w:b/>
        </w:rPr>
        <w:t xml:space="preserve"> </w:t>
      </w:r>
    </w:p>
    <w:p w:rsidR="006B3FD9" w:rsidRDefault="006B3FD9" w:rsidP="006B3FD9">
      <w:pPr>
        <w:pStyle w:val="NoSpacing"/>
        <w:rPr>
          <w:b/>
        </w:rPr>
      </w:pPr>
      <w:r>
        <w:rPr>
          <w:b/>
        </w:rPr>
        <w:tab/>
        <w:t xml:space="preserve">Decrease- </w:t>
      </w:r>
      <w:r w:rsidRPr="00846F7F">
        <w:t xml:space="preserve">Benztropine effect- jaborandi, kava, </w:t>
      </w:r>
      <w:proofErr w:type="gramStart"/>
      <w:r w:rsidRPr="00846F7F">
        <w:t>pill</w:t>
      </w:r>
      <w:proofErr w:type="gramEnd"/>
      <w:r w:rsidRPr="00846F7F">
        <w:t>-barring spurge</w:t>
      </w:r>
      <w:r>
        <w:rPr>
          <w:b/>
        </w:rPr>
        <w:t xml:space="preserve">  </w:t>
      </w:r>
    </w:p>
    <w:p w:rsidR="006B3FD9" w:rsidRPr="00EB78DE" w:rsidRDefault="006B3FD9" w:rsidP="006B3FD9">
      <w:pPr>
        <w:pStyle w:val="NoSpacing"/>
        <w:rPr>
          <w:b/>
        </w:rPr>
      </w:pPr>
      <w:r w:rsidRPr="00EB78DE">
        <w:rPr>
          <w:b/>
        </w:rPr>
        <w:t>Possible drug/environment interactions</w:t>
      </w:r>
      <w:r>
        <w:rPr>
          <w:b/>
        </w:rPr>
        <w:t>:</w:t>
      </w:r>
    </w:p>
    <w:p w:rsidR="006B3FD9" w:rsidRPr="00194932" w:rsidRDefault="006B3FD9" w:rsidP="006B3FD9">
      <w:pPr>
        <w:pStyle w:val="NoSpacing"/>
        <w:pBdr>
          <w:bottom w:val="single" w:sz="4" w:space="1" w:color="auto"/>
        </w:pBdr>
      </w:pPr>
      <w:r>
        <w:tab/>
      </w:r>
      <w:r w:rsidRPr="00194932">
        <w:t>Use caution in hot weather</w:t>
      </w:r>
      <w:r>
        <w:t>:</w:t>
      </w:r>
      <w:r w:rsidRPr="00194932">
        <w:t xml:space="preserve"> product may increase susceptibility to stroke by decreasing </w:t>
      </w:r>
      <w:r>
        <w:tab/>
      </w:r>
      <w:r w:rsidRPr="00194932">
        <w:t>sweating</w:t>
      </w:r>
    </w:p>
    <w:p w:rsidR="006B3FD9" w:rsidRPr="00414BBC" w:rsidRDefault="006B3FD9" w:rsidP="006B3FD9">
      <w:pPr>
        <w:pStyle w:val="NoSpacing"/>
        <w:jc w:val="center"/>
        <w:rPr>
          <w:b/>
          <w:u w:val="single"/>
        </w:rPr>
      </w:pPr>
      <w:r w:rsidRPr="00414BBC">
        <w:rPr>
          <w:b/>
          <w:u w:val="single"/>
        </w:rPr>
        <w:t>Clonazepam (</w:t>
      </w:r>
      <w:proofErr w:type="spellStart"/>
      <w:r w:rsidRPr="00414BBC">
        <w:rPr>
          <w:b/>
          <w:u w:val="single"/>
        </w:rPr>
        <w:t>Klonopin</w:t>
      </w:r>
      <w:proofErr w:type="spellEnd"/>
      <w:r w:rsidRPr="00414BBC">
        <w:rPr>
          <w:b/>
          <w:u w:val="single"/>
        </w:rPr>
        <w:t xml:space="preserve">) – Anticonvulsant </w:t>
      </w:r>
    </w:p>
    <w:p w:rsidR="006B3FD9" w:rsidRPr="00921163" w:rsidRDefault="006B3FD9" w:rsidP="006B3FD9">
      <w:pPr>
        <w:pStyle w:val="NoSpacing"/>
        <w:jc w:val="center"/>
        <w:rPr>
          <w:b/>
        </w:rPr>
      </w:pPr>
      <w:r w:rsidRPr="00921163">
        <w:rPr>
          <w:b/>
        </w:rPr>
        <w:t xml:space="preserve">Controlled substance schedule IV </w:t>
      </w:r>
    </w:p>
    <w:p w:rsidR="006B3FD9" w:rsidRPr="00A71F5A" w:rsidRDefault="006B3FD9" w:rsidP="006B3FD9">
      <w:pPr>
        <w:pStyle w:val="NoSpacing"/>
        <w:rPr>
          <w:b/>
        </w:rPr>
      </w:pPr>
      <w:r w:rsidRPr="00A71F5A">
        <w:rPr>
          <w:b/>
        </w:rPr>
        <w:t>Reason/reasons why the med. Is prescribed for this client</w:t>
      </w:r>
      <w:r w:rsidRPr="00493FB1">
        <w:t>: insomnia/ anxiety</w:t>
      </w:r>
    </w:p>
    <w:p w:rsidR="006B3FD9" w:rsidRDefault="006B3FD9" w:rsidP="006B3FD9">
      <w:pPr>
        <w:pStyle w:val="NoSpacing"/>
      </w:pPr>
      <w:r w:rsidRPr="00A71F5A">
        <w:rPr>
          <w:b/>
        </w:rPr>
        <w:t>Dosage/Route:</w:t>
      </w:r>
      <w:r>
        <w:rPr>
          <w:b/>
        </w:rPr>
        <w:t xml:space="preserve"> </w:t>
      </w:r>
      <w:r>
        <w:t>0.25 mg at bedtime</w:t>
      </w:r>
      <w:r>
        <w:tab/>
      </w:r>
      <w:r w:rsidRPr="00A71F5A">
        <w:rPr>
          <w:b/>
        </w:rPr>
        <w:t>Recommended Dosage:</w:t>
      </w:r>
      <w:r>
        <w:t xml:space="preserve"> 0.125-0.25 mg at bedtime, titrate up </w:t>
      </w:r>
      <w:r>
        <w:tab/>
        <w:t xml:space="preserve">q3-4 days PRN     </w:t>
      </w:r>
      <w:r>
        <w:tab/>
        <w:t xml:space="preserve"> </w:t>
      </w:r>
      <w:r w:rsidRPr="00A71F5A">
        <w:rPr>
          <w:b/>
        </w:rPr>
        <w:t>½ life:</w:t>
      </w:r>
      <w:r>
        <w:rPr>
          <w:b/>
        </w:rPr>
        <w:t xml:space="preserve"> </w:t>
      </w:r>
      <w:r>
        <w:t>18-50hr</w:t>
      </w:r>
      <w:r>
        <w:tab/>
      </w:r>
      <w:r>
        <w:tab/>
      </w:r>
      <w:r w:rsidRPr="00A71F5A">
        <w:rPr>
          <w:b/>
        </w:rPr>
        <w:t>Recommended Client Age:</w:t>
      </w:r>
      <w:r>
        <w:t xml:space="preserve"> adult, geriatric, child </w:t>
      </w:r>
    </w:p>
    <w:p w:rsidR="006B3FD9" w:rsidRDefault="006B3FD9" w:rsidP="006B3FD9">
      <w:pPr>
        <w:pStyle w:val="NoSpacing"/>
      </w:pPr>
      <w:r w:rsidRPr="00A71F5A">
        <w:rPr>
          <w:b/>
        </w:rPr>
        <w:t>Pertinent assessments to make before and after giving this med:</w:t>
      </w:r>
      <w:r>
        <w:rPr>
          <w:b/>
        </w:rPr>
        <w:t xml:space="preserve"> </w:t>
      </w:r>
    </w:p>
    <w:p w:rsidR="006B3FD9" w:rsidRPr="00493FB1" w:rsidRDefault="006B3FD9" w:rsidP="006B3FD9">
      <w:pPr>
        <w:pStyle w:val="NoSpacing"/>
      </w:pPr>
      <w:r>
        <w:tab/>
      </w:r>
      <w:r w:rsidRPr="00493FB1">
        <w:rPr>
          <w:b/>
        </w:rPr>
        <w:t xml:space="preserve">Before: </w:t>
      </w:r>
      <w:r w:rsidRPr="00574512">
        <w:t xml:space="preserve">renal/hepatic </w:t>
      </w:r>
      <w:proofErr w:type="gramStart"/>
      <w:r>
        <w:t>fx</w:t>
      </w:r>
      <w:proofErr w:type="gramEnd"/>
      <w:r w:rsidRPr="00574512">
        <w:t>, seizure threshold,</w:t>
      </w:r>
      <w:r>
        <w:rPr>
          <w:b/>
        </w:rPr>
        <w:t xml:space="preserve"> </w:t>
      </w:r>
      <w:r w:rsidRPr="00921163">
        <w:t>CBC</w:t>
      </w:r>
      <w:r>
        <w:t xml:space="preserve"> (RBCs, Hct, Hgb, and reticulocyte) counts q wk. </w:t>
      </w:r>
      <w:r>
        <w:tab/>
      </w:r>
      <w:proofErr w:type="gramStart"/>
      <w:r>
        <w:t>for</w:t>
      </w:r>
      <w:proofErr w:type="gramEnd"/>
      <w:r>
        <w:t xml:space="preserve"> 4 wk., then q mo. </w:t>
      </w:r>
    </w:p>
    <w:p w:rsidR="006B3FD9" w:rsidRPr="00493FB1" w:rsidRDefault="006B3FD9" w:rsidP="006B3FD9">
      <w:pPr>
        <w:pStyle w:val="NoSpacing"/>
      </w:pPr>
      <w:r w:rsidRPr="00493FB1">
        <w:rPr>
          <w:b/>
        </w:rPr>
        <w:tab/>
        <w:t>After:</w:t>
      </w:r>
      <w:r>
        <w:rPr>
          <w:b/>
        </w:rPr>
        <w:t xml:space="preserve"> </w:t>
      </w:r>
      <w:r w:rsidRPr="00574512">
        <w:t>sedative effects, sleep pattern</w:t>
      </w:r>
      <w:r>
        <w:t xml:space="preserve">, seizure activity (duration, type, intensity, duration, aura </w:t>
      </w:r>
      <w:r>
        <w:tab/>
        <w:t xml:space="preserve">present), blood studies, hepatic studies, drug levels during initial tx (therapeutic 20-80 </w:t>
      </w:r>
      <w:r>
        <w:tab/>
        <w:t xml:space="preserve">ng/ml), </w:t>
      </w:r>
      <w:r>
        <w:tab/>
        <w:t xml:space="preserve">signs of physical withdrawal, mental status- mood, affect, over sedation, eye problems, allergic </w:t>
      </w:r>
      <w:r>
        <w:tab/>
        <w:t>rxn, blood dyscrasias, toxicity</w:t>
      </w:r>
    </w:p>
    <w:p w:rsidR="006B3FD9" w:rsidRDefault="006B3FD9" w:rsidP="006B3FD9">
      <w:pPr>
        <w:pStyle w:val="NoSpacing"/>
        <w:rPr>
          <w:b/>
        </w:rPr>
      </w:pPr>
      <w:r w:rsidRPr="00A71F5A">
        <w:rPr>
          <w:b/>
        </w:rPr>
        <w:t>Parameters to consider:</w:t>
      </w:r>
      <w:r>
        <w:rPr>
          <w:b/>
        </w:rPr>
        <w:t xml:space="preserve"> </w:t>
      </w:r>
    </w:p>
    <w:p w:rsidR="006B3FD9" w:rsidRDefault="006B3FD9" w:rsidP="006B3FD9">
      <w:pPr>
        <w:pStyle w:val="NoSpacing"/>
      </w:pPr>
      <w:r>
        <w:rPr>
          <w:b/>
        </w:rPr>
        <w:tab/>
        <w:t xml:space="preserve">Contraindications: </w:t>
      </w:r>
      <w:r w:rsidRPr="00C20D67">
        <w:t xml:space="preserve">pregnancy, hypersensitivity to </w:t>
      </w:r>
      <w:proofErr w:type="spellStart"/>
      <w:r w:rsidRPr="00C20D67">
        <w:t>benzos</w:t>
      </w:r>
      <w:proofErr w:type="spellEnd"/>
      <w:r w:rsidRPr="00C20D67">
        <w:t xml:space="preserve">. </w:t>
      </w:r>
      <w:proofErr w:type="gramStart"/>
      <w:r w:rsidRPr="00C20D67">
        <w:t>acute</w:t>
      </w:r>
      <w:proofErr w:type="gramEnd"/>
      <w:r w:rsidRPr="00C20D67">
        <w:t xml:space="preserve"> closed-angle glaucoma, </w:t>
      </w:r>
      <w:r>
        <w:tab/>
      </w:r>
      <w:r w:rsidRPr="00C20D67">
        <w:t>ps</w:t>
      </w:r>
      <w:r>
        <w:t>ychosis, severe hepatic disease</w:t>
      </w:r>
    </w:p>
    <w:p w:rsidR="006B3FD9" w:rsidRPr="00C20D67" w:rsidRDefault="006B3FD9" w:rsidP="006B3FD9">
      <w:pPr>
        <w:pStyle w:val="NoSpacing"/>
      </w:pPr>
      <w:r>
        <w:tab/>
      </w:r>
      <w:r w:rsidRPr="00C20D67">
        <w:rPr>
          <w:b/>
        </w:rPr>
        <w:t>Precautions</w:t>
      </w:r>
      <w:r>
        <w:t xml:space="preserve">: breast feeding, geriatric pts., open-angle glaucoma, chronic respiratory disease, </w:t>
      </w:r>
      <w:r>
        <w:tab/>
        <w:t xml:space="preserve">renal/hepatic disease </w:t>
      </w:r>
      <w:r>
        <w:rPr>
          <w:b/>
        </w:rPr>
        <w:t xml:space="preserve"> </w:t>
      </w:r>
    </w:p>
    <w:p w:rsidR="006B3FD9" w:rsidRPr="00A71F5A" w:rsidRDefault="006B3FD9" w:rsidP="006B3FD9">
      <w:pPr>
        <w:pStyle w:val="NoSpacing"/>
        <w:rPr>
          <w:b/>
        </w:rPr>
      </w:pPr>
      <w:r w:rsidRPr="00A71F5A">
        <w:rPr>
          <w:b/>
        </w:rPr>
        <w:t>Any reason to hold this med:</w:t>
      </w:r>
      <w:r>
        <w:rPr>
          <w:b/>
        </w:rPr>
        <w:t xml:space="preserve"> </w:t>
      </w:r>
      <w:r>
        <w:t>allergic rxn, thrombocytopenia, or Leukocytopenia occurs</w:t>
      </w:r>
    </w:p>
    <w:p w:rsidR="006B3FD9" w:rsidRDefault="006B3FD9" w:rsidP="006B3FD9">
      <w:pPr>
        <w:pStyle w:val="NoSpacing"/>
      </w:pPr>
      <w:r w:rsidRPr="00A71F5A">
        <w:rPr>
          <w:b/>
        </w:rPr>
        <w:t>Pertinent labs and interventions for the med:</w:t>
      </w:r>
      <w:r>
        <w:t xml:space="preserve"> </w:t>
      </w:r>
    </w:p>
    <w:p w:rsidR="006B3FD9" w:rsidRDefault="006B3FD9" w:rsidP="006B3FD9">
      <w:pPr>
        <w:pStyle w:val="NoSpacing"/>
      </w:pPr>
      <w:r>
        <w:rPr>
          <w:b/>
        </w:rPr>
        <w:tab/>
      </w:r>
      <w:r w:rsidRPr="00DF07DF">
        <w:rPr>
          <w:b/>
        </w:rPr>
        <w:t>Increased values</w:t>
      </w:r>
      <w:r>
        <w:rPr>
          <w:b/>
        </w:rPr>
        <w:t xml:space="preserve">: </w:t>
      </w:r>
      <w:r w:rsidRPr="00DF07DF">
        <w:t>Eo</w:t>
      </w:r>
      <w:r>
        <w:t xml:space="preserve">sinophils, liver </w:t>
      </w:r>
      <w:proofErr w:type="gramStart"/>
      <w:r>
        <w:t>function</w:t>
      </w:r>
      <w:proofErr w:type="gramEnd"/>
      <w:r>
        <w:t xml:space="preserve"> tests</w:t>
      </w:r>
    </w:p>
    <w:p w:rsidR="006B3FD9" w:rsidRPr="00DF07DF" w:rsidRDefault="006B3FD9" w:rsidP="006B3FD9">
      <w:pPr>
        <w:pStyle w:val="NoSpacing"/>
      </w:pPr>
      <w:r>
        <w:rPr>
          <w:b/>
        </w:rPr>
        <w:tab/>
      </w:r>
      <w:r w:rsidRPr="00DF07DF">
        <w:rPr>
          <w:b/>
        </w:rPr>
        <w:t xml:space="preserve">Increase: </w:t>
      </w:r>
      <w:r w:rsidRPr="00DF07DF">
        <w:t xml:space="preserve">AST, </w:t>
      </w:r>
      <w:r>
        <w:t>alk</w:t>
      </w:r>
      <w:r w:rsidRPr="00DF07DF">
        <w:t xml:space="preserve"> </w:t>
      </w:r>
      <w:r>
        <w:t>p</w:t>
      </w:r>
      <w:r w:rsidRPr="00DF07DF">
        <w:t>hos, bilirubin = reduce/hold med.</w:t>
      </w:r>
    </w:p>
    <w:p w:rsidR="006B3FD9" w:rsidRPr="00A71F5A" w:rsidRDefault="006B3FD9" w:rsidP="006B3FD9">
      <w:pPr>
        <w:pStyle w:val="NoSpacing"/>
        <w:rPr>
          <w:b/>
        </w:rPr>
      </w:pPr>
      <w:r>
        <w:rPr>
          <w:b/>
        </w:rPr>
        <w:tab/>
      </w:r>
      <w:r w:rsidRPr="00DF07DF">
        <w:rPr>
          <w:b/>
        </w:rPr>
        <w:t>Decreased counts</w:t>
      </w:r>
      <w:r>
        <w:rPr>
          <w:b/>
        </w:rPr>
        <w:t xml:space="preserve">: </w:t>
      </w:r>
      <w:r w:rsidRPr="00DF07DF">
        <w:t>Platelets, white blood cells</w:t>
      </w:r>
    </w:p>
    <w:p w:rsidR="006B3FD9" w:rsidRPr="00A71F5A" w:rsidRDefault="006B3FD9" w:rsidP="006B3FD9">
      <w:pPr>
        <w:pStyle w:val="NoSpacing"/>
      </w:pPr>
      <w:r w:rsidRPr="00A71F5A">
        <w:rPr>
          <w:b/>
        </w:rPr>
        <w:t>Changes recommended in dosage for physiologic reasons (renal/hepatic, etc.</w:t>
      </w:r>
      <w:r>
        <w:rPr>
          <w:b/>
        </w:rPr>
        <w:t>)</w:t>
      </w:r>
      <w:r w:rsidRPr="00A71F5A">
        <w:rPr>
          <w:b/>
        </w:rPr>
        <w:t>:</w:t>
      </w:r>
      <w:r>
        <w:rPr>
          <w:b/>
        </w:rPr>
        <w:t xml:space="preserve"> </w:t>
      </w:r>
      <w:r>
        <w:t xml:space="preserve">geriatric- PO 0.25 dly-bid increase by 0.25/day q7-14 days PRN, child &lt;10 yr. or &lt;30kg – PO 0.01-0.03 mg/kg/day in divided doses q8hr, max 0.05 mg/kg/day; may be increased 0.25-0.5 mg q 3 days until desired response, max 0.1-0.2 mg/kg/day </w:t>
      </w:r>
    </w:p>
    <w:p w:rsidR="006B3FD9" w:rsidRPr="00493FB1" w:rsidRDefault="006B3FD9" w:rsidP="006B3FD9">
      <w:pPr>
        <w:pStyle w:val="NoSpacing"/>
      </w:pPr>
      <w:r w:rsidRPr="00A71F5A">
        <w:rPr>
          <w:b/>
        </w:rPr>
        <w:t>Desired action “how” it works:</w:t>
      </w:r>
      <w:r>
        <w:rPr>
          <w:b/>
        </w:rPr>
        <w:t xml:space="preserve"> </w:t>
      </w:r>
      <w:r>
        <w:t>inhibits spike, wave formation in absence seizures, decreases amplitude, frequency, duration, spread of discharge in minor motor seizures</w:t>
      </w:r>
    </w:p>
    <w:p w:rsidR="006B3FD9" w:rsidRPr="00A71F5A" w:rsidRDefault="006B3FD9" w:rsidP="006B3FD9">
      <w:pPr>
        <w:pStyle w:val="NoSpacing"/>
      </w:pPr>
      <w:r w:rsidRPr="00A71F5A">
        <w:rPr>
          <w:b/>
        </w:rPr>
        <w:t>Expected therapeutic effects for this client:</w:t>
      </w:r>
      <w:r>
        <w:rPr>
          <w:b/>
        </w:rPr>
        <w:t xml:space="preserve"> </w:t>
      </w:r>
      <w:r>
        <w:t>reduce anxiety and agitation</w:t>
      </w:r>
    </w:p>
    <w:p w:rsidR="006B3FD9" w:rsidRPr="00A71F5A" w:rsidRDefault="006B3FD9" w:rsidP="006B3FD9">
      <w:pPr>
        <w:pStyle w:val="NoSpacing"/>
        <w:rPr>
          <w:b/>
        </w:rPr>
      </w:pPr>
      <w:r w:rsidRPr="00A71F5A">
        <w:rPr>
          <w:b/>
        </w:rPr>
        <w:lastRenderedPageBreak/>
        <w:t>Evaluate the effects experienced by this client? :</w:t>
      </w:r>
      <w:r>
        <w:rPr>
          <w:b/>
        </w:rPr>
        <w:t xml:space="preserve"> </w:t>
      </w:r>
      <w:r w:rsidRPr="00A71F5A">
        <w:t>Sedative, calming</w:t>
      </w:r>
      <w:r>
        <w:t>, pt. able to sleep through the night</w:t>
      </w:r>
    </w:p>
    <w:p w:rsidR="006B3FD9" w:rsidRDefault="006B3FD9" w:rsidP="006B3FD9">
      <w:pPr>
        <w:pStyle w:val="NoSpacing"/>
        <w:rPr>
          <w:b/>
        </w:rPr>
      </w:pPr>
      <w:r>
        <w:rPr>
          <w:b/>
        </w:rPr>
        <w:t>ADVERSE EFFECTS:</w:t>
      </w:r>
    </w:p>
    <w:p w:rsidR="006B3FD9" w:rsidRDefault="006B3FD9" w:rsidP="006B3FD9">
      <w:pPr>
        <w:pStyle w:val="NoSpacing"/>
      </w:pPr>
      <w:r w:rsidRPr="00604BDF">
        <w:t>Suicidal tendencies</w:t>
      </w:r>
      <w:r>
        <w:t>, Thrombocytopenia (</w:t>
      </w:r>
      <w:r w:rsidRPr="008E7118">
        <w:t>decrease of platelets in blood</w:t>
      </w:r>
      <w:r>
        <w:t xml:space="preserve">; </w:t>
      </w:r>
      <w:r w:rsidRPr="008E7118">
        <w:t xml:space="preserve">below 50,000 per </w:t>
      </w:r>
      <w:r>
        <w:t xml:space="preserve">microliter), </w:t>
      </w:r>
      <w:r w:rsidRPr="00604BDF">
        <w:t>Leukocytopenia</w:t>
      </w:r>
      <w:r>
        <w:t xml:space="preserve">, </w:t>
      </w:r>
      <w:r w:rsidRPr="00604BDF">
        <w:t>Eosinophilia</w:t>
      </w:r>
      <w:r>
        <w:t xml:space="preserve"> (</w:t>
      </w:r>
      <w:r w:rsidRPr="008E7118">
        <w:t>eosinophil count in the peripheral blood exceeds 0.45×109/L</w:t>
      </w:r>
      <w:r>
        <w:t xml:space="preserve">), Respiratory depression, toxicity, </w:t>
      </w:r>
      <w:r w:rsidRPr="008E7118">
        <w:t>Allergic rxn</w:t>
      </w:r>
      <w:r>
        <w:t xml:space="preserve"> (red, raised rash) product should be discontinued </w:t>
      </w:r>
    </w:p>
    <w:p w:rsidR="006B3FD9" w:rsidRDefault="006B3FD9" w:rsidP="006B3FD9">
      <w:pPr>
        <w:pStyle w:val="NoSpacing"/>
        <w:rPr>
          <w:b/>
        </w:rPr>
      </w:pPr>
      <w:r>
        <w:rPr>
          <w:b/>
        </w:rPr>
        <w:t>NURSING INTERVENTIONS FOR EACH ADVERSE EFFECT:</w:t>
      </w:r>
    </w:p>
    <w:p w:rsidR="006B3FD9" w:rsidRPr="001E3DC4" w:rsidRDefault="006B3FD9" w:rsidP="006B3FD9">
      <w:pPr>
        <w:pStyle w:val="NoSpacing"/>
      </w:pPr>
      <w:r w:rsidRPr="001E3DC4">
        <w:t xml:space="preserve">Suicidal tendencies- </w:t>
      </w:r>
      <w:r>
        <w:t xml:space="preserve">monitor pts. </w:t>
      </w:r>
      <w:proofErr w:type="gramStart"/>
      <w:r>
        <w:t>for</w:t>
      </w:r>
      <w:proofErr w:type="gramEnd"/>
      <w:r>
        <w:t xml:space="preserve"> attempt or thoughts of suicide </w:t>
      </w:r>
    </w:p>
    <w:p w:rsidR="006B3FD9" w:rsidRPr="001E3DC4" w:rsidRDefault="006B3FD9" w:rsidP="006B3FD9">
      <w:pPr>
        <w:pStyle w:val="NoSpacing"/>
      </w:pPr>
      <w:r w:rsidRPr="001E3DC4">
        <w:t xml:space="preserve">Thrombocytopenia- </w:t>
      </w:r>
      <w:r>
        <w:t xml:space="preserve">discontinue medication </w:t>
      </w:r>
    </w:p>
    <w:p w:rsidR="006B3FD9" w:rsidRPr="001E3DC4" w:rsidRDefault="006B3FD9" w:rsidP="006B3FD9">
      <w:pPr>
        <w:pStyle w:val="NoSpacing"/>
      </w:pPr>
      <w:r w:rsidRPr="001E3DC4">
        <w:t>Leukocytopenia-</w:t>
      </w:r>
      <w:r>
        <w:t xml:space="preserve"> discontinue medication until levels are back to normal range</w:t>
      </w:r>
    </w:p>
    <w:p w:rsidR="006B3FD9" w:rsidRPr="001E3DC4" w:rsidRDefault="006B3FD9" w:rsidP="006B3FD9">
      <w:pPr>
        <w:pStyle w:val="NoSpacing"/>
      </w:pPr>
      <w:r w:rsidRPr="001E3DC4">
        <w:t>Eosinophilia-</w:t>
      </w:r>
      <w:r>
        <w:t xml:space="preserve"> administer corticosteroids </w:t>
      </w:r>
    </w:p>
    <w:p w:rsidR="006B3FD9" w:rsidRDefault="006B3FD9" w:rsidP="006B3FD9">
      <w:pPr>
        <w:pStyle w:val="NoSpacing"/>
      </w:pPr>
      <w:r w:rsidRPr="001E3DC4">
        <w:t>Respiratory depression-</w:t>
      </w:r>
      <w:r>
        <w:t xml:space="preserve"> monitor respirations and O2 sat. </w:t>
      </w:r>
      <w:proofErr w:type="gramStart"/>
      <w:r>
        <w:t>intubate</w:t>
      </w:r>
      <w:proofErr w:type="gramEnd"/>
      <w:r>
        <w:t xml:space="preserve"> is emergency </w:t>
      </w:r>
    </w:p>
    <w:p w:rsidR="006B3FD9" w:rsidRDefault="006B3FD9" w:rsidP="006B3FD9">
      <w:pPr>
        <w:pStyle w:val="NoSpacing"/>
      </w:pPr>
      <w:proofErr w:type="gramStart"/>
      <w:r>
        <w:t>Toxicity- monitor for signs of toxicity; bone marrow depression, nausea, vomiting, ataxia, diplopia, CV collapse.</w:t>
      </w:r>
      <w:proofErr w:type="gramEnd"/>
      <w:r>
        <w:t xml:space="preserve"> </w:t>
      </w:r>
      <w:proofErr w:type="gramStart"/>
      <w:r>
        <w:t>Tx</w:t>
      </w:r>
      <w:proofErr w:type="gramEnd"/>
      <w:r>
        <w:t xml:space="preserve"> of overdose: lavage, activated charcoal, administer flumazenil, monitor electrolytes &amp; VS, administer vasopressors.</w:t>
      </w:r>
    </w:p>
    <w:p w:rsidR="006B3FD9" w:rsidRPr="001E3DC4" w:rsidRDefault="006B3FD9" w:rsidP="006B3FD9">
      <w:pPr>
        <w:pStyle w:val="NoSpacing"/>
      </w:pPr>
      <w:r>
        <w:t xml:space="preserve">Allergic rxn – discontinue medication </w:t>
      </w:r>
    </w:p>
    <w:p w:rsidR="006B3FD9" w:rsidRDefault="006B3FD9" w:rsidP="006B3FD9">
      <w:pPr>
        <w:pStyle w:val="NoSpacing"/>
        <w:rPr>
          <w:b/>
        </w:rPr>
      </w:pPr>
      <w:r w:rsidRPr="00A71F5A">
        <w:rPr>
          <w:b/>
        </w:rPr>
        <w:t>SIDE EFFECTS:</w:t>
      </w:r>
    </w:p>
    <w:p w:rsidR="006B3FD9" w:rsidRPr="00493FB1" w:rsidRDefault="006B3FD9" w:rsidP="006B3FD9">
      <w:pPr>
        <w:pStyle w:val="NoSpacing"/>
      </w:pPr>
      <w:r>
        <w:t xml:space="preserve">Drowsiness, dizziness, confusion, behavioral changes, tremors, insomnia, headache, slurred speech, anterograde, amnesia, palpitations, bradycardia, tachycardia, increased salivation, Nystagmus, diplopia, abnormal eye movements, constipation, polyphagia, anorexia, xerostomia, diarrhea, gastritis, sore gums, dysuria, enuresis, nocturia, retention, libido changes, rash, alopecia, </w:t>
      </w:r>
      <w:proofErr w:type="spellStart"/>
      <w:r>
        <w:t>hirsutism</w:t>
      </w:r>
      <w:proofErr w:type="spellEnd"/>
      <w:r>
        <w:t>, dyspnea, congestion.</w:t>
      </w:r>
    </w:p>
    <w:p w:rsidR="006B3FD9" w:rsidRDefault="006B3FD9" w:rsidP="006B3FD9">
      <w:pPr>
        <w:pStyle w:val="NoSpacing"/>
        <w:rPr>
          <w:b/>
        </w:rPr>
      </w:pPr>
      <w:r w:rsidRPr="00A71F5A">
        <w:rPr>
          <w:b/>
        </w:rPr>
        <w:t>NURSING INTERVENTIONS FOR EACH SIDE EFFECT</w:t>
      </w:r>
      <w:r>
        <w:rPr>
          <w:b/>
        </w:rPr>
        <w:t>:</w:t>
      </w:r>
    </w:p>
    <w:p w:rsidR="006B3FD9" w:rsidRPr="00312A90" w:rsidRDefault="006B3FD9" w:rsidP="006B3FD9">
      <w:pPr>
        <w:pStyle w:val="NoSpacing"/>
      </w:pPr>
      <w:r w:rsidRPr="00312A90">
        <w:t>Advise and monitor CNS depression, advise pt. to rise slowly</w:t>
      </w:r>
      <w:r>
        <w:t>, monitor B/P, pulse if used in hypertension; for opiate withdrawal including: fever, diarrhea, nausea, vomiting, cramps, insomnia, shivering, dilated pupils; pain: location, intensity, character, etc.; edema in feet; allergic rxn.; symptoms of CHF: edema, dyspnea, wet crackles, B/P; renal symptoms: polyuria, oliguria, frequency.</w:t>
      </w:r>
    </w:p>
    <w:p w:rsidR="006B3FD9" w:rsidRDefault="006B3FD9" w:rsidP="006B3FD9">
      <w:pPr>
        <w:pStyle w:val="NoSpacing"/>
        <w:rPr>
          <w:b/>
        </w:rPr>
      </w:pPr>
      <w:r w:rsidRPr="00A71F5A">
        <w:rPr>
          <w:b/>
        </w:rPr>
        <w:t>Possible drug/drug interactions:</w:t>
      </w:r>
    </w:p>
    <w:p w:rsidR="006B3FD9" w:rsidRDefault="006B3FD9" w:rsidP="006B3FD9">
      <w:pPr>
        <w:pStyle w:val="NoSpacing"/>
      </w:pPr>
      <w:r>
        <w:rPr>
          <w:b/>
        </w:rPr>
        <w:tab/>
        <w:t>Increase:</w:t>
      </w:r>
      <w:r w:rsidRPr="00C20D67">
        <w:t xml:space="preserve"> Clonazepam</w:t>
      </w:r>
      <w:r>
        <w:t xml:space="preserve"> effects – CYP3A4 inhibitors (azoles, cimetidine, clarithromycin, diltiazem, </w:t>
      </w:r>
      <w:r>
        <w:tab/>
        <w:t>erythromycin, Fluoxetine), oral contraceptives</w:t>
      </w:r>
    </w:p>
    <w:p w:rsidR="006B3FD9" w:rsidRDefault="006B3FD9" w:rsidP="006B3FD9">
      <w:pPr>
        <w:pStyle w:val="NoSpacing"/>
      </w:pPr>
      <w:r>
        <w:tab/>
      </w:r>
      <w:r w:rsidRPr="00665B55">
        <w:rPr>
          <w:b/>
        </w:rPr>
        <w:t xml:space="preserve">Increase: </w:t>
      </w:r>
      <w:r w:rsidRPr="00574512">
        <w:t xml:space="preserve">CNS depression- alcohol, barbiturates, opiates, antidepressants, other </w:t>
      </w:r>
      <w:r w:rsidRPr="00574512">
        <w:tab/>
        <w:t>anticonvulsants, general anesthetics, hypnotics, sedatives</w:t>
      </w:r>
    </w:p>
    <w:p w:rsidR="006B3FD9" w:rsidRPr="00574512" w:rsidRDefault="006B3FD9" w:rsidP="006B3FD9">
      <w:pPr>
        <w:pStyle w:val="NoSpacing"/>
      </w:pPr>
      <w:r>
        <w:tab/>
        <w:t xml:space="preserve">Decrease: </w:t>
      </w:r>
      <w:r w:rsidRPr="00574512">
        <w:t>Clonazepam</w:t>
      </w:r>
      <w:r>
        <w:t xml:space="preserve"> effects- CYP3A4 inducers (carbamazepine, phenobarbital, phenytoin)</w:t>
      </w:r>
    </w:p>
    <w:p w:rsidR="006B3FD9" w:rsidRDefault="006B3FD9" w:rsidP="006B3FD9">
      <w:pPr>
        <w:pStyle w:val="NoSpacing"/>
        <w:rPr>
          <w:b/>
        </w:rPr>
      </w:pPr>
      <w:r w:rsidRPr="00A71F5A">
        <w:rPr>
          <w:b/>
        </w:rPr>
        <w:t>Possible drug/food interactions:</w:t>
      </w:r>
    </w:p>
    <w:p w:rsidR="006B3FD9" w:rsidRDefault="006B3FD9" w:rsidP="006B3FD9">
      <w:pPr>
        <w:pStyle w:val="NoSpacing"/>
        <w:rPr>
          <w:b/>
        </w:rPr>
      </w:pPr>
      <w:r>
        <w:rPr>
          <w:b/>
        </w:rPr>
        <w:tab/>
        <w:t xml:space="preserve">Increases: </w:t>
      </w:r>
      <w:r w:rsidRPr="00574512">
        <w:t>CNS depression- kava, chamomile, valerian</w:t>
      </w:r>
    </w:p>
    <w:p w:rsidR="006B3FD9" w:rsidRDefault="006B3FD9" w:rsidP="006B3FD9">
      <w:pPr>
        <w:pStyle w:val="NoSpacing"/>
      </w:pPr>
      <w:r>
        <w:rPr>
          <w:b/>
        </w:rPr>
        <w:tab/>
        <w:t xml:space="preserve">Increases: </w:t>
      </w:r>
      <w:r w:rsidRPr="00574512">
        <w:t>Clonazepam effect- ginkgo, melatonin</w:t>
      </w:r>
    </w:p>
    <w:p w:rsidR="006B3FD9" w:rsidRPr="00A71F5A" w:rsidRDefault="006B3FD9" w:rsidP="006B3FD9">
      <w:pPr>
        <w:pStyle w:val="NoSpacing"/>
        <w:rPr>
          <w:b/>
        </w:rPr>
      </w:pPr>
      <w:r>
        <w:rPr>
          <w:b/>
        </w:rPr>
        <w:tab/>
      </w:r>
      <w:r w:rsidRPr="00574512">
        <w:rPr>
          <w:b/>
        </w:rPr>
        <w:t>Decrease:</w:t>
      </w:r>
      <w:r>
        <w:t xml:space="preserve">  </w:t>
      </w:r>
      <w:r w:rsidRPr="00574512">
        <w:t>Clonazepam</w:t>
      </w:r>
      <w:r>
        <w:t xml:space="preserve"> effect- ginseng, </w:t>
      </w:r>
      <w:proofErr w:type="spellStart"/>
      <w:r>
        <w:t>santonica</w:t>
      </w:r>
      <w:proofErr w:type="spellEnd"/>
      <w:r>
        <w:t>, St. John’s wort</w:t>
      </w:r>
    </w:p>
    <w:p w:rsidR="006B3FD9" w:rsidRPr="00262BEE" w:rsidRDefault="006B3FD9" w:rsidP="006B3FD9">
      <w:pPr>
        <w:pStyle w:val="NoSpacing"/>
        <w:pBdr>
          <w:bottom w:val="single" w:sz="4" w:space="1" w:color="auto"/>
        </w:pBdr>
      </w:pPr>
      <w:r w:rsidRPr="00A71F5A">
        <w:rPr>
          <w:b/>
        </w:rPr>
        <w:t>Possible drug/environment interactions:</w:t>
      </w:r>
      <w:r>
        <w:rPr>
          <w:b/>
        </w:rPr>
        <w:t xml:space="preserve"> </w:t>
      </w:r>
      <w:r w:rsidRPr="00262BEE">
        <w:t>Avoid hazardous activities until stabilized on medication</w:t>
      </w:r>
    </w:p>
    <w:p w:rsidR="006B3FD9" w:rsidRPr="00414BBC" w:rsidRDefault="006B3FD9" w:rsidP="006B3FD9">
      <w:pPr>
        <w:pStyle w:val="NoSpacing"/>
        <w:jc w:val="center"/>
        <w:rPr>
          <w:b/>
          <w:u w:val="single"/>
        </w:rPr>
      </w:pPr>
      <w:r w:rsidRPr="00414BBC">
        <w:rPr>
          <w:b/>
          <w:u w:val="single"/>
        </w:rPr>
        <w:t>Haloperidol (Haldol) –antipsychotic/neuroleptic</w:t>
      </w:r>
    </w:p>
    <w:p w:rsidR="006B3FD9" w:rsidRPr="00986D3F" w:rsidRDefault="006B3FD9" w:rsidP="006B3FD9">
      <w:pPr>
        <w:pStyle w:val="NoSpacing"/>
      </w:pPr>
      <w:r w:rsidRPr="008525ED">
        <w:rPr>
          <w:b/>
        </w:rPr>
        <w:t>Reason/reasons why the med</w:t>
      </w:r>
      <w:r>
        <w:rPr>
          <w:b/>
        </w:rPr>
        <w:t xml:space="preserve">. Is prescribed for this client: </w:t>
      </w:r>
      <w:r>
        <w:t>acute psychosis</w:t>
      </w:r>
    </w:p>
    <w:p w:rsidR="006B3FD9" w:rsidRPr="00986D3F" w:rsidRDefault="006B3FD9" w:rsidP="006B3FD9">
      <w:pPr>
        <w:pStyle w:val="NoSpacing"/>
      </w:pPr>
      <w:r w:rsidRPr="008525ED">
        <w:rPr>
          <w:b/>
        </w:rPr>
        <w:t>Dosage/Route</w:t>
      </w:r>
      <w:r>
        <w:rPr>
          <w:b/>
        </w:rPr>
        <w:t>:</w:t>
      </w:r>
      <w:r>
        <w:rPr>
          <w:b/>
        </w:rPr>
        <w:tab/>
      </w:r>
      <w:r>
        <w:t>5mg PO q other day</w:t>
      </w:r>
      <w:r>
        <w:rPr>
          <w:b/>
        </w:rPr>
        <w:tab/>
      </w:r>
      <w:r w:rsidRPr="008525ED">
        <w:rPr>
          <w:b/>
        </w:rPr>
        <w:t>Recommended Dosage</w:t>
      </w:r>
      <w:r>
        <w:rPr>
          <w:b/>
        </w:rPr>
        <w:t xml:space="preserve">: </w:t>
      </w:r>
      <w:r w:rsidRPr="00986D3F">
        <w:t xml:space="preserve">2-10 mg may </w:t>
      </w:r>
      <w:r>
        <w:t>repeat</w:t>
      </w:r>
      <w:r w:rsidRPr="00986D3F">
        <w:t xml:space="preserve"> q 1 hr</w:t>
      </w:r>
    </w:p>
    <w:p w:rsidR="006B3FD9" w:rsidRPr="008525ED" w:rsidRDefault="006B3FD9" w:rsidP="006B3FD9">
      <w:pPr>
        <w:pStyle w:val="NoSpacing"/>
        <w:rPr>
          <w:b/>
        </w:rPr>
      </w:pPr>
      <w:r w:rsidRPr="008525ED">
        <w:rPr>
          <w:b/>
        </w:rPr>
        <w:t>½ life:</w:t>
      </w:r>
      <w:r>
        <w:rPr>
          <w:b/>
        </w:rPr>
        <w:tab/>
      </w:r>
      <w:r w:rsidRPr="00692AF0">
        <w:t>12-36 hr</w:t>
      </w:r>
      <w:r>
        <w:rPr>
          <w:b/>
        </w:rPr>
        <w:tab/>
      </w:r>
      <w:r w:rsidRPr="008525ED">
        <w:rPr>
          <w:b/>
        </w:rPr>
        <w:t>Recommended Client Age</w:t>
      </w:r>
      <w:r>
        <w:rPr>
          <w:b/>
        </w:rPr>
        <w:t xml:space="preserve">: </w:t>
      </w:r>
      <w:r w:rsidRPr="00692AF0">
        <w:t>child &gt;3 yr</w:t>
      </w:r>
      <w:r>
        <w:t xml:space="preserve">. </w:t>
      </w:r>
      <w:r w:rsidRPr="00692AF0">
        <w:t>/adult</w:t>
      </w:r>
    </w:p>
    <w:p w:rsidR="006B3FD9" w:rsidRDefault="006B3FD9" w:rsidP="006B3FD9">
      <w:pPr>
        <w:pStyle w:val="NoSpacing"/>
        <w:rPr>
          <w:b/>
        </w:rPr>
      </w:pPr>
      <w:r w:rsidRPr="008525ED">
        <w:rPr>
          <w:b/>
        </w:rPr>
        <w:t>Pertinent assessments to make before and after giving this med</w:t>
      </w:r>
      <w:r>
        <w:rPr>
          <w:b/>
        </w:rPr>
        <w:t>:</w:t>
      </w:r>
    </w:p>
    <w:p w:rsidR="006B3FD9" w:rsidRPr="004D0F49" w:rsidRDefault="006B3FD9" w:rsidP="006B3FD9">
      <w:pPr>
        <w:pStyle w:val="NoSpacing"/>
      </w:pPr>
      <w:r>
        <w:rPr>
          <w:b/>
        </w:rPr>
        <w:tab/>
        <w:t xml:space="preserve">Before: </w:t>
      </w:r>
      <w:r w:rsidRPr="004D0F49">
        <w:t xml:space="preserve">baseline assessment- mental status, vital signs, seizure threshold, </w:t>
      </w:r>
    </w:p>
    <w:p w:rsidR="006B3FD9" w:rsidRPr="00262BEE" w:rsidRDefault="006B3FD9" w:rsidP="006B3FD9">
      <w:pPr>
        <w:pStyle w:val="NoSpacing"/>
      </w:pPr>
      <w:r>
        <w:rPr>
          <w:b/>
        </w:rPr>
        <w:tab/>
        <w:t xml:space="preserve">After: </w:t>
      </w:r>
      <w:r>
        <w:t xml:space="preserve">evaluate therapeutic response: decrease in emotional excitement, hallucinations, </w:t>
      </w:r>
      <w:r>
        <w:tab/>
        <w:t xml:space="preserve">delusions, paranoia, reorganizations of patterns of thoughts, speech, and improvement of </w:t>
      </w:r>
      <w:r>
        <w:tab/>
        <w:t>specific behaviors.</w:t>
      </w:r>
    </w:p>
    <w:p w:rsidR="006B3FD9" w:rsidRDefault="006B3FD9" w:rsidP="006B3FD9">
      <w:pPr>
        <w:pStyle w:val="NoSpacing"/>
        <w:rPr>
          <w:b/>
        </w:rPr>
      </w:pPr>
      <w:r w:rsidRPr="008525ED">
        <w:rPr>
          <w:b/>
        </w:rPr>
        <w:t>Parameters to consider</w:t>
      </w:r>
      <w:r>
        <w:rPr>
          <w:b/>
        </w:rPr>
        <w:t xml:space="preserve">: </w:t>
      </w:r>
    </w:p>
    <w:p w:rsidR="006B3FD9" w:rsidRDefault="006B3FD9" w:rsidP="006B3FD9">
      <w:pPr>
        <w:pStyle w:val="NoSpacing"/>
      </w:pPr>
      <w:r>
        <w:rPr>
          <w:b/>
        </w:rPr>
        <w:lastRenderedPageBreak/>
        <w:tab/>
        <w:t xml:space="preserve">Contraindication: </w:t>
      </w:r>
      <w:r w:rsidRPr="004D0F49">
        <w:t>children &lt;3, hypersensitivity, blood dyscrasias,</w:t>
      </w:r>
      <w:r>
        <w:rPr>
          <w:b/>
        </w:rPr>
        <w:t xml:space="preserve"> </w:t>
      </w:r>
      <w:r>
        <w:t xml:space="preserve">coma, brain damage, bone </w:t>
      </w:r>
      <w:r>
        <w:tab/>
        <w:t xml:space="preserve">marrow depression, alcohol and barbiturate withdrawal states, Parkinson’s disease, angina, </w:t>
      </w:r>
      <w:r>
        <w:tab/>
        <w:t>epilepsy, urinary retention, closed-angle glaucoma.</w:t>
      </w:r>
    </w:p>
    <w:p w:rsidR="006B3FD9" w:rsidRPr="004D0F49" w:rsidRDefault="006B3FD9" w:rsidP="006B3FD9">
      <w:pPr>
        <w:pStyle w:val="NoSpacing"/>
      </w:pPr>
      <w:r>
        <w:tab/>
      </w:r>
      <w:r w:rsidRPr="004D0F49">
        <w:rPr>
          <w:b/>
        </w:rPr>
        <w:t>Precautions:</w:t>
      </w:r>
      <w:r>
        <w:t xml:space="preserve"> pregnancy (C), breast feeding, geriatric pts., seizure disorder, hypertension, </w:t>
      </w:r>
      <w:r>
        <w:tab/>
        <w:t>pulmonary/cardiac/hepatic disease.</w:t>
      </w:r>
    </w:p>
    <w:p w:rsidR="006B3FD9" w:rsidRDefault="006B3FD9" w:rsidP="006B3FD9">
      <w:pPr>
        <w:pStyle w:val="NoSpacing"/>
      </w:pPr>
      <w:r>
        <w:rPr>
          <w:b/>
        </w:rPr>
        <w:tab/>
        <w:t xml:space="preserve">Black box warning: </w:t>
      </w:r>
      <w:r w:rsidRPr="00262BEE">
        <w:t xml:space="preserve">dementia, affect, orientation, LOC, reflexes, gait, coordination, sleep pattern </w:t>
      </w:r>
      <w:r>
        <w:tab/>
      </w:r>
      <w:r w:rsidRPr="00262BEE">
        <w:t>disturbances</w:t>
      </w:r>
    </w:p>
    <w:p w:rsidR="006B3FD9" w:rsidRPr="008525ED" w:rsidRDefault="006B3FD9" w:rsidP="006B3FD9">
      <w:pPr>
        <w:pStyle w:val="NoSpacing"/>
        <w:rPr>
          <w:b/>
        </w:rPr>
      </w:pPr>
      <w:r w:rsidRPr="008525ED">
        <w:rPr>
          <w:b/>
        </w:rPr>
        <w:t>Any reason to hold this med</w:t>
      </w:r>
      <w:r>
        <w:rPr>
          <w:b/>
        </w:rPr>
        <w:t xml:space="preserve">: </w:t>
      </w:r>
      <w:r w:rsidRPr="00351A8F">
        <w:t>overdose:</w:t>
      </w:r>
      <w:r>
        <w:t xml:space="preserve"> </w:t>
      </w:r>
      <w:proofErr w:type="gramStart"/>
      <w:r>
        <w:t>tx</w:t>
      </w:r>
      <w:proofErr w:type="gramEnd"/>
      <w:r>
        <w:t>= activated charcoal, lavage if orally ingested</w:t>
      </w:r>
      <w:r w:rsidRPr="00351A8F">
        <w:t xml:space="preserve">; provide an </w:t>
      </w:r>
      <w:r w:rsidRPr="00351A8F">
        <w:tab/>
        <w:t>airway; do not induce vomiting</w:t>
      </w:r>
      <w:r>
        <w:t>. Black box warning</w:t>
      </w:r>
    </w:p>
    <w:p w:rsidR="006B3FD9" w:rsidRDefault="006B3FD9" w:rsidP="006B3FD9">
      <w:pPr>
        <w:pStyle w:val="NoSpacing"/>
        <w:rPr>
          <w:b/>
        </w:rPr>
      </w:pPr>
      <w:r w:rsidRPr="008525ED">
        <w:rPr>
          <w:b/>
        </w:rPr>
        <w:t>Pertinent labs and interventions for the med</w:t>
      </w:r>
      <w:r>
        <w:rPr>
          <w:b/>
        </w:rPr>
        <w:t>:</w:t>
      </w:r>
    </w:p>
    <w:p w:rsidR="006B3FD9" w:rsidRDefault="006B3FD9" w:rsidP="006B3FD9">
      <w:pPr>
        <w:pStyle w:val="NoSpacing"/>
      </w:pPr>
      <w:r>
        <w:rPr>
          <w:b/>
        </w:rPr>
        <w:tab/>
        <w:t xml:space="preserve">Increases: </w:t>
      </w:r>
      <w:r>
        <w:t xml:space="preserve">LFTs, cardiac enzymes, cholesterol, blood glucose, prolactin, bilirubin, PBI, </w:t>
      </w:r>
      <w:r>
        <w:tab/>
        <w:t>cholinesterase, alk phos.</w:t>
      </w:r>
    </w:p>
    <w:p w:rsidR="006B3FD9" w:rsidRDefault="006B3FD9" w:rsidP="006B3FD9">
      <w:pPr>
        <w:pStyle w:val="NoSpacing"/>
      </w:pPr>
      <w:r>
        <w:rPr>
          <w:b/>
        </w:rPr>
        <w:tab/>
      </w:r>
      <w:r w:rsidRPr="00262BEE">
        <w:rPr>
          <w:b/>
        </w:rPr>
        <w:t xml:space="preserve">Decreases: </w:t>
      </w:r>
      <w:r>
        <w:t>hormones (blood, urine), PT</w:t>
      </w:r>
    </w:p>
    <w:p w:rsidR="006B3FD9" w:rsidRDefault="006B3FD9" w:rsidP="006B3FD9">
      <w:pPr>
        <w:pStyle w:val="NoSpacing"/>
      </w:pPr>
      <w:r>
        <w:rPr>
          <w:b/>
        </w:rPr>
        <w:tab/>
      </w:r>
      <w:r w:rsidRPr="00262BEE">
        <w:rPr>
          <w:b/>
        </w:rPr>
        <w:t>False positive</w:t>
      </w:r>
      <w:r>
        <w:t>: pregnancy tests, PKU</w:t>
      </w:r>
    </w:p>
    <w:p w:rsidR="006B3FD9" w:rsidRPr="00262BEE" w:rsidRDefault="006B3FD9" w:rsidP="006B3FD9">
      <w:pPr>
        <w:pStyle w:val="NoSpacing"/>
      </w:pPr>
      <w:r>
        <w:rPr>
          <w:b/>
        </w:rPr>
        <w:tab/>
      </w:r>
      <w:r w:rsidRPr="00262BEE">
        <w:rPr>
          <w:b/>
        </w:rPr>
        <w:t>False negative</w:t>
      </w:r>
      <w:r>
        <w:t>: urinary steroids</w:t>
      </w:r>
    </w:p>
    <w:p w:rsidR="006B3FD9" w:rsidRPr="00692AF0" w:rsidRDefault="006B3FD9" w:rsidP="006B3FD9">
      <w:pPr>
        <w:pStyle w:val="NoSpacing"/>
      </w:pPr>
      <w:r w:rsidRPr="008525ED">
        <w:rPr>
          <w:b/>
        </w:rPr>
        <w:t>Changes recommended in dosage for physiologic reasons:</w:t>
      </w:r>
      <w:r>
        <w:rPr>
          <w:b/>
        </w:rPr>
        <w:t xml:space="preserve"> </w:t>
      </w:r>
      <w:r w:rsidRPr="00692AF0">
        <w:t>reduce dose to geriatric pts.</w:t>
      </w:r>
      <w:r>
        <w:t xml:space="preserve"> </w:t>
      </w:r>
      <w:proofErr w:type="gramStart"/>
      <w:r>
        <w:t>and</w:t>
      </w:r>
      <w:proofErr w:type="gramEnd"/>
      <w:r>
        <w:t xml:space="preserve"> cardiac/pulmonary/hepatic dysfx.</w:t>
      </w:r>
      <w:r w:rsidRPr="00692AF0">
        <w:t xml:space="preserve"> </w:t>
      </w:r>
    </w:p>
    <w:p w:rsidR="006B3FD9" w:rsidRDefault="006B3FD9" w:rsidP="006B3FD9">
      <w:pPr>
        <w:pStyle w:val="NoSpacing"/>
        <w:rPr>
          <w:b/>
        </w:rPr>
      </w:pPr>
      <w:r w:rsidRPr="008525ED">
        <w:rPr>
          <w:b/>
        </w:rPr>
        <w:t>Desired action “how” it works</w:t>
      </w:r>
      <w:r>
        <w:rPr>
          <w:b/>
        </w:rPr>
        <w:t xml:space="preserve">: </w:t>
      </w:r>
      <w:r w:rsidRPr="00986D3F">
        <w:t>depresses</w:t>
      </w:r>
      <w:r>
        <w:t>, c</w:t>
      </w:r>
      <w:r w:rsidRPr="00986D3F">
        <w:t>erebral cortex, hypothalamus,</w:t>
      </w:r>
      <w:r>
        <w:t xml:space="preserve"> limbic system, which control activity and aggression; blocks neurotransmission produced by dopamine at synapse; exhibits strong alpha-adrenergic, anticholinergic, blocking action; mechanism for antipsychotic effects unclear.</w:t>
      </w:r>
    </w:p>
    <w:p w:rsidR="006B3FD9" w:rsidRPr="008525ED" w:rsidRDefault="006B3FD9" w:rsidP="006B3FD9">
      <w:pPr>
        <w:pStyle w:val="NoSpacing"/>
        <w:rPr>
          <w:b/>
        </w:rPr>
      </w:pPr>
      <w:proofErr w:type="gramStart"/>
      <w:r w:rsidRPr="008525ED">
        <w:rPr>
          <w:b/>
        </w:rPr>
        <w:t>Expected therapeutic effects for this client</w:t>
      </w:r>
      <w:r>
        <w:rPr>
          <w:b/>
        </w:rPr>
        <w:t xml:space="preserve">: </w:t>
      </w:r>
      <w:r w:rsidRPr="00986D3F">
        <w:t>emergency sedation of severely agitated pts.</w:t>
      </w:r>
      <w:proofErr w:type="gramEnd"/>
      <w:r w:rsidRPr="00986D3F">
        <w:t xml:space="preserve"> </w:t>
      </w:r>
    </w:p>
    <w:p w:rsidR="006B3FD9" w:rsidRDefault="006B3FD9" w:rsidP="006B3FD9">
      <w:pPr>
        <w:pStyle w:val="NoSpacing"/>
      </w:pPr>
      <w:r w:rsidRPr="008525ED">
        <w:rPr>
          <w:b/>
        </w:rPr>
        <w:t>Evaluate the effects experienced by this client</w:t>
      </w:r>
      <w:r>
        <w:rPr>
          <w:b/>
        </w:rPr>
        <w:t xml:space="preserve">: </w:t>
      </w:r>
      <w:r>
        <w:t xml:space="preserve">Pt. </w:t>
      </w:r>
      <w:r w:rsidRPr="00986D3F">
        <w:t>calmed down and seemed to be unaffected by her environment</w:t>
      </w:r>
      <w:r>
        <w:t xml:space="preserve"> and those around her. Was able to focus on herself and her own priorities and was not constantly distracted.</w:t>
      </w:r>
    </w:p>
    <w:p w:rsidR="006B3FD9" w:rsidRPr="00127CD4" w:rsidRDefault="006B3FD9" w:rsidP="006B3FD9">
      <w:pPr>
        <w:pStyle w:val="NoSpacing"/>
      </w:pPr>
      <w:r>
        <w:rPr>
          <w:b/>
        </w:rPr>
        <w:t>ADVERSE EFFECTS:</w:t>
      </w:r>
      <w:r>
        <w:t xml:space="preserve"> </w:t>
      </w:r>
      <w:r w:rsidRPr="002C4926">
        <w:t>seizures, NMS</w:t>
      </w:r>
      <w:r>
        <w:t>,</w:t>
      </w:r>
      <w:r w:rsidRPr="002C4926">
        <w:t xml:space="preserve"> </w:t>
      </w:r>
      <w:r w:rsidRPr="00127CD4">
        <w:t>cardiac arrest</w:t>
      </w:r>
      <w:r>
        <w:t>,</w:t>
      </w:r>
      <w:r w:rsidRPr="00127CD4">
        <w:t xml:space="preserve"> tachycardia, QT prolongation, sudden death, tosades de pointes</w:t>
      </w:r>
      <w:r>
        <w:t>,</w:t>
      </w:r>
      <w:r w:rsidRPr="00127CD4">
        <w:t xml:space="preserve"> ileus, hepatitis, laryngospasm, respiratory depression, risk for death: dementia</w:t>
      </w:r>
    </w:p>
    <w:p w:rsidR="006B3FD9" w:rsidRDefault="006B3FD9" w:rsidP="006B3FD9">
      <w:pPr>
        <w:pStyle w:val="NoSpacing"/>
        <w:rPr>
          <w:b/>
        </w:rPr>
      </w:pPr>
      <w:r>
        <w:rPr>
          <w:b/>
        </w:rPr>
        <w:t>NURSING INTERVENTIONS FOR ADVERSE EFFECTS:</w:t>
      </w:r>
    </w:p>
    <w:p w:rsidR="006B3FD9" w:rsidRDefault="006B3FD9" w:rsidP="006B3FD9">
      <w:pPr>
        <w:pStyle w:val="NoSpacing"/>
      </w:pPr>
      <w:r w:rsidRPr="002C4926">
        <w:t>Seizures</w:t>
      </w:r>
      <w:r>
        <w:t xml:space="preserve">- monitor </w:t>
      </w:r>
      <w:r w:rsidRPr="002C124F">
        <w:t xml:space="preserve">seizure activity (duration, type, intensity, </w:t>
      </w:r>
      <w:r>
        <w:t>presence of an aura) notify physician</w:t>
      </w:r>
    </w:p>
    <w:p w:rsidR="006B3FD9" w:rsidRDefault="006B3FD9" w:rsidP="006B3FD9">
      <w:pPr>
        <w:pStyle w:val="NoSpacing"/>
      </w:pPr>
      <w:r w:rsidRPr="002C4926">
        <w:t>NMS</w:t>
      </w:r>
      <w:r>
        <w:t xml:space="preserve">/serotonin syndrome- </w:t>
      </w:r>
      <w:r w:rsidRPr="002C124F">
        <w:t>monitor for: hypothermia, increased CPK, altered mental status, muscle rigidity; notify prescriber immediately.</w:t>
      </w:r>
    </w:p>
    <w:p w:rsidR="006B3FD9" w:rsidRDefault="006B3FD9" w:rsidP="006B3FD9">
      <w:pPr>
        <w:pStyle w:val="NoSpacing"/>
      </w:pPr>
      <w:proofErr w:type="gramStart"/>
      <w:r w:rsidRPr="00127CD4">
        <w:t>cardiac</w:t>
      </w:r>
      <w:proofErr w:type="gramEnd"/>
      <w:r w:rsidRPr="00127CD4">
        <w:t xml:space="preserve"> arrest, tachycardia, QT prolongation</w:t>
      </w:r>
      <w:r>
        <w:t xml:space="preserve">, </w:t>
      </w:r>
      <w:r w:rsidRPr="002C4926">
        <w:t xml:space="preserve">sudden death </w:t>
      </w:r>
      <w:r>
        <w:t xml:space="preserve">- monitor HR, pulse, ECG changes, </w:t>
      </w:r>
    </w:p>
    <w:p w:rsidR="006B3FD9" w:rsidRDefault="006B3FD9" w:rsidP="006B3FD9">
      <w:pPr>
        <w:pStyle w:val="NoSpacing"/>
      </w:pPr>
      <w:proofErr w:type="gramStart"/>
      <w:r w:rsidRPr="002C4926">
        <w:t>tosades</w:t>
      </w:r>
      <w:proofErr w:type="gramEnd"/>
      <w:r w:rsidRPr="002C4926">
        <w:t xml:space="preserve"> de pointes</w:t>
      </w:r>
      <w:r>
        <w:t>- usually terminates spontaneously: monitor electrolytes (</w:t>
      </w:r>
      <w:r w:rsidRPr="002C124F">
        <w:t>hypokalemia, hypocalcemia, hypomagnesemia</w:t>
      </w:r>
      <w:r>
        <w:t xml:space="preserve">) </w:t>
      </w:r>
    </w:p>
    <w:p w:rsidR="006B3FD9" w:rsidRDefault="006B3FD9" w:rsidP="006B3FD9">
      <w:pPr>
        <w:pStyle w:val="NoSpacing"/>
      </w:pPr>
      <w:proofErr w:type="gramStart"/>
      <w:r w:rsidRPr="002C4926">
        <w:t>ileus</w:t>
      </w:r>
      <w:r>
        <w:t>-</w:t>
      </w:r>
      <w:proofErr w:type="gramEnd"/>
      <w:r>
        <w:t xml:space="preserve"> assess bowel sounds, administer laxative when constipations occurs, walk/exercise to prevent</w:t>
      </w:r>
    </w:p>
    <w:p w:rsidR="006B3FD9" w:rsidRDefault="006B3FD9" w:rsidP="006B3FD9">
      <w:pPr>
        <w:pStyle w:val="NoSpacing"/>
      </w:pPr>
      <w:proofErr w:type="gramStart"/>
      <w:r w:rsidRPr="002C4926">
        <w:t>hepatitis</w:t>
      </w:r>
      <w:r>
        <w:t>-</w:t>
      </w:r>
      <w:proofErr w:type="gramEnd"/>
      <w:r>
        <w:t xml:space="preserve"> monitor liver fx, lower dose or discontinue based on adequate fx.</w:t>
      </w:r>
    </w:p>
    <w:p w:rsidR="006B3FD9" w:rsidRDefault="006B3FD9" w:rsidP="006B3FD9">
      <w:pPr>
        <w:pStyle w:val="NoSpacing"/>
      </w:pPr>
      <w:proofErr w:type="gramStart"/>
      <w:r w:rsidRPr="002C4926">
        <w:t>laryngospasm</w:t>
      </w:r>
      <w:r>
        <w:t>-</w:t>
      </w:r>
      <w:proofErr w:type="gramEnd"/>
      <w:r>
        <w:t xml:space="preserve"> Tx GERD w/ PPI to </w:t>
      </w:r>
      <w:r w:rsidRPr="00F56134">
        <w:t>reduce the production of stomach acids</w:t>
      </w:r>
      <w:r>
        <w:t xml:space="preserve">, </w:t>
      </w:r>
      <w:r w:rsidRPr="00F56134">
        <w:t>surgical procedure called fundoplication</w:t>
      </w:r>
      <w:r>
        <w:t>.</w:t>
      </w:r>
    </w:p>
    <w:p w:rsidR="006B3FD9" w:rsidRDefault="006B3FD9" w:rsidP="006B3FD9">
      <w:pPr>
        <w:pStyle w:val="NoSpacing"/>
      </w:pPr>
      <w:proofErr w:type="gramStart"/>
      <w:r w:rsidRPr="002C4926">
        <w:t>respiratory</w:t>
      </w:r>
      <w:proofErr w:type="gramEnd"/>
      <w:r w:rsidRPr="002C4926">
        <w:t xml:space="preserve"> depression</w:t>
      </w:r>
      <w:r>
        <w:t>- monitor respirations and O2 sat.</w:t>
      </w:r>
    </w:p>
    <w:p w:rsidR="006B3FD9" w:rsidRPr="00127CD4" w:rsidRDefault="006B3FD9" w:rsidP="006B3FD9">
      <w:pPr>
        <w:pStyle w:val="NoSpacing"/>
      </w:pPr>
      <w:proofErr w:type="gramStart"/>
      <w:r w:rsidRPr="00127CD4">
        <w:t>risk</w:t>
      </w:r>
      <w:proofErr w:type="gramEnd"/>
      <w:r w:rsidRPr="00127CD4">
        <w:t xml:space="preserve"> for death</w:t>
      </w:r>
      <w:r>
        <w:t xml:space="preserve"> – avoid administering to geriatric pts. </w:t>
      </w:r>
      <w:proofErr w:type="gramStart"/>
      <w:r>
        <w:t>with</w:t>
      </w:r>
      <w:proofErr w:type="gramEnd"/>
      <w:r>
        <w:t xml:space="preserve"> dementia</w:t>
      </w:r>
    </w:p>
    <w:p w:rsidR="006B3FD9" w:rsidRDefault="006B3FD9" w:rsidP="006B3FD9">
      <w:pPr>
        <w:pStyle w:val="NoSpacing"/>
        <w:rPr>
          <w:b/>
        </w:rPr>
      </w:pPr>
      <w:r w:rsidRPr="008525ED">
        <w:rPr>
          <w:b/>
        </w:rPr>
        <w:t>SIDE EFFECTS</w:t>
      </w:r>
      <w:r>
        <w:rPr>
          <w:b/>
        </w:rPr>
        <w:t>:</w:t>
      </w:r>
    </w:p>
    <w:p w:rsidR="006B3FD9" w:rsidRPr="00692AF0" w:rsidRDefault="006B3FD9" w:rsidP="006B3FD9">
      <w:pPr>
        <w:pStyle w:val="NoSpacing"/>
      </w:pPr>
      <w:r>
        <w:t xml:space="preserve">EPS, confusion, orthostatic hypotension, hypertension, ECG changes, blurred vision, glaucoma, fry eyes, dry mouth, nausea, vomiting, anorexia, constipation, diarrhea, jaundice, weight gain, urinary retention, dysuria, urinary frequency, enuresis, impotence, amenorrhea, gynecomastia, </w:t>
      </w:r>
      <w:proofErr w:type="gramStart"/>
      <w:r>
        <w:t>dyspnea</w:t>
      </w:r>
      <w:proofErr w:type="gramEnd"/>
    </w:p>
    <w:p w:rsidR="006B3FD9" w:rsidRPr="008525ED" w:rsidRDefault="006B3FD9" w:rsidP="006B3FD9">
      <w:pPr>
        <w:pStyle w:val="NoSpacing"/>
        <w:rPr>
          <w:b/>
        </w:rPr>
      </w:pPr>
      <w:r w:rsidRPr="008525ED">
        <w:rPr>
          <w:b/>
        </w:rPr>
        <w:t>NURSING INTERVENTIONS FOR EACH SIDE EFFECT</w:t>
      </w:r>
      <w:r>
        <w:rPr>
          <w:b/>
        </w:rPr>
        <w:t>:</w:t>
      </w:r>
    </w:p>
    <w:p w:rsidR="006B3FD9" w:rsidRDefault="006B3FD9" w:rsidP="006B3FD9">
      <w:pPr>
        <w:pStyle w:val="NoSpacing"/>
      </w:pPr>
      <w:r w:rsidRPr="00692AF0">
        <w:t>Monitor B/P, pulse, respirations</w:t>
      </w:r>
      <w:r>
        <w:t xml:space="preserve">, </w:t>
      </w:r>
      <w:r w:rsidRPr="00692AF0">
        <w:t>advise pt. to rise slowly</w:t>
      </w:r>
      <w:r>
        <w:t>, monitor respirations/ breathing, monitor I&amp;O,</w:t>
      </w:r>
    </w:p>
    <w:p w:rsidR="006B3FD9" w:rsidRPr="00692AF0" w:rsidRDefault="006B3FD9" w:rsidP="006B3FD9">
      <w:pPr>
        <w:pStyle w:val="NoSpacing"/>
      </w:pPr>
      <w:proofErr w:type="gramStart"/>
      <w:r>
        <w:t>Admin.</w:t>
      </w:r>
      <w:proofErr w:type="gramEnd"/>
      <w:r>
        <w:t xml:space="preserve"> </w:t>
      </w:r>
      <w:proofErr w:type="gramStart"/>
      <w:r>
        <w:t>with</w:t>
      </w:r>
      <w:proofErr w:type="gramEnd"/>
      <w:r>
        <w:t xml:space="preserve"> food or milk (do not admin with coffee or tea) to decrease GI upset, monitor cardiac/pulmonary/hepatic fx through physical exam and labs.</w:t>
      </w:r>
    </w:p>
    <w:p w:rsidR="006B3FD9" w:rsidRDefault="006B3FD9" w:rsidP="006B3FD9">
      <w:pPr>
        <w:pStyle w:val="NoSpacing"/>
        <w:rPr>
          <w:b/>
        </w:rPr>
      </w:pPr>
      <w:r w:rsidRPr="008525ED">
        <w:rPr>
          <w:b/>
        </w:rPr>
        <w:t>Possible drug/drug interactions:</w:t>
      </w:r>
    </w:p>
    <w:p w:rsidR="006B3FD9" w:rsidRDefault="006B3FD9" w:rsidP="006B3FD9">
      <w:pPr>
        <w:pStyle w:val="NoSpacing"/>
      </w:pPr>
      <w:r w:rsidRPr="00692AF0">
        <w:lastRenderedPageBreak/>
        <w:t>Avoid use with CNS depressants</w:t>
      </w:r>
    </w:p>
    <w:p w:rsidR="006B3FD9" w:rsidRDefault="006B3FD9" w:rsidP="006B3FD9">
      <w:pPr>
        <w:pStyle w:val="NoSpacing"/>
      </w:pPr>
      <w:r>
        <w:t>Avoid OTC meds</w:t>
      </w:r>
    </w:p>
    <w:p w:rsidR="006B3FD9" w:rsidRDefault="006B3FD9" w:rsidP="006B3FD9">
      <w:pPr>
        <w:pStyle w:val="NoSpacing"/>
      </w:pPr>
      <w:r>
        <w:rPr>
          <w:b/>
        </w:rPr>
        <w:tab/>
      </w:r>
      <w:r w:rsidRPr="00351A8F">
        <w:rPr>
          <w:b/>
        </w:rPr>
        <w:t>Increase</w:t>
      </w:r>
      <w:r>
        <w:t>: serotonin syndrome-, NMS – SSRIs &amp; SNRIs</w:t>
      </w:r>
    </w:p>
    <w:p w:rsidR="006B3FD9" w:rsidRDefault="006B3FD9" w:rsidP="006B3FD9">
      <w:pPr>
        <w:pStyle w:val="NoSpacing"/>
      </w:pPr>
      <w:r>
        <w:tab/>
      </w:r>
      <w:r w:rsidRPr="00351A8F">
        <w:rPr>
          <w:b/>
        </w:rPr>
        <w:t>Increase:</w:t>
      </w:r>
      <w:r>
        <w:t xml:space="preserve"> QT prolongation- class IA, III antidysrhythmics, tricyclics, </w:t>
      </w:r>
      <w:proofErr w:type="spellStart"/>
      <w:r>
        <w:t>amoxapine</w:t>
      </w:r>
      <w:proofErr w:type="spellEnd"/>
      <w:r>
        <w:t xml:space="preserve">, </w:t>
      </w:r>
      <w:proofErr w:type="spellStart"/>
      <w:r>
        <w:t>marrotiline</w:t>
      </w:r>
      <w:proofErr w:type="spellEnd"/>
      <w:r>
        <w:t xml:space="preserve">, </w:t>
      </w:r>
      <w:r>
        <w:tab/>
        <w:t xml:space="preserve">phenothiazines, </w:t>
      </w:r>
      <w:proofErr w:type="spellStart"/>
      <w:r>
        <w:t>pimozide</w:t>
      </w:r>
      <w:proofErr w:type="spellEnd"/>
      <w:r>
        <w:t xml:space="preserve">, Risperidone, </w:t>
      </w:r>
      <w:proofErr w:type="spellStart"/>
      <w:r>
        <w:t>sertindole</w:t>
      </w:r>
      <w:proofErr w:type="spellEnd"/>
      <w:r>
        <w:t xml:space="preserve">, </w:t>
      </w:r>
      <w:proofErr w:type="spellStart"/>
      <w:r>
        <w:t>ziprasidon</w:t>
      </w:r>
      <w:proofErr w:type="spellEnd"/>
      <w:r>
        <w:t xml:space="preserve">, beta-blockers, chloroquine, </w:t>
      </w:r>
      <w:r>
        <w:tab/>
        <w:t xml:space="preserve">clozapine, </w:t>
      </w:r>
      <w:proofErr w:type="spellStart"/>
      <w:r>
        <w:t>dasatinib</w:t>
      </w:r>
      <w:proofErr w:type="spellEnd"/>
      <w:r>
        <w:t xml:space="preserve">, etc. </w:t>
      </w:r>
    </w:p>
    <w:p w:rsidR="006B3FD9" w:rsidRDefault="006B3FD9" w:rsidP="006B3FD9">
      <w:pPr>
        <w:pStyle w:val="NoSpacing"/>
      </w:pPr>
      <w:r>
        <w:rPr>
          <w:b/>
        </w:rPr>
        <w:tab/>
      </w:r>
      <w:r w:rsidRPr="00351A8F">
        <w:rPr>
          <w:b/>
        </w:rPr>
        <w:t>Increase</w:t>
      </w:r>
      <w:r>
        <w:t xml:space="preserve">: </w:t>
      </w:r>
      <w:proofErr w:type="spellStart"/>
      <w:r>
        <w:t>oversedation</w:t>
      </w:r>
      <w:proofErr w:type="spellEnd"/>
      <w:r>
        <w:t>- other CNSS depressants, alcohol, barbiturate anesthetics</w:t>
      </w:r>
    </w:p>
    <w:p w:rsidR="006B3FD9" w:rsidRDefault="006B3FD9" w:rsidP="006B3FD9">
      <w:pPr>
        <w:pStyle w:val="NoSpacing"/>
      </w:pPr>
      <w:r>
        <w:rPr>
          <w:b/>
        </w:rPr>
        <w:tab/>
      </w:r>
      <w:r w:rsidRPr="00351A8F">
        <w:rPr>
          <w:b/>
        </w:rPr>
        <w:t>Increase:</w:t>
      </w:r>
      <w:r>
        <w:t xml:space="preserve"> toxicity- epinephrine, lithium, adrenergic blockers, alcohol</w:t>
      </w:r>
    </w:p>
    <w:p w:rsidR="006B3FD9" w:rsidRDefault="006B3FD9" w:rsidP="006B3FD9">
      <w:pPr>
        <w:pStyle w:val="NoSpacing"/>
      </w:pPr>
      <w:r>
        <w:rPr>
          <w:b/>
        </w:rPr>
        <w:tab/>
      </w:r>
      <w:r w:rsidRPr="00351A8F">
        <w:rPr>
          <w:b/>
        </w:rPr>
        <w:t>Increase</w:t>
      </w:r>
      <w:r>
        <w:t xml:space="preserve">: anticholinergic effect- anticholinergic </w:t>
      </w:r>
    </w:p>
    <w:p w:rsidR="006B3FD9" w:rsidRDefault="006B3FD9" w:rsidP="006B3FD9">
      <w:pPr>
        <w:pStyle w:val="NoSpacing"/>
      </w:pPr>
      <w:r>
        <w:rPr>
          <w:b/>
        </w:rPr>
        <w:tab/>
      </w:r>
      <w:r w:rsidRPr="00351A8F">
        <w:rPr>
          <w:b/>
        </w:rPr>
        <w:t>Decre</w:t>
      </w:r>
      <w:r>
        <w:rPr>
          <w:b/>
        </w:rPr>
        <w:t>ase</w:t>
      </w:r>
      <w:r>
        <w:t xml:space="preserve"> effects – lithium, levodopa, </w:t>
      </w:r>
    </w:p>
    <w:p w:rsidR="006B3FD9" w:rsidRPr="00692AF0" w:rsidRDefault="006B3FD9" w:rsidP="006B3FD9">
      <w:pPr>
        <w:pStyle w:val="NoSpacing"/>
      </w:pPr>
      <w:r>
        <w:rPr>
          <w:b/>
        </w:rPr>
        <w:tab/>
      </w:r>
      <w:r w:rsidRPr="00351A8F">
        <w:rPr>
          <w:b/>
        </w:rPr>
        <w:t>Decrease</w:t>
      </w:r>
      <w:r>
        <w:t xml:space="preserve">: haloperidol effects- phenobarbital, carbamazepine </w:t>
      </w:r>
      <w:r>
        <w:tab/>
      </w:r>
    </w:p>
    <w:p w:rsidR="006B3FD9" w:rsidRDefault="006B3FD9" w:rsidP="006B3FD9">
      <w:pPr>
        <w:pStyle w:val="NoSpacing"/>
        <w:rPr>
          <w:b/>
        </w:rPr>
      </w:pPr>
      <w:r w:rsidRPr="008525ED">
        <w:rPr>
          <w:b/>
        </w:rPr>
        <w:t>Possible drug/food interactions:</w:t>
      </w:r>
    </w:p>
    <w:p w:rsidR="006B3FD9" w:rsidRPr="00262BEE" w:rsidRDefault="006B3FD9" w:rsidP="006B3FD9">
      <w:pPr>
        <w:pStyle w:val="NoSpacing"/>
      </w:pPr>
      <w:r>
        <w:rPr>
          <w:b/>
        </w:rPr>
        <w:tab/>
      </w:r>
      <w:r w:rsidRPr="00262BEE">
        <w:t xml:space="preserve">Tea/coffee – caffeine </w:t>
      </w:r>
    </w:p>
    <w:p w:rsidR="006B3FD9" w:rsidRDefault="006B3FD9" w:rsidP="006B3FD9">
      <w:pPr>
        <w:pStyle w:val="NoSpacing"/>
        <w:rPr>
          <w:b/>
        </w:rPr>
      </w:pPr>
      <w:r w:rsidRPr="008525ED">
        <w:rPr>
          <w:b/>
        </w:rPr>
        <w:t>Possible drug/environment interactions:</w:t>
      </w:r>
    </w:p>
    <w:p w:rsidR="006B3FD9" w:rsidRPr="00262BEE" w:rsidRDefault="006B3FD9" w:rsidP="006B3FD9">
      <w:pPr>
        <w:pStyle w:val="NoSpacing"/>
      </w:pPr>
      <w:r>
        <w:tab/>
      </w:r>
      <w:r w:rsidRPr="00262BEE">
        <w:t>Avoid hazardous activities until stabilized on medication</w:t>
      </w:r>
    </w:p>
    <w:p w:rsidR="006B3FD9" w:rsidRPr="00262BEE" w:rsidRDefault="006B3FD9" w:rsidP="006B3FD9">
      <w:pPr>
        <w:pStyle w:val="NoSpacing"/>
      </w:pPr>
      <w:r>
        <w:tab/>
      </w:r>
      <w:r w:rsidRPr="00262BEE">
        <w:t>Avoid abrupt withdrawal</w:t>
      </w:r>
      <w:r>
        <w:t xml:space="preserve"> – EPS may result </w:t>
      </w:r>
      <w:r w:rsidRPr="00262BEE">
        <w:t xml:space="preserve"> </w:t>
      </w:r>
    </w:p>
    <w:p w:rsidR="006B3FD9" w:rsidRDefault="006B3FD9" w:rsidP="006B3FD9">
      <w:pPr>
        <w:pStyle w:val="NoSpacing"/>
      </w:pPr>
      <w:r>
        <w:tab/>
      </w:r>
      <w:r w:rsidRPr="00262BEE">
        <w:t>Use sunscreen to prevent burns</w:t>
      </w:r>
    </w:p>
    <w:p w:rsidR="006B3FD9" w:rsidRDefault="006B3FD9" w:rsidP="006B3FD9">
      <w:pPr>
        <w:pStyle w:val="NoSpacing"/>
      </w:pPr>
      <w:r>
        <w:tab/>
        <w:t>That in hot weather heat stroke may occur- take precautions to stay cool</w:t>
      </w:r>
    </w:p>
    <w:p w:rsidR="006B3FD9" w:rsidRDefault="006B3FD9" w:rsidP="006B3FD9">
      <w:pPr>
        <w:pStyle w:val="NoSpacing"/>
      </w:pPr>
    </w:p>
    <w:p w:rsidR="006B3FD9" w:rsidRPr="00F72A78" w:rsidRDefault="006B3FD9" w:rsidP="006B3FD9">
      <w:pPr>
        <w:pStyle w:val="NoSpacing"/>
        <w:jc w:val="center"/>
        <w:rPr>
          <w:b/>
        </w:rPr>
      </w:pPr>
      <w:r w:rsidRPr="00F72A78">
        <w:rPr>
          <w:b/>
        </w:rPr>
        <w:t>References:</w:t>
      </w:r>
    </w:p>
    <w:p w:rsidR="006B3FD9" w:rsidRDefault="006B3FD9" w:rsidP="006B3FD9">
      <w:pPr>
        <w:pStyle w:val="NoSpacing"/>
      </w:pPr>
    </w:p>
    <w:p w:rsidR="006B3FD9" w:rsidRPr="00262BEE" w:rsidRDefault="006B3FD9" w:rsidP="006B3FD9">
      <w:pPr>
        <w:pStyle w:val="NoSpacing"/>
      </w:pPr>
      <w:proofErr w:type="gramStart"/>
      <w:r w:rsidRPr="00F72A78">
        <w:t>Mosby (2012).</w:t>
      </w:r>
      <w:proofErr w:type="gramEnd"/>
      <w:r w:rsidRPr="00F72A78">
        <w:t xml:space="preserve"> </w:t>
      </w:r>
      <w:proofErr w:type="gramStart"/>
      <w:r w:rsidRPr="00F72A78">
        <w:t>Nursing drug reference.</w:t>
      </w:r>
      <w:proofErr w:type="gramEnd"/>
      <w:r w:rsidRPr="00F72A78">
        <w:t xml:space="preserve"> Elsevier 5th </w:t>
      </w:r>
      <w:proofErr w:type="gramStart"/>
      <w:r w:rsidRPr="00F72A78">
        <w:t>ed</w:t>
      </w:r>
      <w:proofErr w:type="gramEnd"/>
      <w:r w:rsidRPr="00F72A78">
        <w:t xml:space="preserve">. </w:t>
      </w:r>
      <w:proofErr w:type="gramStart"/>
      <w:r w:rsidRPr="00F72A78">
        <w:t>New Mexico State University.</w:t>
      </w:r>
      <w:proofErr w:type="gramEnd"/>
      <w:r w:rsidRPr="00F72A78">
        <w:t xml:space="preserve"> Las Cruces, NM</w:t>
      </w:r>
    </w:p>
    <w:p w:rsidR="005914EA" w:rsidRDefault="006B3FD9">
      <w:bookmarkStart w:id="0" w:name="_GoBack"/>
      <w:bookmarkEnd w:id="0"/>
    </w:p>
    <w:sectPr w:rsidR="00591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FD9"/>
    <w:rsid w:val="000B32A4"/>
    <w:rsid w:val="0015601F"/>
    <w:rsid w:val="00175B0B"/>
    <w:rsid w:val="001B2B49"/>
    <w:rsid w:val="00307FD3"/>
    <w:rsid w:val="003645AE"/>
    <w:rsid w:val="004804DC"/>
    <w:rsid w:val="00595BE7"/>
    <w:rsid w:val="00654358"/>
    <w:rsid w:val="006B3FD9"/>
    <w:rsid w:val="00766FC4"/>
    <w:rsid w:val="00B5724D"/>
    <w:rsid w:val="00C675DF"/>
    <w:rsid w:val="00C701D8"/>
    <w:rsid w:val="00C8123B"/>
    <w:rsid w:val="00D33FB0"/>
    <w:rsid w:val="00F4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FD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F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2614</Words>
  <Characters>14903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Audra</cp:lastModifiedBy>
  <cp:revision>1</cp:revision>
  <dcterms:created xsi:type="dcterms:W3CDTF">2012-10-08T23:43:00Z</dcterms:created>
  <dcterms:modified xsi:type="dcterms:W3CDTF">2012-10-08T23:44:00Z</dcterms:modified>
</cp:coreProperties>
</file>