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AAC" w:rsidRDefault="00D64AAC" w:rsidP="00D64AAC">
      <w:pPr>
        <w:jc w:val="center"/>
      </w:pPr>
    </w:p>
    <w:p w:rsidR="00D64AAC" w:rsidRDefault="00D64AAC" w:rsidP="00D64AAC">
      <w:pPr>
        <w:jc w:val="center"/>
      </w:pPr>
    </w:p>
    <w:p w:rsidR="00D64AAC" w:rsidRDefault="00D64AAC" w:rsidP="00D64AAC">
      <w:pPr>
        <w:jc w:val="center"/>
      </w:pPr>
    </w:p>
    <w:p w:rsidR="00D64AAC" w:rsidRPr="00174B8F" w:rsidRDefault="00174B8F" w:rsidP="00D64AAC">
      <w:pPr>
        <w:jc w:val="center"/>
        <w:rPr>
          <w:color w:val="FF0000"/>
        </w:rPr>
      </w:pPr>
      <w:r w:rsidRPr="00174B8F">
        <w:rPr>
          <w:color w:val="FF0000"/>
        </w:rPr>
        <w:t>28/30</w:t>
      </w:r>
    </w:p>
    <w:p w:rsidR="00D64AAC" w:rsidRDefault="00D64AAC" w:rsidP="00D64AAC">
      <w:pPr>
        <w:jc w:val="center"/>
      </w:pPr>
    </w:p>
    <w:p w:rsidR="00D64AAC" w:rsidRDefault="00D64AAC" w:rsidP="00D64AAC">
      <w:pPr>
        <w:jc w:val="center"/>
      </w:pPr>
    </w:p>
    <w:p w:rsidR="00D64AAC" w:rsidRDefault="00D64AAC" w:rsidP="00D64AAC">
      <w:pPr>
        <w:jc w:val="center"/>
      </w:pPr>
    </w:p>
    <w:p w:rsidR="00D64AAC" w:rsidRDefault="00D64AAC" w:rsidP="00D64AAC">
      <w:pPr>
        <w:jc w:val="center"/>
      </w:pPr>
    </w:p>
    <w:p w:rsidR="00D64AAC" w:rsidRDefault="009B250E" w:rsidP="00D64AAC">
      <w:pPr>
        <w:jc w:val="center"/>
      </w:pPr>
      <w:proofErr w:type="spellStart"/>
      <w:r>
        <w:t>Gerontol</w:t>
      </w:r>
      <w:r w:rsidR="00211F53">
        <w:t>ogical</w:t>
      </w:r>
      <w:proofErr w:type="spellEnd"/>
      <w:r w:rsidR="00211F53">
        <w:t xml:space="preserve"> Case Study 9.6 &amp; 11.5</w:t>
      </w:r>
    </w:p>
    <w:p w:rsidR="00D64AAC" w:rsidRDefault="00D64AAC" w:rsidP="00D64AAC">
      <w:pPr>
        <w:jc w:val="center"/>
      </w:pPr>
      <w:r>
        <w:t xml:space="preserve">Morgan </w:t>
      </w:r>
      <w:proofErr w:type="spellStart"/>
      <w:r>
        <w:t>Cohoon</w:t>
      </w:r>
      <w:proofErr w:type="spellEnd"/>
    </w:p>
    <w:p w:rsidR="00D64AAC" w:rsidRDefault="00D64AAC" w:rsidP="00D64AAC">
      <w:pPr>
        <w:jc w:val="center"/>
      </w:pPr>
      <w:r>
        <w:t>Lakeview College of Nursing</w:t>
      </w:r>
    </w:p>
    <w:p w:rsidR="00D64AAC" w:rsidRDefault="00D64AAC" w:rsidP="00D64AAC">
      <w:pPr>
        <w:jc w:val="center"/>
      </w:pPr>
      <w:proofErr w:type="spellStart"/>
      <w:r>
        <w:t>Gerontological</w:t>
      </w:r>
      <w:proofErr w:type="spellEnd"/>
      <w:r>
        <w:t xml:space="preserve"> Client; N309</w:t>
      </w:r>
    </w:p>
    <w:p w:rsidR="00D64AAC" w:rsidRDefault="00D64AAC" w:rsidP="00D64AAC">
      <w:pPr>
        <w:jc w:val="center"/>
      </w:pPr>
      <w:r>
        <w:t>3-1-12</w:t>
      </w:r>
    </w:p>
    <w:p w:rsidR="00241343" w:rsidRDefault="00241343" w:rsidP="00D64AAC">
      <w:pPr>
        <w:jc w:val="center"/>
      </w:pPr>
    </w:p>
    <w:p w:rsidR="00D64AAC" w:rsidRDefault="00D64AAC" w:rsidP="00D64AAC">
      <w:pPr>
        <w:jc w:val="center"/>
      </w:pPr>
    </w:p>
    <w:p w:rsidR="00D64AAC" w:rsidRDefault="00D64AAC" w:rsidP="00D64AAC">
      <w:pPr>
        <w:jc w:val="center"/>
      </w:pPr>
    </w:p>
    <w:p w:rsidR="00D64AAC" w:rsidRDefault="00D64AAC" w:rsidP="00D64AAC">
      <w:pPr>
        <w:jc w:val="center"/>
      </w:pPr>
    </w:p>
    <w:p w:rsidR="00D64AAC" w:rsidRDefault="00D64AAC" w:rsidP="00D64AAC">
      <w:pPr>
        <w:jc w:val="center"/>
      </w:pPr>
    </w:p>
    <w:p w:rsidR="00D64AAC" w:rsidRDefault="00D64AAC" w:rsidP="00D64AAC">
      <w:pPr>
        <w:jc w:val="center"/>
      </w:pPr>
    </w:p>
    <w:p w:rsidR="00D64AAC" w:rsidRDefault="00D64AAC" w:rsidP="00D64AAC">
      <w:pPr>
        <w:jc w:val="center"/>
      </w:pPr>
    </w:p>
    <w:p w:rsidR="00D64AAC" w:rsidRDefault="00D64AAC" w:rsidP="00D64AAC">
      <w:pPr>
        <w:jc w:val="center"/>
      </w:pPr>
    </w:p>
    <w:p w:rsidR="00D64AAC" w:rsidRDefault="00D64AAC" w:rsidP="00D64AAC">
      <w:pPr>
        <w:jc w:val="center"/>
      </w:pPr>
    </w:p>
    <w:p w:rsidR="00D64AAC" w:rsidRDefault="00D64AAC" w:rsidP="00D64AAC">
      <w:pPr>
        <w:jc w:val="center"/>
      </w:pPr>
    </w:p>
    <w:p w:rsidR="00D64AAC" w:rsidRDefault="00D64AAC" w:rsidP="00D64AAC">
      <w:pPr>
        <w:jc w:val="center"/>
      </w:pPr>
    </w:p>
    <w:p w:rsidR="00D64AAC" w:rsidRDefault="00D64AAC" w:rsidP="00D64AAC">
      <w:pPr>
        <w:jc w:val="center"/>
      </w:pPr>
    </w:p>
    <w:p w:rsidR="00D64AAC" w:rsidRDefault="00241343" w:rsidP="00D64AAC">
      <w:pPr>
        <w:jc w:val="center"/>
        <w:rPr>
          <w:rFonts w:asciiTheme="majorBidi" w:hAnsiTheme="majorBidi" w:cstheme="majorBidi"/>
          <w:sz w:val="24"/>
          <w:szCs w:val="24"/>
        </w:rPr>
      </w:pPr>
      <w:r>
        <w:rPr>
          <w:rFonts w:asciiTheme="majorBidi" w:hAnsiTheme="majorBidi" w:cstheme="majorBidi"/>
          <w:sz w:val="24"/>
          <w:szCs w:val="24"/>
        </w:rPr>
        <w:lastRenderedPageBreak/>
        <w:t>Case Study 9.6</w:t>
      </w:r>
    </w:p>
    <w:p w:rsidR="00D64AAC" w:rsidRPr="00D64AAC" w:rsidRDefault="00D64AAC" w:rsidP="00D64AAC">
      <w:pPr>
        <w:pStyle w:val="ListParagraph"/>
        <w:numPr>
          <w:ilvl w:val="0"/>
          <w:numId w:val="1"/>
        </w:numPr>
        <w:spacing w:line="480" w:lineRule="auto"/>
        <w:rPr>
          <w:rFonts w:asciiTheme="majorBidi" w:hAnsiTheme="majorBidi" w:cstheme="majorBidi"/>
          <w:sz w:val="24"/>
          <w:szCs w:val="24"/>
        </w:rPr>
      </w:pPr>
      <w:r w:rsidRPr="00D64AAC">
        <w:rPr>
          <w:rFonts w:asciiTheme="majorBidi" w:hAnsiTheme="majorBidi" w:cstheme="majorBidi"/>
          <w:sz w:val="24"/>
          <w:szCs w:val="24"/>
        </w:rPr>
        <w:t>Translate Violet’s activities as to what is recommended for osteoporosis prevention currently.</w:t>
      </w:r>
    </w:p>
    <w:p w:rsidR="00D64AAC" w:rsidRPr="00DE7681" w:rsidRDefault="00D64AAC" w:rsidP="00D64AAC">
      <w:pPr>
        <w:pStyle w:val="ListParagraph"/>
        <w:spacing w:line="480" w:lineRule="auto"/>
        <w:rPr>
          <w:rFonts w:asciiTheme="majorBidi" w:hAnsiTheme="majorBidi" w:cstheme="majorBidi"/>
          <w:sz w:val="24"/>
          <w:szCs w:val="24"/>
        </w:rPr>
      </w:pPr>
      <w:r>
        <w:rPr>
          <w:rFonts w:asciiTheme="majorBidi" w:hAnsiTheme="majorBidi" w:cstheme="majorBidi"/>
          <w:sz w:val="24"/>
          <w:szCs w:val="24"/>
        </w:rPr>
        <w:t>Her activities that have helped in prevention of osteoporosis include: exercise through her work, obtaining a good source of calcium and vitamin D through the milk products, not smoking/drinking would really help her in the long run from developing osteoporosis.</w:t>
      </w:r>
      <w:r w:rsidR="00402B73">
        <w:rPr>
          <w:rFonts w:asciiTheme="majorBidi" w:hAnsiTheme="majorBidi" w:cstheme="majorBidi"/>
          <w:sz w:val="24"/>
          <w:szCs w:val="24"/>
        </w:rPr>
        <w:t xml:space="preserve">  Some other recommendations for helping prevent osteoporosis include all women over the age of 65 to receive a bone mineral density test to assess bone density and discussing all issues and treatment with primary care physician to decrease the risk of </w:t>
      </w:r>
      <w:proofErr w:type="gramStart"/>
      <w:r w:rsidR="00402B73">
        <w:rPr>
          <w:rFonts w:asciiTheme="majorBidi" w:hAnsiTheme="majorBidi" w:cstheme="majorBidi"/>
          <w:sz w:val="24"/>
          <w:szCs w:val="24"/>
        </w:rPr>
        <w:t>disease  (</w:t>
      </w:r>
      <w:proofErr w:type="spellStart"/>
      <w:proofErr w:type="gramEnd"/>
      <w:r w:rsidR="00402B73">
        <w:rPr>
          <w:rFonts w:asciiTheme="majorBidi" w:hAnsiTheme="majorBidi" w:cstheme="majorBidi"/>
          <w:sz w:val="24"/>
          <w:szCs w:val="24"/>
        </w:rPr>
        <w:t>Mauk</w:t>
      </w:r>
      <w:proofErr w:type="spellEnd"/>
      <w:r w:rsidR="00402B73">
        <w:rPr>
          <w:rFonts w:asciiTheme="majorBidi" w:hAnsiTheme="majorBidi" w:cstheme="majorBidi"/>
          <w:sz w:val="24"/>
          <w:szCs w:val="24"/>
        </w:rPr>
        <w:t>, 2010).  Violet’s list of activities she has or has not partaken in throughout her life really decreases her risk of developing osteoporosis.</w:t>
      </w:r>
    </w:p>
    <w:p w:rsidR="00D64AAC" w:rsidRDefault="00D64AAC" w:rsidP="00D64AAC">
      <w:pPr>
        <w:pStyle w:val="ListParagraph"/>
        <w:numPr>
          <w:ilvl w:val="0"/>
          <w:numId w:val="1"/>
        </w:numPr>
        <w:spacing w:line="480" w:lineRule="auto"/>
        <w:rPr>
          <w:rFonts w:asciiTheme="majorBidi" w:hAnsiTheme="majorBidi" w:cstheme="majorBidi"/>
          <w:sz w:val="24"/>
          <w:szCs w:val="24"/>
        </w:rPr>
      </w:pPr>
      <w:r w:rsidRPr="00DE7681">
        <w:rPr>
          <w:rFonts w:asciiTheme="majorBidi" w:hAnsiTheme="majorBidi" w:cstheme="majorBidi"/>
          <w:sz w:val="24"/>
          <w:szCs w:val="24"/>
        </w:rPr>
        <w:t>What risk factors for osteoporosis are suggested with this treatment?</w:t>
      </w:r>
    </w:p>
    <w:p w:rsidR="00D64AAC" w:rsidRPr="0038239D" w:rsidRDefault="00402B73" w:rsidP="00D64AAC">
      <w:pPr>
        <w:pStyle w:val="ListParagraph"/>
        <w:spacing w:line="480" w:lineRule="auto"/>
        <w:rPr>
          <w:rFonts w:asciiTheme="majorBidi" w:hAnsiTheme="majorBidi" w:cstheme="majorBidi"/>
          <w:color w:val="FF0000"/>
          <w:sz w:val="24"/>
          <w:szCs w:val="24"/>
        </w:rPr>
      </w:pPr>
      <w:r>
        <w:rPr>
          <w:rFonts w:asciiTheme="majorBidi" w:hAnsiTheme="majorBidi" w:cstheme="majorBidi"/>
          <w:sz w:val="24"/>
          <w:szCs w:val="24"/>
        </w:rPr>
        <w:t>Estrogen loss if the ovaries are removed does cause an increase in bone break down because estrogen prevents this from happening.  Other risk factors s</w:t>
      </w:r>
      <w:r w:rsidR="00D64AAC">
        <w:rPr>
          <w:rFonts w:asciiTheme="majorBidi" w:hAnsiTheme="majorBidi" w:cstheme="majorBidi"/>
          <w:sz w:val="24"/>
          <w:szCs w:val="24"/>
        </w:rPr>
        <w:t>he discusses</w:t>
      </w:r>
      <w:r>
        <w:rPr>
          <w:rFonts w:asciiTheme="majorBidi" w:hAnsiTheme="majorBidi" w:cstheme="majorBidi"/>
          <w:sz w:val="24"/>
          <w:szCs w:val="24"/>
        </w:rPr>
        <w:t xml:space="preserve"> are</w:t>
      </w:r>
      <w:r w:rsidR="00D64AAC">
        <w:rPr>
          <w:rFonts w:asciiTheme="majorBidi" w:hAnsiTheme="majorBidi" w:cstheme="majorBidi"/>
          <w:sz w:val="24"/>
          <w:szCs w:val="24"/>
        </w:rPr>
        <w:t xml:space="preserve"> their race, body frame and gender as being risk factors.  Certain races are at increased risk for osteoporosis</w:t>
      </w:r>
      <w:r>
        <w:rPr>
          <w:rFonts w:asciiTheme="majorBidi" w:hAnsiTheme="majorBidi" w:cstheme="majorBidi"/>
          <w:sz w:val="24"/>
          <w:szCs w:val="24"/>
        </w:rPr>
        <w:t xml:space="preserve"> including whites and A</w:t>
      </w:r>
      <w:r w:rsidR="00D64AAC">
        <w:rPr>
          <w:rFonts w:asciiTheme="majorBidi" w:hAnsiTheme="majorBidi" w:cstheme="majorBidi"/>
          <w:sz w:val="24"/>
          <w:szCs w:val="24"/>
        </w:rPr>
        <w:t xml:space="preserve">sians as well as women in general especially those having a small </w:t>
      </w:r>
      <w:proofErr w:type="spellStart"/>
      <w:r w:rsidR="00D64AAC">
        <w:rPr>
          <w:rFonts w:asciiTheme="majorBidi" w:hAnsiTheme="majorBidi" w:cstheme="majorBidi"/>
          <w:sz w:val="24"/>
          <w:szCs w:val="24"/>
        </w:rPr>
        <w:t>frame.</w:t>
      </w:r>
      <w:r w:rsidR="0038239D" w:rsidRPr="0038239D">
        <w:rPr>
          <w:rFonts w:asciiTheme="majorBidi" w:hAnsiTheme="majorBidi" w:cstheme="majorBidi"/>
          <w:color w:val="FF0000"/>
          <w:sz w:val="24"/>
          <w:szCs w:val="24"/>
        </w:rPr>
        <w:t>cite</w:t>
      </w:r>
      <w:proofErr w:type="spellEnd"/>
      <w:r w:rsidR="0038239D" w:rsidRPr="0038239D">
        <w:rPr>
          <w:rFonts w:asciiTheme="majorBidi" w:hAnsiTheme="majorBidi" w:cstheme="majorBidi"/>
          <w:color w:val="FF0000"/>
          <w:sz w:val="24"/>
          <w:szCs w:val="24"/>
        </w:rPr>
        <w:t xml:space="preserve"> source</w:t>
      </w:r>
    </w:p>
    <w:p w:rsidR="00D64AAC" w:rsidRDefault="00D64AAC" w:rsidP="00D64AAC">
      <w:pPr>
        <w:pStyle w:val="ListParagraph"/>
        <w:numPr>
          <w:ilvl w:val="0"/>
          <w:numId w:val="1"/>
        </w:numPr>
        <w:spacing w:line="480" w:lineRule="auto"/>
        <w:rPr>
          <w:rFonts w:asciiTheme="majorBidi" w:hAnsiTheme="majorBidi" w:cstheme="majorBidi"/>
          <w:sz w:val="24"/>
          <w:szCs w:val="24"/>
        </w:rPr>
      </w:pPr>
      <w:r w:rsidRPr="00DE7681">
        <w:rPr>
          <w:rFonts w:asciiTheme="majorBidi" w:hAnsiTheme="majorBidi" w:cstheme="majorBidi"/>
          <w:sz w:val="24"/>
          <w:szCs w:val="24"/>
        </w:rPr>
        <w:t>Find</w:t>
      </w:r>
      <w:r>
        <w:rPr>
          <w:rFonts w:asciiTheme="majorBidi" w:hAnsiTheme="majorBidi" w:cstheme="majorBidi"/>
          <w:sz w:val="24"/>
          <w:szCs w:val="24"/>
        </w:rPr>
        <w:t xml:space="preserve"> </w:t>
      </w:r>
      <w:r w:rsidRPr="00DE7681">
        <w:rPr>
          <w:rFonts w:asciiTheme="majorBidi" w:hAnsiTheme="majorBidi" w:cstheme="majorBidi"/>
          <w:sz w:val="24"/>
          <w:szCs w:val="24"/>
        </w:rPr>
        <w:t>a video on the internet using Google or another source which shows the DEXA test available for assessing bone density and explain how it functions</w:t>
      </w:r>
      <w:r w:rsidRPr="0038239D">
        <w:rPr>
          <w:rFonts w:asciiTheme="majorBidi" w:hAnsiTheme="majorBidi" w:cstheme="majorBidi"/>
          <w:color w:val="FF0000"/>
          <w:sz w:val="24"/>
          <w:szCs w:val="24"/>
        </w:rPr>
        <w:t>.( cite source</w:t>
      </w:r>
      <w:r w:rsidRPr="00DE7681">
        <w:rPr>
          <w:rFonts w:asciiTheme="majorBidi" w:hAnsiTheme="majorBidi" w:cstheme="majorBidi"/>
          <w:sz w:val="24"/>
          <w:szCs w:val="24"/>
        </w:rPr>
        <w:t>)</w:t>
      </w:r>
    </w:p>
    <w:p w:rsidR="00D64AAC" w:rsidRPr="00DE7681" w:rsidRDefault="00D64AAC" w:rsidP="00402B73">
      <w:pPr>
        <w:pStyle w:val="ListParagraph"/>
        <w:spacing w:line="480" w:lineRule="auto"/>
        <w:rPr>
          <w:rFonts w:asciiTheme="majorBidi" w:hAnsiTheme="majorBidi" w:cstheme="majorBidi"/>
          <w:sz w:val="24"/>
          <w:szCs w:val="24"/>
        </w:rPr>
      </w:pPr>
      <w:r>
        <w:rPr>
          <w:rFonts w:asciiTheme="majorBidi" w:hAnsiTheme="majorBidi" w:cstheme="majorBidi"/>
          <w:sz w:val="24"/>
          <w:szCs w:val="24"/>
        </w:rPr>
        <w:t>Estrogen loss if the ovaries are removed does cause an increase in bone break down because estrogen prevents this from happening.  This may be a reason the doctor ordered the test after Elizabeth having her hysterectomy if she had her ovaries removed.</w:t>
      </w:r>
      <w:r w:rsidRPr="002F09C3">
        <w:t xml:space="preserve"> </w:t>
      </w:r>
      <w:r w:rsidR="00402B73">
        <w:rPr>
          <w:rFonts w:asciiTheme="majorBidi" w:hAnsiTheme="majorBidi" w:cstheme="majorBidi"/>
          <w:sz w:val="24"/>
          <w:szCs w:val="24"/>
        </w:rPr>
        <w:t xml:space="preserve"> DEXA stands for Duel Energy X</w:t>
      </w:r>
      <w:r>
        <w:rPr>
          <w:rFonts w:asciiTheme="majorBidi" w:hAnsiTheme="majorBidi" w:cstheme="majorBidi"/>
          <w:sz w:val="24"/>
          <w:szCs w:val="24"/>
        </w:rPr>
        <w:t xml:space="preserve">-ray </w:t>
      </w:r>
      <w:proofErr w:type="spellStart"/>
      <w:r w:rsidR="00402B73">
        <w:rPr>
          <w:rFonts w:asciiTheme="majorBidi" w:hAnsiTheme="majorBidi" w:cstheme="majorBidi"/>
          <w:sz w:val="24"/>
          <w:szCs w:val="24"/>
        </w:rPr>
        <w:t>A</w:t>
      </w:r>
      <w:r>
        <w:rPr>
          <w:rFonts w:asciiTheme="majorBidi" w:hAnsiTheme="majorBidi" w:cstheme="majorBidi"/>
          <w:sz w:val="24"/>
          <w:szCs w:val="24"/>
        </w:rPr>
        <w:t>bsorptiomatry</w:t>
      </w:r>
      <w:proofErr w:type="spellEnd"/>
      <w:r>
        <w:rPr>
          <w:rFonts w:asciiTheme="majorBidi" w:hAnsiTheme="majorBidi" w:cstheme="majorBidi"/>
          <w:sz w:val="24"/>
          <w:szCs w:val="24"/>
        </w:rPr>
        <w:t>. It provides a low en</w:t>
      </w:r>
      <w:r w:rsidR="00402B73">
        <w:rPr>
          <w:rFonts w:asciiTheme="majorBidi" w:hAnsiTheme="majorBidi" w:cstheme="majorBidi"/>
          <w:sz w:val="24"/>
          <w:szCs w:val="24"/>
        </w:rPr>
        <w:t xml:space="preserve">ergy x-ray of the bone </w:t>
      </w:r>
      <w:r w:rsidR="00402B73">
        <w:rPr>
          <w:rFonts w:asciiTheme="majorBidi" w:hAnsiTheme="majorBidi" w:cstheme="majorBidi"/>
          <w:sz w:val="24"/>
          <w:szCs w:val="24"/>
        </w:rPr>
        <w:lastRenderedPageBreak/>
        <w:t>tissue and is v</w:t>
      </w:r>
      <w:r>
        <w:rPr>
          <w:rFonts w:asciiTheme="majorBidi" w:hAnsiTheme="majorBidi" w:cstheme="majorBidi"/>
          <w:sz w:val="24"/>
          <w:szCs w:val="24"/>
        </w:rPr>
        <w:t>ery useful in monitoring change over time and shows bone mineral content.</w:t>
      </w:r>
      <w:r w:rsidR="00402B73">
        <w:rPr>
          <w:rFonts w:asciiTheme="majorBidi" w:hAnsiTheme="majorBidi" w:cstheme="majorBidi"/>
          <w:sz w:val="24"/>
          <w:szCs w:val="24"/>
        </w:rPr>
        <w:t xml:space="preserve">  (</w:t>
      </w:r>
      <w:r w:rsidR="00402B73" w:rsidRPr="002F09C3">
        <w:rPr>
          <w:rFonts w:asciiTheme="majorBidi" w:hAnsiTheme="majorBidi" w:cstheme="majorBidi"/>
          <w:sz w:val="24"/>
          <w:szCs w:val="24"/>
        </w:rPr>
        <w:t>http://www.youtube.com/watch?v=rdPI9bE6SGU</w:t>
      </w:r>
      <w:r w:rsidR="00402B73">
        <w:rPr>
          <w:rFonts w:asciiTheme="majorBidi" w:hAnsiTheme="majorBidi" w:cstheme="majorBidi"/>
          <w:sz w:val="24"/>
          <w:szCs w:val="24"/>
        </w:rPr>
        <w:t xml:space="preserve">)   </w:t>
      </w:r>
    </w:p>
    <w:p w:rsidR="00D64AAC" w:rsidRDefault="00D64AAC" w:rsidP="00D64AAC">
      <w:pPr>
        <w:pStyle w:val="ListParagraph"/>
        <w:numPr>
          <w:ilvl w:val="0"/>
          <w:numId w:val="1"/>
        </w:numPr>
        <w:spacing w:line="480" w:lineRule="auto"/>
        <w:rPr>
          <w:rFonts w:asciiTheme="majorBidi" w:hAnsiTheme="majorBidi" w:cstheme="majorBidi"/>
          <w:sz w:val="24"/>
          <w:szCs w:val="24"/>
        </w:rPr>
      </w:pPr>
      <w:r w:rsidRPr="00DE7681">
        <w:rPr>
          <w:rFonts w:asciiTheme="majorBidi" w:hAnsiTheme="majorBidi" w:cstheme="majorBidi"/>
          <w:sz w:val="24"/>
          <w:szCs w:val="24"/>
        </w:rPr>
        <w:t>What outcome from a hysterectomy would result in middle-age screening for osteoporosis?</w:t>
      </w:r>
    </w:p>
    <w:p w:rsidR="00D64AAC" w:rsidRPr="00DE7681" w:rsidRDefault="00D64AAC" w:rsidP="00D64AAC">
      <w:pPr>
        <w:pStyle w:val="ListParagraph"/>
        <w:spacing w:line="480" w:lineRule="auto"/>
        <w:rPr>
          <w:rFonts w:asciiTheme="majorBidi" w:hAnsiTheme="majorBidi" w:cstheme="majorBidi"/>
          <w:sz w:val="24"/>
          <w:szCs w:val="24"/>
        </w:rPr>
      </w:pPr>
      <w:r>
        <w:rPr>
          <w:rFonts w:asciiTheme="majorBidi" w:hAnsiTheme="majorBidi" w:cstheme="majorBidi"/>
          <w:sz w:val="24"/>
          <w:szCs w:val="24"/>
        </w:rPr>
        <w:t xml:space="preserve">Estrogen loss </w:t>
      </w:r>
      <w:r w:rsidR="00402B73">
        <w:rPr>
          <w:rFonts w:asciiTheme="majorBidi" w:hAnsiTheme="majorBidi" w:cstheme="majorBidi"/>
          <w:sz w:val="24"/>
          <w:szCs w:val="24"/>
        </w:rPr>
        <w:t xml:space="preserve">if the ovaries are removed </w:t>
      </w:r>
      <w:r>
        <w:rPr>
          <w:rFonts w:asciiTheme="majorBidi" w:hAnsiTheme="majorBidi" w:cstheme="majorBidi"/>
          <w:sz w:val="24"/>
          <w:szCs w:val="24"/>
        </w:rPr>
        <w:t>cause</w:t>
      </w:r>
      <w:r w:rsidR="00402B73">
        <w:rPr>
          <w:rFonts w:asciiTheme="majorBidi" w:hAnsiTheme="majorBidi" w:cstheme="majorBidi"/>
          <w:sz w:val="24"/>
          <w:szCs w:val="24"/>
        </w:rPr>
        <w:t>s</w:t>
      </w:r>
      <w:r>
        <w:rPr>
          <w:rFonts w:asciiTheme="majorBidi" w:hAnsiTheme="majorBidi" w:cstheme="majorBidi"/>
          <w:sz w:val="24"/>
          <w:szCs w:val="24"/>
        </w:rPr>
        <w:t xml:space="preserve"> an increase in bone break down because </w:t>
      </w:r>
      <w:r w:rsidR="00146D7D">
        <w:rPr>
          <w:rFonts w:asciiTheme="majorBidi" w:hAnsiTheme="majorBidi" w:cstheme="majorBidi"/>
          <w:sz w:val="24"/>
          <w:szCs w:val="24"/>
        </w:rPr>
        <w:t>estrogen prevents bone break down</w:t>
      </w:r>
      <w:r>
        <w:rPr>
          <w:rFonts w:asciiTheme="majorBidi" w:hAnsiTheme="majorBidi" w:cstheme="majorBidi"/>
          <w:sz w:val="24"/>
          <w:szCs w:val="24"/>
        </w:rPr>
        <w:t xml:space="preserve"> from happening.  This may be a reason the doctor ordered the test after Elizabeth having her hysterectomy if she had her ovaries </w:t>
      </w:r>
      <w:proofErr w:type="spellStart"/>
      <w:r>
        <w:rPr>
          <w:rFonts w:asciiTheme="majorBidi" w:hAnsiTheme="majorBidi" w:cstheme="majorBidi"/>
          <w:sz w:val="24"/>
          <w:szCs w:val="24"/>
        </w:rPr>
        <w:t>removed.</w:t>
      </w:r>
      <w:r w:rsidR="0038239D">
        <w:rPr>
          <w:rFonts w:asciiTheme="majorBidi" w:hAnsiTheme="majorBidi" w:cstheme="majorBidi"/>
          <w:color w:val="FF0000"/>
          <w:sz w:val="24"/>
          <w:szCs w:val="24"/>
        </w:rPr>
        <w:t>cite</w:t>
      </w:r>
      <w:proofErr w:type="spellEnd"/>
      <w:r w:rsidR="0038239D">
        <w:rPr>
          <w:rFonts w:asciiTheme="majorBidi" w:hAnsiTheme="majorBidi" w:cstheme="majorBidi"/>
          <w:color w:val="FF0000"/>
          <w:sz w:val="24"/>
          <w:szCs w:val="24"/>
        </w:rPr>
        <w:t xml:space="preserve"> source</w:t>
      </w:r>
      <w:r w:rsidR="0038239D">
        <w:rPr>
          <w:rFonts w:asciiTheme="majorBidi" w:hAnsiTheme="majorBidi" w:cstheme="majorBidi"/>
          <w:sz w:val="24"/>
          <w:szCs w:val="24"/>
        </w:rPr>
        <w:t xml:space="preserve"> </w:t>
      </w:r>
    </w:p>
    <w:p w:rsidR="00D64AAC" w:rsidRDefault="00D64AAC" w:rsidP="00D64AAC">
      <w:pPr>
        <w:pStyle w:val="ListParagraph"/>
        <w:numPr>
          <w:ilvl w:val="0"/>
          <w:numId w:val="1"/>
        </w:numPr>
        <w:spacing w:line="480" w:lineRule="auto"/>
        <w:rPr>
          <w:rFonts w:asciiTheme="majorBidi" w:hAnsiTheme="majorBidi" w:cstheme="majorBidi"/>
          <w:sz w:val="24"/>
          <w:szCs w:val="24"/>
        </w:rPr>
      </w:pPr>
      <w:r w:rsidRPr="00DE7681">
        <w:rPr>
          <w:rFonts w:asciiTheme="majorBidi" w:hAnsiTheme="majorBidi" w:cstheme="majorBidi"/>
          <w:sz w:val="24"/>
          <w:szCs w:val="24"/>
        </w:rPr>
        <w:t>Discuss each of these medications in relation to: drug category, route/frequency, and action.</w:t>
      </w:r>
    </w:p>
    <w:p w:rsidR="00D64AAC" w:rsidRDefault="00D64AAC" w:rsidP="00D64AAC">
      <w:pPr>
        <w:pStyle w:val="ListParagraph"/>
        <w:spacing w:line="480" w:lineRule="auto"/>
        <w:rPr>
          <w:rFonts w:asciiTheme="majorBidi" w:hAnsiTheme="majorBidi" w:cstheme="majorBidi"/>
          <w:sz w:val="24"/>
          <w:szCs w:val="24"/>
        </w:rPr>
      </w:pPr>
      <w:r>
        <w:rPr>
          <w:rFonts w:asciiTheme="majorBidi" w:hAnsiTheme="majorBidi" w:cstheme="majorBidi"/>
          <w:sz w:val="24"/>
          <w:szCs w:val="24"/>
        </w:rPr>
        <w:t>Os-cal with lose dose vitamin D</w:t>
      </w:r>
      <w:r w:rsidR="00146D7D">
        <w:rPr>
          <w:rFonts w:asciiTheme="majorBidi" w:hAnsiTheme="majorBidi" w:cstheme="majorBidi"/>
          <w:sz w:val="24"/>
          <w:szCs w:val="24"/>
        </w:rPr>
        <w:t xml:space="preserve">- Mineral replacement/supplement, PO or IV, PO- 1-2 gm/day, IV-2.25-14 </w:t>
      </w:r>
      <w:proofErr w:type="spellStart"/>
      <w:r w:rsidR="00146D7D">
        <w:rPr>
          <w:rFonts w:asciiTheme="majorBidi" w:hAnsiTheme="majorBidi" w:cstheme="majorBidi"/>
          <w:sz w:val="24"/>
          <w:szCs w:val="24"/>
        </w:rPr>
        <w:t>meq</w:t>
      </w:r>
      <w:proofErr w:type="spellEnd"/>
      <w:r w:rsidR="00146D7D">
        <w:rPr>
          <w:rFonts w:asciiTheme="majorBidi" w:hAnsiTheme="majorBidi" w:cstheme="majorBidi"/>
          <w:sz w:val="24"/>
          <w:szCs w:val="24"/>
        </w:rPr>
        <w:t xml:space="preserve">/day.  </w:t>
      </w:r>
      <w:proofErr w:type="gramStart"/>
      <w:r w:rsidR="00146D7D">
        <w:rPr>
          <w:rFonts w:asciiTheme="majorBidi" w:hAnsiTheme="majorBidi" w:cstheme="majorBidi"/>
          <w:sz w:val="24"/>
          <w:szCs w:val="24"/>
        </w:rPr>
        <w:t>Action- essential for nervous, muscular, and skeletal systems.</w:t>
      </w:r>
      <w:proofErr w:type="gramEnd"/>
      <w:r w:rsidR="00146D7D">
        <w:rPr>
          <w:rFonts w:asciiTheme="majorBidi" w:hAnsiTheme="majorBidi" w:cstheme="majorBidi"/>
          <w:sz w:val="24"/>
          <w:szCs w:val="24"/>
        </w:rPr>
        <w:t xml:space="preserve"> </w:t>
      </w:r>
    </w:p>
    <w:p w:rsidR="00146D7D" w:rsidRDefault="00D64AAC" w:rsidP="00146D7D">
      <w:pPr>
        <w:pStyle w:val="ListParagraph"/>
        <w:spacing w:line="480" w:lineRule="auto"/>
        <w:rPr>
          <w:rFonts w:asciiTheme="majorBidi" w:hAnsiTheme="majorBidi" w:cstheme="majorBidi"/>
          <w:sz w:val="24"/>
          <w:szCs w:val="24"/>
        </w:rPr>
      </w:pPr>
      <w:proofErr w:type="spellStart"/>
      <w:r>
        <w:rPr>
          <w:rFonts w:asciiTheme="majorBidi" w:hAnsiTheme="majorBidi" w:cstheme="majorBidi"/>
          <w:sz w:val="24"/>
          <w:szCs w:val="24"/>
        </w:rPr>
        <w:t>Zoledronic</w:t>
      </w:r>
      <w:proofErr w:type="spellEnd"/>
      <w:r>
        <w:rPr>
          <w:rFonts w:asciiTheme="majorBidi" w:hAnsiTheme="majorBidi" w:cstheme="majorBidi"/>
          <w:sz w:val="24"/>
          <w:szCs w:val="24"/>
        </w:rPr>
        <w:t xml:space="preserve"> acid (</w:t>
      </w:r>
      <w:proofErr w:type="spellStart"/>
      <w:r>
        <w:rPr>
          <w:rFonts w:asciiTheme="majorBidi" w:hAnsiTheme="majorBidi" w:cstheme="majorBidi"/>
          <w:sz w:val="24"/>
          <w:szCs w:val="24"/>
        </w:rPr>
        <w:t>Reclast</w:t>
      </w:r>
      <w:proofErr w:type="spellEnd"/>
      <w:proofErr w:type="gramStart"/>
      <w:r>
        <w:rPr>
          <w:rFonts w:asciiTheme="majorBidi" w:hAnsiTheme="majorBidi" w:cstheme="majorBidi"/>
          <w:sz w:val="24"/>
          <w:szCs w:val="24"/>
        </w:rPr>
        <w:t>)</w:t>
      </w:r>
      <w:r w:rsidR="00146D7D">
        <w:rPr>
          <w:rFonts w:asciiTheme="majorBidi" w:hAnsiTheme="majorBidi" w:cstheme="majorBidi"/>
          <w:sz w:val="24"/>
          <w:szCs w:val="24"/>
        </w:rPr>
        <w:t>-</w:t>
      </w:r>
      <w:proofErr w:type="gramEnd"/>
      <w:r w:rsidR="00146D7D">
        <w:rPr>
          <w:rFonts w:asciiTheme="majorBidi" w:hAnsiTheme="majorBidi" w:cstheme="majorBidi"/>
          <w:sz w:val="24"/>
          <w:szCs w:val="24"/>
        </w:rPr>
        <w:t xml:space="preserve">  Bone </w:t>
      </w:r>
      <w:proofErr w:type="spellStart"/>
      <w:r w:rsidR="00146D7D">
        <w:rPr>
          <w:rFonts w:asciiTheme="majorBidi" w:hAnsiTheme="majorBidi" w:cstheme="majorBidi"/>
          <w:sz w:val="24"/>
          <w:szCs w:val="24"/>
        </w:rPr>
        <w:t>resorption</w:t>
      </w:r>
      <w:proofErr w:type="spellEnd"/>
      <w:r w:rsidR="00146D7D">
        <w:rPr>
          <w:rFonts w:asciiTheme="majorBidi" w:hAnsiTheme="majorBidi" w:cstheme="majorBidi"/>
          <w:sz w:val="24"/>
          <w:szCs w:val="24"/>
        </w:rPr>
        <w:t xml:space="preserve"> inhibitors or </w:t>
      </w:r>
      <w:proofErr w:type="spellStart"/>
      <w:r w:rsidR="00146D7D">
        <w:rPr>
          <w:rFonts w:asciiTheme="majorBidi" w:hAnsiTheme="majorBidi" w:cstheme="majorBidi"/>
          <w:sz w:val="24"/>
          <w:szCs w:val="24"/>
        </w:rPr>
        <w:t>biphosphonates</w:t>
      </w:r>
      <w:proofErr w:type="spellEnd"/>
      <w:r w:rsidR="00146D7D">
        <w:rPr>
          <w:rFonts w:asciiTheme="majorBidi" w:hAnsiTheme="majorBidi" w:cstheme="majorBidi"/>
          <w:sz w:val="24"/>
          <w:szCs w:val="24"/>
        </w:rPr>
        <w:t xml:space="preserve">, IV-4mg every 3-4 weeks, action-inhibits bone </w:t>
      </w:r>
      <w:proofErr w:type="spellStart"/>
      <w:r w:rsidR="00146D7D">
        <w:rPr>
          <w:rFonts w:asciiTheme="majorBidi" w:hAnsiTheme="majorBidi" w:cstheme="majorBidi"/>
          <w:sz w:val="24"/>
          <w:szCs w:val="24"/>
        </w:rPr>
        <w:t>resorption</w:t>
      </w:r>
      <w:proofErr w:type="spellEnd"/>
      <w:r w:rsidR="00146D7D">
        <w:rPr>
          <w:rFonts w:asciiTheme="majorBidi" w:hAnsiTheme="majorBidi" w:cstheme="majorBidi"/>
          <w:sz w:val="24"/>
          <w:szCs w:val="24"/>
        </w:rPr>
        <w:t>.</w:t>
      </w:r>
    </w:p>
    <w:p w:rsidR="00D64AAC" w:rsidRDefault="00D64AAC" w:rsidP="00146D7D">
      <w:pPr>
        <w:pStyle w:val="ListParagraph"/>
        <w:spacing w:line="480" w:lineRule="auto"/>
        <w:rPr>
          <w:rFonts w:asciiTheme="majorBidi" w:hAnsiTheme="majorBidi" w:cstheme="majorBidi"/>
          <w:sz w:val="24"/>
          <w:szCs w:val="24"/>
        </w:rPr>
      </w:pPr>
      <w:proofErr w:type="spellStart"/>
      <w:r>
        <w:rPr>
          <w:rFonts w:asciiTheme="majorBidi" w:hAnsiTheme="majorBidi" w:cstheme="majorBidi"/>
          <w:sz w:val="24"/>
          <w:szCs w:val="24"/>
        </w:rPr>
        <w:t>Raloxifene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Evista</w:t>
      </w:r>
      <w:proofErr w:type="spellEnd"/>
      <w:r>
        <w:rPr>
          <w:rFonts w:asciiTheme="majorBidi" w:hAnsiTheme="majorBidi" w:cstheme="majorBidi"/>
          <w:sz w:val="24"/>
          <w:szCs w:val="24"/>
        </w:rPr>
        <w:t>)</w:t>
      </w:r>
      <w:r w:rsidR="00146D7D">
        <w:rPr>
          <w:rFonts w:asciiTheme="majorBidi" w:hAnsiTheme="majorBidi" w:cstheme="majorBidi"/>
          <w:sz w:val="24"/>
          <w:szCs w:val="24"/>
        </w:rPr>
        <w:t xml:space="preserve">-Bone </w:t>
      </w:r>
      <w:proofErr w:type="spellStart"/>
      <w:r w:rsidR="00146D7D">
        <w:rPr>
          <w:rFonts w:asciiTheme="majorBidi" w:hAnsiTheme="majorBidi" w:cstheme="majorBidi"/>
          <w:sz w:val="24"/>
          <w:szCs w:val="24"/>
        </w:rPr>
        <w:t>resorption</w:t>
      </w:r>
      <w:proofErr w:type="spellEnd"/>
      <w:r w:rsidR="00146D7D">
        <w:rPr>
          <w:rFonts w:asciiTheme="majorBidi" w:hAnsiTheme="majorBidi" w:cstheme="majorBidi"/>
          <w:sz w:val="24"/>
          <w:szCs w:val="24"/>
        </w:rPr>
        <w:t xml:space="preserve"> inhibitors or selective estrogen receptor modulators, PO- 60mg/</w:t>
      </w:r>
      <w:proofErr w:type="spellStart"/>
      <w:r w:rsidR="00146D7D">
        <w:rPr>
          <w:rFonts w:asciiTheme="majorBidi" w:hAnsiTheme="majorBidi" w:cstheme="majorBidi"/>
          <w:sz w:val="24"/>
          <w:szCs w:val="24"/>
        </w:rPr>
        <w:t>dly</w:t>
      </w:r>
      <w:proofErr w:type="spellEnd"/>
      <w:r w:rsidR="00146D7D">
        <w:rPr>
          <w:rFonts w:asciiTheme="majorBidi" w:hAnsiTheme="majorBidi" w:cstheme="majorBidi"/>
          <w:sz w:val="24"/>
          <w:szCs w:val="24"/>
        </w:rPr>
        <w:t xml:space="preserve">, action- binds to estrogen receptors, producing estrogen-like effects on bone, resulting in reduced </w:t>
      </w:r>
      <w:proofErr w:type="spellStart"/>
      <w:r w:rsidR="00146D7D">
        <w:rPr>
          <w:rFonts w:asciiTheme="majorBidi" w:hAnsiTheme="majorBidi" w:cstheme="majorBidi"/>
          <w:sz w:val="24"/>
          <w:szCs w:val="24"/>
        </w:rPr>
        <w:t>resorption</w:t>
      </w:r>
      <w:proofErr w:type="spellEnd"/>
      <w:r w:rsidR="00146D7D">
        <w:rPr>
          <w:rFonts w:asciiTheme="majorBidi" w:hAnsiTheme="majorBidi" w:cstheme="majorBidi"/>
          <w:sz w:val="24"/>
          <w:szCs w:val="24"/>
        </w:rPr>
        <w:t xml:space="preserve"> of bone and decreased bone turnover.</w:t>
      </w:r>
    </w:p>
    <w:p w:rsidR="00146D7D" w:rsidRPr="00DE7681" w:rsidRDefault="00146D7D" w:rsidP="00146D7D">
      <w:pPr>
        <w:pStyle w:val="ListParagraph"/>
        <w:spacing w:line="480" w:lineRule="auto"/>
        <w:rPr>
          <w:rFonts w:asciiTheme="majorBidi" w:hAnsiTheme="majorBidi" w:cstheme="majorBidi"/>
          <w:sz w:val="24"/>
          <w:szCs w:val="24"/>
        </w:rPr>
      </w:pPr>
      <w:r>
        <w:rPr>
          <w:rFonts w:asciiTheme="majorBidi" w:hAnsiTheme="majorBidi" w:cstheme="majorBidi"/>
          <w:sz w:val="24"/>
          <w:szCs w:val="24"/>
        </w:rPr>
        <w:t>(</w:t>
      </w:r>
      <w:r w:rsidR="00270857">
        <w:rPr>
          <w:rFonts w:asciiTheme="majorBidi" w:hAnsiTheme="majorBidi" w:cstheme="majorBidi"/>
          <w:sz w:val="24"/>
          <w:szCs w:val="24"/>
        </w:rPr>
        <w:t>Davis</w:t>
      </w:r>
      <w:r w:rsidR="007773A0">
        <w:rPr>
          <w:rFonts w:asciiTheme="majorBidi" w:hAnsiTheme="majorBidi" w:cstheme="majorBidi"/>
          <w:sz w:val="24"/>
          <w:szCs w:val="24"/>
        </w:rPr>
        <w:t>, 2009)</w:t>
      </w:r>
    </w:p>
    <w:p w:rsidR="00D64AAC" w:rsidRPr="00DE7681" w:rsidRDefault="00D64AAC" w:rsidP="00D64AAC">
      <w:pPr>
        <w:pStyle w:val="ListParagraph"/>
        <w:numPr>
          <w:ilvl w:val="0"/>
          <w:numId w:val="1"/>
        </w:numPr>
        <w:spacing w:line="480" w:lineRule="auto"/>
        <w:rPr>
          <w:rFonts w:asciiTheme="majorBidi" w:hAnsiTheme="majorBidi" w:cstheme="majorBidi"/>
          <w:sz w:val="24"/>
          <w:szCs w:val="24"/>
        </w:rPr>
      </w:pPr>
      <w:r w:rsidRPr="00DE7681">
        <w:rPr>
          <w:rFonts w:asciiTheme="majorBidi" w:hAnsiTheme="majorBidi" w:cstheme="majorBidi"/>
          <w:sz w:val="24"/>
          <w:szCs w:val="24"/>
        </w:rPr>
        <w:t xml:space="preserve">The nurse has provided teaching for a patient prescribed an oral </w:t>
      </w:r>
      <w:proofErr w:type="spellStart"/>
      <w:r w:rsidRPr="00DE7681">
        <w:rPr>
          <w:rFonts w:asciiTheme="majorBidi" w:hAnsiTheme="majorBidi" w:cstheme="majorBidi"/>
          <w:sz w:val="24"/>
          <w:szCs w:val="24"/>
        </w:rPr>
        <w:t>biphosphonate</w:t>
      </w:r>
      <w:proofErr w:type="spellEnd"/>
      <w:r w:rsidRPr="00DE7681">
        <w:rPr>
          <w:rFonts w:asciiTheme="majorBidi" w:hAnsiTheme="majorBidi" w:cstheme="majorBidi"/>
          <w:sz w:val="24"/>
          <w:szCs w:val="24"/>
        </w:rPr>
        <w:t xml:space="preserve">, </w:t>
      </w:r>
      <w:proofErr w:type="spellStart"/>
      <w:r w:rsidRPr="00DE7681">
        <w:rPr>
          <w:rFonts w:asciiTheme="majorBidi" w:hAnsiTheme="majorBidi" w:cstheme="majorBidi"/>
          <w:sz w:val="24"/>
          <w:szCs w:val="24"/>
        </w:rPr>
        <w:t>alendronate</w:t>
      </w:r>
      <w:proofErr w:type="spellEnd"/>
      <w:r w:rsidRPr="00DE7681">
        <w:rPr>
          <w:rFonts w:asciiTheme="majorBidi" w:hAnsiTheme="majorBidi" w:cstheme="majorBidi"/>
          <w:sz w:val="24"/>
          <w:szCs w:val="24"/>
        </w:rPr>
        <w:t xml:space="preserve"> (</w:t>
      </w:r>
      <w:proofErr w:type="spellStart"/>
      <w:r w:rsidRPr="00DE7681">
        <w:rPr>
          <w:rFonts w:asciiTheme="majorBidi" w:hAnsiTheme="majorBidi" w:cstheme="majorBidi"/>
          <w:sz w:val="24"/>
          <w:szCs w:val="24"/>
        </w:rPr>
        <w:t>Fosamax</w:t>
      </w:r>
      <w:proofErr w:type="spellEnd"/>
      <w:r w:rsidRPr="00DE7681">
        <w:rPr>
          <w:rFonts w:asciiTheme="majorBidi" w:hAnsiTheme="majorBidi" w:cstheme="majorBidi"/>
          <w:sz w:val="24"/>
          <w:szCs w:val="24"/>
        </w:rPr>
        <w:t>), for prevention of osteoporosis. Which statement indicates further teaching is necessary?</w:t>
      </w:r>
    </w:p>
    <w:p w:rsidR="00D64AAC" w:rsidRPr="00DE7681" w:rsidRDefault="00D64AAC" w:rsidP="00D64AAC">
      <w:pPr>
        <w:pStyle w:val="ListParagraph"/>
        <w:numPr>
          <w:ilvl w:val="1"/>
          <w:numId w:val="1"/>
        </w:numPr>
        <w:spacing w:line="480" w:lineRule="auto"/>
        <w:rPr>
          <w:rFonts w:asciiTheme="majorBidi" w:hAnsiTheme="majorBidi" w:cstheme="majorBidi"/>
          <w:sz w:val="24"/>
          <w:szCs w:val="24"/>
        </w:rPr>
      </w:pPr>
      <w:r w:rsidRPr="00DE7681">
        <w:rPr>
          <w:rFonts w:asciiTheme="majorBidi" w:hAnsiTheme="majorBidi" w:cstheme="majorBidi"/>
          <w:sz w:val="24"/>
          <w:szCs w:val="24"/>
        </w:rPr>
        <w:t>Drinking milk while on the drug is a good idea</w:t>
      </w:r>
    </w:p>
    <w:p w:rsidR="00D64AAC" w:rsidRPr="0038239D" w:rsidRDefault="00D64AAC" w:rsidP="00D64AAC">
      <w:pPr>
        <w:pStyle w:val="ListParagraph"/>
        <w:numPr>
          <w:ilvl w:val="1"/>
          <w:numId w:val="1"/>
        </w:numPr>
        <w:spacing w:line="480" w:lineRule="auto"/>
        <w:rPr>
          <w:rFonts w:asciiTheme="majorBidi" w:hAnsiTheme="majorBidi" w:cstheme="majorBidi"/>
          <w:i/>
          <w:color w:val="FF0000"/>
          <w:sz w:val="24"/>
          <w:szCs w:val="24"/>
        </w:rPr>
      </w:pPr>
      <w:r w:rsidRPr="0038239D">
        <w:rPr>
          <w:rFonts w:asciiTheme="majorBidi" w:hAnsiTheme="majorBidi" w:cstheme="majorBidi"/>
          <w:i/>
          <w:color w:val="FF0000"/>
          <w:sz w:val="24"/>
          <w:szCs w:val="24"/>
        </w:rPr>
        <w:lastRenderedPageBreak/>
        <w:t>Taking this med right before bedtime is recommended</w:t>
      </w:r>
      <w:r w:rsidR="0038239D">
        <w:rPr>
          <w:rFonts w:asciiTheme="majorBidi" w:hAnsiTheme="majorBidi" w:cstheme="majorBidi"/>
          <w:i/>
          <w:color w:val="FF0000"/>
          <w:sz w:val="24"/>
          <w:szCs w:val="24"/>
        </w:rPr>
        <w:t xml:space="preserve">  </w:t>
      </w:r>
      <w:r w:rsidR="0038239D">
        <w:rPr>
          <w:rFonts w:asciiTheme="majorBidi" w:hAnsiTheme="majorBidi" w:cstheme="majorBidi"/>
          <w:color w:val="FF0000"/>
          <w:sz w:val="24"/>
          <w:szCs w:val="24"/>
        </w:rPr>
        <w:t>(this is the correct answer)##</w:t>
      </w:r>
    </w:p>
    <w:p w:rsidR="00D64AAC" w:rsidRPr="007773A0" w:rsidRDefault="00D64AAC" w:rsidP="00D64AAC">
      <w:pPr>
        <w:pStyle w:val="ListParagraph"/>
        <w:numPr>
          <w:ilvl w:val="1"/>
          <w:numId w:val="1"/>
        </w:numPr>
        <w:spacing w:line="480" w:lineRule="auto"/>
        <w:rPr>
          <w:rFonts w:asciiTheme="majorBidi" w:hAnsiTheme="majorBidi" w:cstheme="majorBidi"/>
          <w:color w:val="FF0000"/>
          <w:sz w:val="24"/>
          <w:szCs w:val="24"/>
        </w:rPr>
      </w:pPr>
      <w:r w:rsidRPr="007773A0">
        <w:rPr>
          <w:rFonts w:asciiTheme="majorBidi" w:hAnsiTheme="majorBidi" w:cstheme="majorBidi"/>
          <w:color w:val="FF0000"/>
          <w:sz w:val="24"/>
          <w:szCs w:val="24"/>
        </w:rPr>
        <w:t>I only have to take this once a week</w:t>
      </w:r>
    </w:p>
    <w:p w:rsidR="00D64AAC" w:rsidRPr="00DE7681" w:rsidRDefault="00D64AAC" w:rsidP="00D64AAC">
      <w:pPr>
        <w:pStyle w:val="ListParagraph"/>
        <w:numPr>
          <w:ilvl w:val="1"/>
          <w:numId w:val="1"/>
        </w:numPr>
        <w:spacing w:line="480" w:lineRule="auto"/>
        <w:rPr>
          <w:rFonts w:asciiTheme="majorBidi" w:hAnsiTheme="majorBidi" w:cstheme="majorBidi"/>
          <w:sz w:val="24"/>
          <w:szCs w:val="24"/>
        </w:rPr>
      </w:pPr>
      <w:r w:rsidRPr="00DE7681">
        <w:rPr>
          <w:rFonts w:asciiTheme="majorBidi" w:hAnsiTheme="majorBidi" w:cstheme="majorBidi"/>
          <w:sz w:val="24"/>
          <w:szCs w:val="24"/>
        </w:rPr>
        <w:t>This medicine should be taken on an empty stomach</w:t>
      </w:r>
    </w:p>
    <w:p w:rsidR="00D64AAC" w:rsidRDefault="00D64AAC" w:rsidP="00D64AAC">
      <w:pPr>
        <w:pStyle w:val="ListParagraph"/>
        <w:numPr>
          <w:ilvl w:val="0"/>
          <w:numId w:val="1"/>
        </w:numPr>
        <w:spacing w:line="480" w:lineRule="auto"/>
        <w:rPr>
          <w:rFonts w:asciiTheme="majorBidi" w:hAnsiTheme="majorBidi" w:cstheme="majorBidi"/>
          <w:sz w:val="24"/>
          <w:szCs w:val="24"/>
        </w:rPr>
      </w:pPr>
      <w:r w:rsidRPr="00DE7681">
        <w:rPr>
          <w:rFonts w:asciiTheme="majorBidi" w:hAnsiTheme="majorBidi" w:cstheme="majorBidi"/>
          <w:sz w:val="24"/>
          <w:szCs w:val="24"/>
        </w:rPr>
        <w:t>Discuss safety measures which can eliminate potential home hazards resulting in a fall or injury</w:t>
      </w:r>
      <w:r w:rsidR="007773A0">
        <w:rPr>
          <w:rFonts w:asciiTheme="majorBidi" w:hAnsiTheme="majorBidi" w:cstheme="majorBidi"/>
          <w:sz w:val="24"/>
          <w:szCs w:val="24"/>
        </w:rPr>
        <w:t>.</w:t>
      </w:r>
    </w:p>
    <w:p w:rsidR="00D64AAC" w:rsidRPr="00DE7681" w:rsidRDefault="00D64AAC" w:rsidP="00D64AAC">
      <w:pPr>
        <w:pStyle w:val="ListParagraph"/>
        <w:spacing w:line="480" w:lineRule="auto"/>
        <w:rPr>
          <w:rFonts w:asciiTheme="majorBidi" w:hAnsiTheme="majorBidi" w:cstheme="majorBidi"/>
          <w:sz w:val="24"/>
          <w:szCs w:val="24"/>
        </w:rPr>
      </w:pPr>
      <w:proofErr w:type="gramStart"/>
      <w:r>
        <w:rPr>
          <w:rFonts w:asciiTheme="majorBidi" w:hAnsiTheme="majorBidi" w:cstheme="majorBidi"/>
          <w:sz w:val="24"/>
          <w:szCs w:val="24"/>
        </w:rPr>
        <w:t>Trying to eliminate late night use of the bathroom, not using loose throw rugs, providing hand rails wherever needed, assistance on sidewalks or</w:t>
      </w:r>
      <w:r w:rsidR="007773A0">
        <w:rPr>
          <w:rFonts w:asciiTheme="majorBidi" w:hAnsiTheme="majorBidi" w:cstheme="majorBidi"/>
          <w:sz w:val="24"/>
          <w:szCs w:val="24"/>
        </w:rPr>
        <w:t xml:space="preserve"> parking lots when icy or snowy, avoid slick floors and if mopping needed inform the elder to prevent fall.</w:t>
      </w:r>
      <w:proofErr w:type="gramEnd"/>
    </w:p>
    <w:p w:rsidR="00D64AAC" w:rsidRDefault="00D64AAC" w:rsidP="00D64AAC">
      <w:pPr>
        <w:pStyle w:val="ListParagraph"/>
        <w:numPr>
          <w:ilvl w:val="0"/>
          <w:numId w:val="1"/>
        </w:numPr>
        <w:spacing w:line="480" w:lineRule="auto"/>
        <w:rPr>
          <w:rFonts w:asciiTheme="majorBidi" w:hAnsiTheme="majorBidi" w:cstheme="majorBidi"/>
          <w:sz w:val="24"/>
          <w:szCs w:val="24"/>
        </w:rPr>
      </w:pPr>
      <w:r w:rsidRPr="00DE7681">
        <w:rPr>
          <w:rFonts w:asciiTheme="majorBidi" w:hAnsiTheme="majorBidi" w:cstheme="majorBidi"/>
          <w:sz w:val="24"/>
          <w:szCs w:val="24"/>
        </w:rPr>
        <w:t>Osteoporosis has been identified as a national public health issue priority; provide a rationale for this.</w:t>
      </w:r>
    </w:p>
    <w:p w:rsidR="007773A0" w:rsidRPr="0038239D" w:rsidRDefault="007773A0" w:rsidP="007773A0">
      <w:pPr>
        <w:pStyle w:val="ListParagraph"/>
        <w:spacing w:line="480" w:lineRule="auto"/>
        <w:rPr>
          <w:rFonts w:asciiTheme="majorBidi" w:hAnsiTheme="majorBidi" w:cstheme="majorBidi"/>
          <w:color w:val="FF0000"/>
          <w:sz w:val="24"/>
          <w:szCs w:val="24"/>
        </w:rPr>
      </w:pPr>
      <w:r>
        <w:rPr>
          <w:rFonts w:asciiTheme="majorBidi" w:hAnsiTheme="majorBidi" w:cstheme="majorBidi"/>
          <w:sz w:val="24"/>
          <w:szCs w:val="24"/>
        </w:rPr>
        <w:t>“Over 44 million Americans including 55% of adults age 50 or over have this disease.” (</w:t>
      </w:r>
      <w:proofErr w:type="spellStart"/>
      <w:r>
        <w:rPr>
          <w:rFonts w:asciiTheme="majorBidi" w:hAnsiTheme="majorBidi" w:cstheme="majorBidi"/>
          <w:sz w:val="24"/>
          <w:szCs w:val="24"/>
        </w:rPr>
        <w:t>Mauk</w:t>
      </w:r>
      <w:proofErr w:type="spellEnd"/>
      <w:r>
        <w:rPr>
          <w:rFonts w:asciiTheme="majorBidi" w:hAnsiTheme="majorBidi" w:cstheme="majorBidi"/>
          <w:sz w:val="24"/>
          <w:szCs w:val="24"/>
        </w:rPr>
        <w:t>, 2010, p. 426)  This statement describes the great precedence of osteoporosis in this country.  Anytime there are that many people affected by a disease or disorder it becomes a priority to try and prevent or keep from worsening.</w:t>
      </w:r>
      <w:r w:rsidR="0038239D">
        <w:rPr>
          <w:rFonts w:asciiTheme="majorBidi" w:hAnsiTheme="majorBidi" w:cstheme="majorBidi"/>
          <w:sz w:val="24"/>
          <w:szCs w:val="24"/>
        </w:rPr>
        <w:t xml:space="preserve"> </w:t>
      </w:r>
      <w:r w:rsidR="0038239D" w:rsidRPr="0038239D">
        <w:rPr>
          <w:rFonts w:asciiTheme="majorBidi" w:hAnsiTheme="majorBidi" w:cstheme="majorBidi"/>
          <w:color w:val="FF0000"/>
          <w:sz w:val="24"/>
          <w:szCs w:val="24"/>
        </w:rPr>
        <w:t>And now the Baby Boomers are aging</w:t>
      </w:r>
    </w:p>
    <w:p w:rsidR="00241343" w:rsidRDefault="00241343" w:rsidP="007773A0">
      <w:pPr>
        <w:pStyle w:val="ListParagraph"/>
        <w:spacing w:line="480" w:lineRule="auto"/>
        <w:rPr>
          <w:rFonts w:asciiTheme="majorBidi" w:hAnsiTheme="majorBidi" w:cstheme="majorBidi"/>
          <w:sz w:val="24"/>
          <w:szCs w:val="24"/>
        </w:rPr>
      </w:pPr>
    </w:p>
    <w:p w:rsidR="007773A0" w:rsidRDefault="007773A0" w:rsidP="007773A0">
      <w:pPr>
        <w:pStyle w:val="ListParagraph"/>
        <w:spacing w:line="480" w:lineRule="auto"/>
        <w:rPr>
          <w:rFonts w:asciiTheme="majorBidi" w:hAnsiTheme="majorBidi" w:cstheme="majorBidi"/>
          <w:sz w:val="24"/>
          <w:szCs w:val="24"/>
        </w:rPr>
      </w:pPr>
    </w:p>
    <w:p w:rsidR="007773A0" w:rsidRDefault="007773A0" w:rsidP="007773A0">
      <w:pPr>
        <w:pStyle w:val="ListParagraph"/>
        <w:spacing w:line="480" w:lineRule="auto"/>
        <w:rPr>
          <w:rFonts w:asciiTheme="majorBidi" w:hAnsiTheme="majorBidi" w:cstheme="majorBidi"/>
          <w:sz w:val="24"/>
          <w:szCs w:val="24"/>
        </w:rPr>
      </w:pPr>
    </w:p>
    <w:p w:rsidR="007773A0" w:rsidRDefault="007773A0" w:rsidP="007773A0">
      <w:pPr>
        <w:pStyle w:val="ListParagraph"/>
        <w:spacing w:line="480" w:lineRule="auto"/>
        <w:rPr>
          <w:rFonts w:asciiTheme="majorBidi" w:hAnsiTheme="majorBidi" w:cstheme="majorBidi"/>
          <w:sz w:val="24"/>
          <w:szCs w:val="24"/>
        </w:rPr>
      </w:pPr>
    </w:p>
    <w:p w:rsidR="007773A0" w:rsidRDefault="007773A0" w:rsidP="007773A0">
      <w:pPr>
        <w:pStyle w:val="ListParagraph"/>
        <w:spacing w:line="480" w:lineRule="auto"/>
        <w:rPr>
          <w:rFonts w:asciiTheme="majorBidi" w:hAnsiTheme="majorBidi" w:cstheme="majorBidi"/>
          <w:sz w:val="24"/>
          <w:szCs w:val="24"/>
        </w:rPr>
      </w:pPr>
    </w:p>
    <w:p w:rsidR="007773A0" w:rsidRDefault="007773A0" w:rsidP="007773A0">
      <w:pPr>
        <w:pStyle w:val="ListParagraph"/>
        <w:spacing w:line="480" w:lineRule="auto"/>
        <w:rPr>
          <w:rFonts w:asciiTheme="majorBidi" w:hAnsiTheme="majorBidi" w:cstheme="majorBidi"/>
          <w:sz w:val="24"/>
          <w:szCs w:val="24"/>
        </w:rPr>
      </w:pPr>
    </w:p>
    <w:p w:rsidR="007773A0" w:rsidRDefault="007773A0" w:rsidP="007773A0">
      <w:pPr>
        <w:pStyle w:val="ListParagraph"/>
        <w:spacing w:line="480" w:lineRule="auto"/>
        <w:rPr>
          <w:rFonts w:asciiTheme="majorBidi" w:hAnsiTheme="majorBidi" w:cstheme="majorBidi"/>
          <w:sz w:val="24"/>
          <w:szCs w:val="24"/>
        </w:rPr>
      </w:pPr>
    </w:p>
    <w:p w:rsidR="007773A0" w:rsidRDefault="00211F53" w:rsidP="00241343">
      <w:pPr>
        <w:pStyle w:val="ListParagraph"/>
        <w:spacing w:line="480" w:lineRule="auto"/>
        <w:jc w:val="center"/>
        <w:rPr>
          <w:rFonts w:asciiTheme="majorBidi" w:hAnsiTheme="majorBidi" w:cstheme="majorBidi"/>
          <w:sz w:val="24"/>
          <w:szCs w:val="24"/>
        </w:rPr>
      </w:pPr>
      <w:r>
        <w:rPr>
          <w:rFonts w:asciiTheme="majorBidi" w:hAnsiTheme="majorBidi" w:cstheme="majorBidi"/>
          <w:sz w:val="24"/>
          <w:szCs w:val="24"/>
        </w:rPr>
        <w:lastRenderedPageBreak/>
        <w:t>Case Study 11.5</w:t>
      </w:r>
    </w:p>
    <w:p w:rsidR="009B250E" w:rsidRDefault="009B250E" w:rsidP="00C539D6">
      <w:pPr>
        <w:pStyle w:val="ListParagraph"/>
        <w:numPr>
          <w:ilvl w:val="0"/>
          <w:numId w:val="2"/>
        </w:numPr>
        <w:spacing w:line="480" w:lineRule="auto"/>
      </w:pPr>
      <w:r>
        <w:t>What history, laboratory results, or physical examination findings should be of the greatest concern to the admissions nurse? What might these findings represent?</w:t>
      </w:r>
    </w:p>
    <w:p w:rsidR="009B250E" w:rsidRDefault="009B250E" w:rsidP="009B250E">
      <w:pPr>
        <w:pStyle w:val="ListParagraph"/>
        <w:spacing w:line="480" w:lineRule="auto"/>
      </w:pPr>
      <w:r>
        <w:t xml:space="preserve">History of CAD, Diabetes and </w:t>
      </w:r>
      <w:proofErr w:type="gramStart"/>
      <w:r>
        <w:t>angina .</w:t>
      </w:r>
      <w:proofErr w:type="gramEnd"/>
      <w:r>
        <w:t xml:space="preserve"> Smokes 4 cigarettes a day</w:t>
      </w:r>
      <w:r w:rsidR="00742E54">
        <w:t>, BMI 28.6, waist circumf</w:t>
      </w:r>
      <w:r>
        <w:t xml:space="preserve">erence 40 in, blood pressure- 142/88, pedal pulses- +1, triglycerides- 330, LDL- 130, blood sugar- 180, A1C- 8.3%, BUN- 24, </w:t>
      </w:r>
      <w:proofErr w:type="spellStart"/>
      <w:r>
        <w:t>creatinine</w:t>
      </w:r>
      <w:proofErr w:type="spellEnd"/>
      <w:r>
        <w:t xml:space="preserve">- 1.4, SOB with exertion. </w:t>
      </w:r>
      <w:r w:rsidR="00742E54">
        <w:t xml:space="preserve">  The patient is overweight and much of his weight </w:t>
      </w:r>
      <w:proofErr w:type="gramStart"/>
      <w:r w:rsidR="00742E54">
        <w:t>Is</w:t>
      </w:r>
      <w:proofErr w:type="gramEnd"/>
      <w:r w:rsidR="00742E54">
        <w:t xml:space="preserve"> around his core according to his waist circumference.  This puts the patient at great risk for many different diseases or disorders.  The patient has slightly elevated blood pressure and high cholesterol which will eventually contribute to his other risk factors of developing many possible conditions such as heart disease, atherosclerosis and stroke.  The patient has Diabetes type 2, his blood sugar is 180 and his </w:t>
      </w:r>
      <w:proofErr w:type="gramStart"/>
      <w:r w:rsidR="00742E54">
        <w:t>A1c</w:t>
      </w:r>
      <w:proofErr w:type="gramEnd"/>
      <w:r w:rsidR="00742E54">
        <w:t xml:space="preserve"> is 8.3% showing that he has poor control over his diabetes.  This puts the patient as other risks as well one being possible kidney damage.  The patient had his kidney filtration checked out by obtaining his BUN and </w:t>
      </w:r>
      <w:proofErr w:type="spellStart"/>
      <w:r w:rsidR="00742E54">
        <w:t>creatinine</w:t>
      </w:r>
      <w:proofErr w:type="spellEnd"/>
      <w:r w:rsidR="00742E54">
        <w:t>.  Both of these levels were elevated indicating a problem with the filtration.  A constant high blood pressure and high blood sugar put a lot of strain on the kidneys and will eventually cause kidney failure.</w:t>
      </w:r>
    </w:p>
    <w:p w:rsidR="009B250E" w:rsidRDefault="009B250E" w:rsidP="00742E54">
      <w:pPr>
        <w:pStyle w:val="ListParagraph"/>
        <w:numPr>
          <w:ilvl w:val="0"/>
          <w:numId w:val="2"/>
        </w:numPr>
        <w:spacing w:line="480" w:lineRule="auto"/>
      </w:pPr>
      <w:r>
        <w:t xml:space="preserve">What changes seen in Mr. </w:t>
      </w:r>
      <w:proofErr w:type="spellStart"/>
      <w:r>
        <w:t>Nightwolf’s</w:t>
      </w:r>
      <w:proofErr w:type="spellEnd"/>
      <w:r>
        <w:t xml:space="preserve"> physical exam might be due to common age-related changes? Use the Hartford Institute for Geriatric Nursing evidence-based practice guidelines (Smith &amp; Cotter, 2008) and identify age-associated cardiovascular changes shown by Mr. </w:t>
      </w:r>
      <w:proofErr w:type="spellStart"/>
      <w:r>
        <w:t>Nightworlf</w:t>
      </w:r>
      <w:proofErr w:type="spellEnd"/>
      <w:r>
        <w:t xml:space="preserve"> at:</w:t>
      </w:r>
      <w:r w:rsidR="00742E54">
        <w:t xml:space="preserve"> </w:t>
      </w:r>
      <w:hyperlink r:id="rId7" w:anchor="item_4" w:history="1">
        <w:r w:rsidR="00742E54" w:rsidRPr="002A0FEC">
          <w:rPr>
            <w:rStyle w:val="Hyperlink"/>
          </w:rPr>
          <w:t>http://consultgerirn.org/topics/normal_aging_changes/want_to_know_more#item_4</w:t>
        </w:r>
      </w:hyperlink>
      <w:r w:rsidR="00742E54">
        <w:t xml:space="preserve"> </w:t>
      </w:r>
    </w:p>
    <w:p w:rsidR="00742E54" w:rsidRDefault="00742E54" w:rsidP="00742E54">
      <w:pPr>
        <w:pStyle w:val="ListParagraph"/>
        <w:spacing w:line="480" w:lineRule="auto"/>
      </w:pPr>
      <w:r>
        <w:t xml:space="preserve">According to this website some of the normal changing that come with aging that have impacted Mr. </w:t>
      </w:r>
      <w:proofErr w:type="spellStart"/>
      <w:r>
        <w:t>Nightwolf</w:t>
      </w:r>
      <w:proofErr w:type="spellEnd"/>
      <w:r>
        <w:t xml:space="preserve"> include:</w:t>
      </w:r>
      <w:r w:rsidR="0042617E">
        <w:t xml:space="preserve"> arterial wall stiffening/thickening with decreased compliance, left ventricular and </w:t>
      </w:r>
      <w:proofErr w:type="spellStart"/>
      <w:r w:rsidR="0042617E">
        <w:t>atrial</w:t>
      </w:r>
      <w:proofErr w:type="spellEnd"/>
      <w:r w:rsidR="0042617E">
        <w:t xml:space="preserve"> hypertrophy, and sclerosis and </w:t>
      </w:r>
      <w:proofErr w:type="spellStart"/>
      <w:r w:rsidR="0042617E">
        <w:t>atrial</w:t>
      </w:r>
      <w:proofErr w:type="spellEnd"/>
      <w:r w:rsidR="0042617E">
        <w:t xml:space="preserve"> and mitral valves.  These changes will cause the patient to display symptoms such as worsening tachycardia and SOB with exercise, </w:t>
      </w:r>
      <w:r w:rsidR="0042617E">
        <w:lastRenderedPageBreak/>
        <w:t xml:space="preserve">risk of increased systolic blood pressure and decreased strength of peripheral pulses.  (Consultgerirn.org)  </w:t>
      </w:r>
      <w:proofErr w:type="gramStart"/>
      <w:r w:rsidR="0042617E">
        <w:t>Of</w:t>
      </w:r>
      <w:proofErr w:type="gramEnd"/>
      <w:r w:rsidR="0042617E">
        <w:t xml:space="preserve"> all of these common age-related changes of the cardiovascular system in the elder, Mr. </w:t>
      </w:r>
      <w:proofErr w:type="spellStart"/>
      <w:r w:rsidR="0042617E">
        <w:t>Nightwolf</w:t>
      </w:r>
      <w:proofErr w:type="spellEnd"/>
      <w:r w:rsidR="0042617E">
        <w:t xml:space="preserve"> is displaying all of those mentioned.  So even with the proper lifestyle these can still be problems for some people occasionally.  If the patient does not have the ideal lifestyle these risk factors increase even more and these symptoms start to show up at a younger age.</w:t>
      </w:r>
    </w:p>
    <w:p w:rsidR="009B250E" w:rsidRDefault="009B250E" w:rsidP="009B250E">
      <w:pPr>
        <w:pStyle w:val="ListParagraph"/>
        <w:spacing w:line="480" w:lineRule="auto"/>
      </w:pPr>
    </w:p>
    <w:p w:rsidR="0042617E" w:rsidRDefault="009B250E" w:rsidP="0042617E">
      <w:pPr>
        <w:pStyle w:val="ListParagraph"/>
        <w:numPr>
          <w:ilvl w:val="0"/>
          <w:numId w:val="2"/>
        </w:numPr>
        <w:spacing w:line="480" w:lineRule="auto"/>
      </w:pPr>
      <w:r>
        <w:t xml:space="preserve">What other tests should the nurse expect to be carried out for Mr. </w:t>
      </w:r>
      <w:proofErr w:type="spellStart"/>
      <w:r>
        <w:t>Nightwolf</w:t>
      </w:r>
      <w:proofErr w:type="spellEnd"/>
      <w:r>
        <w:t>? What assessments should the nurse perform?</w:t>
      </w:r>
      <w:r w:rsidR="0042617E">
        <w:t xml:space="preserve"> </w:t>
      </w:r>
    </w:p>
    <w:p w:rsidR="009B250E" w:rsidRDefault="0042617E" w:rsidP="0042617E">
      <w:pPr>
        <w:pStyle w:val="ListParagraph"/>
        <w:spacing w:line="480" w:lineRule="auto"/>
      </w:pPr>
      <w:r>
        <w:t xml:space="preserve">The patient may have the following tests performed to evaluate his cardiovascular system: </w:t>
      </w:r>
      <w:r w:rsidR="009B250E">
        <w:t>EKG, cardiac cath</w:t>
      </w:r>
      <w:r>
        <w:t>eterization</w:t>
      </w:r>
      <w:r w:rsidR="009B250E">
        <w:t>, rest of VS</w:t>
      </w:r>
      <w:r>
        <w:t xml:space="preserve"> such as pulse and SpO2</w:t>
      </w:r>
      <w:r w:rsidR="009B250E">
        <w:t xml:space="preserve">, stress test.  Assessment- capillary refill, listen to </w:t>
      </w:r>
      <w:proofErr w:type="gramStart"/>
      <w:r w:rsidR="009B250E">
        <w:t>heart</w:t>
      </w:r>
      <w:r>
        <w:t>(</w:t>
      </w:r>
      <w:proofErr w:type="gramEnd"/>
      <w:r>
        <w:t>APE To Man) and lung sounds, assess family history of the presenting issues, patients knowledge and understanding of healthy diet and exercise and adherence to current medication regime and other treatments.</w:t>
      </w:r>
    </w:p>
    <w:p w:rsidR="009B250E" w:rsidRDefault="009B250E" w:rsidP="009B250E">
      <w:pPr>
        <w:pStyle w:val="ListParagraph"/>
        <w:numPr>
          <w:ilvl w:val="0"/>
          <w:numId w:val="2"/>
        </w:numPr>
        <w:spacing w:line="480" w:lineRule="auto"/>
      </w:pPr>
      <w:r>
        <w:t xml:space="preserve">Why is Mr. </w:t>
      </w:r>
      <w:proofErr w:type="spellStart"/>
      <w:r>
        <w:t>Nightwolf</w:t>
      </w:r>
      <w:proofErr w:type="spellEnd"/>
      <w:r>
        <w:t xml:space="preserve"> at greater risk for a cardiovascular event, such as a </w:t>
      </w:r>
      <w:proofErr w:type="spellStart"/>
      <w:r>
        <w:t>cerebrovascular</w:t>
      </w:r>
      <w:proofErr w:type="spellEnd"/>
      <w:r>
        <w:t xml:space="preserve"> accident or myocardial </w:t>
      </w:r>
      <w:proofErr w:type="gramStart"/>
      <w:r>
        <w:t>infarction.</w:t>
      </w:r>
      <w:proofErr w:type="gramEnd"/>
      <w:r>
        <w:t xml:space="preserve">  Go to the following web site and identify at least four statistics that explain Mr. </w:t>
      </w:r>
      <w:proofErr w:type="spellStart"/>
      <w:r>
        <w:t>Nightwolf’s</w:t>
      </w:r>
      <w:proofErr w:type="spellEnd"/>
      <w:r>
        <w:t xml:space="preserve"> risks.  </w:t>
      </w:r>
      <w:hyperlink r:id="rId8" w:history="1">
        <w:r w:rsidRPr="002A0FEC">
          <w:rPr>
            <w:rStyle w:val="Hyperlink"/>
          </w:rPr>
          <w:t>http://www.americanheart.org/downloadable/heart/1260726706304FS02AM10.pdf</w:t>
        </w:r>
      </w:hyperlink>
      <w:r w:rsidR="00270857">
        <w:t xml:space="preserve"> (unable to bring up source)</w:t>
      </w:r>
      <w:r>
        <w:t xml:space="preserve"> </w:t>
      </w:r>
    </w:p>
    <w:p w:rsidR="00DB2EA8" w:rsidRDefault="00DB2EA8" w:rsidP="00DB2EA8">
      <w:pPr>
        <w:pStyle w:val="ListParagraph"/>
        <w:spacing w:line="480" w:lineRule="auto"/>
      </w:pPr>
      <w:r>
        <w:t xml:space="preserve">“Common risk factors for coronary heart disease and stroke that can be controlled or treated include high LDL cholesterol levels, low HDL cholesterol levels, high blood pressure, smoking, diabetes, physical inactivity, and being overweight or obese.” (Strokeassociation.org) </w:t>
      </w:r>
    </w:p>
    <w:p w:rsidR="00DB2EA8" w:rsidRDefault="00DB2EA8" w:rsidP="00DB2EA8">
      <w:pPr>
        <w:pStyle w:val="ListParagraph"/>
        <w:spacing w:line="480" w:lineRule="auto"/>
      </w:pPr>
    </w:p>
    <w:p w:rsidR="00DB2EA8" w:rsidRDefault="00DB2EA8" w:rsidP="00DB2EA8">
      <w:pPr>
        <w:pStyle w:val="ListParagraph"/>
        <w:spacing w:line="480" w:lineRule="auto"/>
      </w:pPr>
      <w:r>
        <w:lastRenderedPageBreak/>
        <w:t xml:space="preserve">According to this study and finding Mr. </w:t>
      </w:r>
      <w:proofErr w:type="spellStart"/>
      <w:r>
        <w:t>Nightwolf</w:t>
      </w:r>
      <w:proofErr w:type="spellEnd"/>
      <w:r>
        <w:t xml:space="preserve"> has every one of these risk factors for having a stroke or heart attack.  It is very important to inform his of this to avoid him having a stroke or heart attack.  Expressing the seriousness of this to the patient is necessary.  Reversal of these risk factors is possible and should be strived for.</w:t>
      </w:r>
    </w:p>
    <w:p w:rsidR="0038239D" w:rsidRPr="0038239D" w:rsidRDefault="0038239D" w:rsidP="0038239D">
      <w:pPr>
        <w:autoSpaceDE w:val="0"/>
        <w:autoSpaceDN w:val="0"/>
        <w:adjustRightInd w:val="0"/>
        <w:spacing w:after="0" w:line="240" w:lineRule="auto"/>
        <w:rPr>
          <w:rFonts w:ascii="ITCGaramondStd-Bk" w:hAnsi="ITCGaramondStd-Bk" w:cs="ITCGaramondStd-Bk"/>
          <w:color w:val="FF0000"/>
          <w:sz w:val="20"/>
          <w:szCs w:val="20"/>
        </w:rPr>
      </w:pPr>
      <w:r>
        <w:t xml:space="preserve"> </w:t>
      </w:r>
      <w:r w:rsidRPr="0038239D">
        <w:rPr>
          <w:rFonts w:ascii="ITCGaramondStd-Bk" w:hAnsi="ITCGaramondStd-Bk" w:cs="ITCGaramondStd-Bk"/>
          <w:color w:val="FF0000"/>
          <w:sz w:val="20"/>
          <w:szCs w:val="20"/>
        </w:rPr>
        <w:t xml:space="preserve">The following statistics are taken directly from the </w:t>
      </w:r>
      <w:r w:rsidRPr="0038239D">
        <w:rPr>
          <w:rFonts w:ascii="ITCGaramondStd-Bk" w:hAnsi="ITCGaramondStd-Bk" w:cs="ITCGaramondStd-Bk"/>
          <w:b/>
          <w:color w:val="FF0000"/>
          <w:sz w:val="20"/>
          <w:szCs w:val="20"/>
        </w:rPr>
        <w:t>American Indians/Alaska Natives</w:t>
      </w:r>
      <w:r w:rsidRPr="0038239D">
        <w:rPr>
          <w:rFonts w:ascii="ITCGaramondStd-Bk" w:hAnsi="ITCGaramondStd-Bk" w:cs="ITCGaramondStd-Bk"/>
          <w:color w:val="FF0000"/>
          <w:sz w:val="20"/>
          <w:szCs w:val="20"/>
        </w:rPr>
        <w:t xml:space="preserve"> and </w:t>
      </w:r>
      <w:proofErr w:type="gramStart"/>
      <w:r w:rsidRPr="0038239D">
        <w:rPr>
          <w:rFonts w:ascii="ITCGaramondStd-Bk" w:hAnsi="ITCGaramondStd-Bk" w:cs="ITCGaramondStd-Bk"/>
          <w:color w:val="FF0000"/>
          <w:sz w:val="20"/>
          <w:szCs w:val="20"/>
        </w:rPr>
        <w:t xml:space="preserve">Cardiovascular  </w:t>
      </w:r>
      <w:proofErr w:type="spellStart"/>
      <w:r w:rsidRPr="0038239D">
        <w:rPr>
          <w:rFonts w:ascii="ITCGaramondStd-Bk" w:hAnsi="ITCGaramondStd-Bk" w:cs="ITCGaramondStd-Bk"/>
          <w:color w:val="FF0000"/>
          <w:sz w:val="20"/>
          <w:szCs w:val="20"/>
        </w:rPr>
        <w:t>iseases</w:t>
      </w:r>
      <w:proofErr w:type="spellEnd"/>
      <w:proofErr w:type="gramEnd"/>
      <w:r w:rsidRPr="0038239D">
        <w:rPr>
          <w:rFonts w:ascii="ITCGaramondStd-Bk" w:hAnsi="ITCGaramondStd-Bk" w:cs="ITCGaramondStd-Bk"/>
          <w:color w:val="FF0000"/>
          <w:sz w:val="20"/>
          <w:szCs w:val="20"/>
        </w:rPr>
        <w:t>—Statistics (2010 update): Among American Indian men ages 45–74, the incidence of CVD ranges from 15 to 28 per 1,000 population. Among women, it ranges from 9 to 15 per 1,000. • Use of any tobacco product in 2006 was 42.3% for non-Hispanic American Indians and Alaska Natives age 12 and older. • American Indians (67.5%) and Blacks (66.2%) were more likely to report not engaging in vigorous activity than white respondents (57.2%). • Among American Indians/Alaska Natives age 18 and older, 69.6% are overweight or obese (42.1% are obese). • The CDC analyzed data from 1994 to 2004 collected by the Indian Health Service (IHS), which indicated that the age-adjusted prevalence per 1,000 population of diabetes mellitus increased 101.2% among American Indian/Alaska Native adults of age 35 and older (from 8.5%–17.1%).</w:t>
      </w:r>
    </w:p>
    <w:p w:rsidR="0038239D" w:rsidRDefault="0038239D" w:rsidP="0038239D">
      <w:pPr>
        <w:autoSpaceDE w:val="0"/>
        <w:autoSpaceDN w:val="0"/>
        <w:adjustRightInd w:val="0"/>
        <w:spacing w:after="0" w:line="240" w:lineRule="auto"/>
      </w:pPr>
    </w:p>
    <w:p w:rsidR="009B250E" w:rsidRDefault="009B250E" w:rsidP="009B250E">
      <w:pPr>
        <w:pStyle w:val="ListParagraph"/>
        <w:numPr>
          <w:ilvl w:val="0"/>
          <w:numId w:val="2"/>
        </w:numPr>
        <w:spacing w:line="480" w:lineRule="auto"/>
      </w:pPr>
      <w:r>
        <w:t xml:space="preserve">What can Steve suggest to Mr. </w:t>
      </w:r>
      <w:proofErr w:type="spellStart"/>
      <w:r>
        <w:t>Nightwolf</w:t>
      </w:r>
      <w:proofErr w:type="spellEnd"/>
      <w:r>
        <w:t xml:space="preserve"> to reduce the fat and salt in his diet?  Identify at least five dietary changes that Mr. </w:t>
      </w:r>
      <w:proofErr w:type="spellStart"/>
      <w:r>
        <w:t>Nightwolf</w:t>
      </w:r>
      <w:proofErr w:type="spellEnd"/>
      <w:r>
        <w:t xml:space="preserve"> could make that would reduce his risk of stroke and heart attack.</w:t>
      </w:r>
    </w:p>
    <w:p w:rsidR="009B250E" w:rsidRDefault="009B250E" w:rsidP="00270857">
      <w:pPr>
        <w:pStyle w:val="ListParagraph"/>
        <w:spacing w:line="480" w:lineRule="auto"/>
      </w:pPr>
      <w:r>
        <w:t>Provide him with dietary options and recipes for a low fat/low sodium diet.  Frozen dinners and canned foods</w:t>
      </w:r>
      <w:r w:rsidR="00DB2EA8">
        <w:t xml:space="preserve"> are</w:t>
      </w:r>
      <w:r>
        <w:t xml:space="preserve"> very high in sodium</w:t>
      </w:r>
      <w:r w:rsidR="00DB2EA8">
        <w:t xml:space="preserve"> and he is eating mostly these things.  Some healthier options for the patient that would decrease his risk of a stroke or heart attack would include: e</w:t>
      </w:r>
      <w:r>
        <w:t>ating many fruits and vegetables, eating lean meats such as chicken turkey and salmon, using whole grain for any bread or pasta use, no caffeine use with coffee or soda, and drinking plenty of water daily.</w:t>
      </w:r>
      <w:r w:rsidR="00DB2EA8">
        <w:t xml:space="preserve">  According to heart.org some important items to include in the diet include: complex carbohydrate, fish, chicken, turkey, lean beef, vegetables, vegetable oil and margarines instead of other forms of cholesterol and low-fat or fat free dairy products. </w:t>
      </w:r>
      <w:r w:rsidR="00241343">
        <w:t xml:space="preserve"> (heart.</w:t>
      </w:r>
      <w:commentRangeStart w:id="0"/>
      <w:r w:rsidR="00241343">
        <w:t>org</w:t>
      </w:r>
      <w:commentRangeEnd w:id="0"/>
      <w:r w:rsidR="0038239D">
        <w:rPr>
          <w:rStyle w:val="CommentReference"/>
        </w:rPr>
        <w:commentReference w:id="0"/>
      </w:r>
      <w:r w:rsidR="00241343">
        <w:t xml:space="preserve">)     </w:t>
      </w:r>
    </w:p>
    <w:p w:rsidR="009B250E" w:rsidRDefault="009B250E" w:rsidP="009B250E">
      <w:pPr>
        <w:pStyle w:val="ListParagraph"/>
        <w:numPr>
          <w:ilvl w:val="0"/>
          <w:numId w:val="2"/>
        </w:numPr>
        <w:spacing w:line="480" w:lineRule="auto"/>
      </w:pPr>
      <w:r>
        <w:t xml:space="preserve">What information could Steve give to Mr. </w:t>
      </w:r>
      <w:proofErr w:type="spellStart"/>
      <w:r>
        <w:t>Nightwolf</w:t>
      </w:r>
      <w:proofErr w:type="spellEnd"/>
      <w:r>
        <w:t xml:space="preserve"> to safely allow him to exercise?</w:t>
      </w:r>
    </w:p>
    <w:p w:rsidR="00875A8D" w:rsidRDefault="00875A8D" w:rsidP="00875A8D">
      <w:pPr>
        <w:pStyle w:val="ListParagraph"/>
        <w:spacing w:line="480" w:lineRule="auto"/>
      </w:pPr>
      <w:r>
        <w:t xml:space="preserve">It would be important for him not to push himself too much too soon and risk hurting himself or increasing the risk of a heart attack or stroke.  It would be important to start out with something slower paced such as walking.  It is important to inform the patient of the importance of seeking </w:t>
      </w:r>
      <w:r>
        <w:lastRenderedPageBreak/>
        <w:t xml:space="preserve">rest or help if he develops chest pain or any other abnormal symptom.  He will slowly be able to build up his endurance and walk further each time.  Relaxation exercises could benefit Mr. </w:t>
      </w:r>
      <w:proofErr w:type="spellStart"/>
      <w:r>
        <w:t>Nightwolf</w:t>
      </w:r>
      <w:proofErr w:type="spellEnd"/>
      <w:r>
        <w:t xml:space="preserve"> such as Tai Chi.  Stress reduction may help lower his blood pressure and he would also be partaking in a low impact form of exercise as well, all together possibly being very beneficial for him.</w:t>
      </w:r>
    </w:p>
    <w:p w:rsidR="009B250E" w:rsidRDefault="009B250E" w:rsidP="009B250E">
      <w:pPr>
        <w:pStyle w:val="ListParagraph"/>
        <w:numPr>
          <w:ilvl w:val="0"/>
          <w:numId w:val="2"/>
        </w:numPr>
        <w:spacing w:line="480" w:lineRule="auto"/>
      </w:pPr>
      <w:r>
        <w:t xml:space="preserve">What improvements can Steve identify in Mr. </w:t>
      </w:r>
      <w:proofErr w:type="spellStart"/>
      <w:r>
        <w:t>Nightwolf’s</w:t>
      </w:r>
      <w:proofErr w:type="spellEnd"/>
      <w:r>
        <w:t xml:space="preserve"> lab tests? What do they represent?</w:t>
      </w:r>
    </w:p>
    <w:p w:rsidR="009B250E" w:rsidRDefault="009B250E" w:rsidP="009B250E">
      <w:pPr>
        <w:pStyle w:val="ListParagraph"/>
        <w:spacing w:line="480" w:lineRule="auto"/>
      </w:pPr>
      <w:r>
        <w:t xml:space="preserve">Triglycerides went down to 250, LDL went down to 110, serum glucose went down to 148, </w:t>
      </w:r>
      <w:proofErr w:type="gramStart"/>
      <w:r>
        <w:t>A1c</w:t>
      </w:r>
      <w:proofErr w:type="gramEnd"/>
      <w:r>
        <w:t xml:space="preserve"> went down to 7.2%, BUN 21, and </w:t>
      </w:r>
      <w:proofErr w:type="spellStart"/>
      <w:r>
        <w:t>creatinine</w:t>
      </w:r>
      <w:proofErr w:type="spellEnd"/>
      <w:r>
        <w:t>- 1.1.</w:t>
      </w:r>
      <w:r w:rsidR="00875A8D">
        <w:t xml:space="preserve">  This shows that Mr. </w:t>
      </w:r>
      <w:proofErr w:type="spellStart"/>
      <w:r w:rsidR="00875A8D">
        <w:t>Nightwolf</w:t>
      </w:r>
      <w:proofErr w:type="spellEnd"/>
      <w:r w:rsidR="00875A8D">
        <w:t xml:space="preserve"> has been making a good effort with his treatment plan.  He has obviously been exercising and improved his diet regime as shown by his decrease in cholesterol and blood sugar.  Monitoring his blood sugar more closely has also decreased the strain on his kidneys and his kidneys appear to be filtering more efficiently than before.  If he continues with his current improvements he may be able to improve these lab values even more so.</w:t>
      </w:r>
    </w:p>
    <w:p w:rsidR="00875A8D" w:rsidRDefault="00875A8D" w:rsidP="009B250E">
      <w:pPr>
        <w:pStyle w:val="ListParagraph"/>
        <w:spacing w:line="480" w:lineRule="auto"/>
      </w:pPr>
    </w:p>
    <w:p w:rsidR="009B250E" w:rsidRDefault="009B250E" w:rsidP="009B250E">
      <w:pPr>
        <w:pStyle w:val="ListParagraph"/>
        <w:numPr>
          <w:ilvl w:val="0"/>
          <w:numId w:val="2"/>
        </w:numPr>
        <w:spacing w:line="480" w:lineRule="auto"/>
      </w:pPr>
      <w:r>
        <w:t>Find an online source for “Life’s Simple 7” and discuss each element; cite the source used.</w:t>
      </w:r>
    </w:p>
    <w:p w:rsidR="00875A8D" w:rsidRDefault="00875A8D" w:rsidP="00270857">
      <w:pPr>
        <w:pStyle w:val="ListParagraph"/>
        <w:spacing w:line="480" w:lineRule="auto"/>
      </w:pPr>
      <w:r>
        <w:t>Life’s Simple 7 include: Being active, controlling cholesterol, manage blood pressure, lose weight or maintain healthy weight, reduce blood sugar or keep within normal limits and stop smoking.</w:t>
      </w:r>
      <w:r w:rsidRPr="00875A8D">
        <w:t xml:space="preserve"> </w:t>
      </w:r>
      <w:r w:rsidR="00270857">
        <w:t xml:space="preserve"> (mylifecheck.org)</w:t>
      </w:r>
      <w:r>
        <w:t xml:space="preserve"> </w:t>
      </w:r>
    </w:p>
    <w:p w:rsidR="00875A8D" w:rsidRDefault="00C539D6" w:rsidP="00875A8D">
      <w:pPr>
        <w:pStyle w:val="ListParagraph"/>
        <w:spacing w:line="480" w:lineRule="auto"/>
      </w:pPr>
      <w:r>
        <w:t xml:space="preserve">This appears to be a strong basic list to go by in terms of maintaining a healthy lifestyle and in preventing many different health risks.  Being active is a flexible topic and each individual can partake in activities that they enjoy to ensure continuing and staying physically active.  Controlling cholesterol is also very important and can be done so with monitoring blood levels.  Once discovered that a person cholesterol is high a person can reduce is or try and control it with moderate exercise and healthy diet or with medications as needed.  Maintaining a healthy </w:t>
      </w:r>
      <w:r>
        <w:lastRenderedPageBreak/>
        <w:t xml:space="preserve">blood pressure is very important as well and the main way to control it is by regular exercising and healthy eating habits once again.  Losing or maintaining a healthy weight is one of the most important because it will affect a person’s ability to exercise with ease, maintain healthy blood pressure, cholesterol and blood sugar.  Then the last thing on the simple 7 list is to stop smoking.  Smoking constricts the blood vessels eventually increasing blood pressure and increasing the risk of atherosclerosis.  </w:t>
      </w:r>
      <w:proofErr w:type="gramStart"/>
      <w:r>
        <w:t>Monitoring these lifestyle factors if a simply key to a healthy lifestyle.</w:t>
      </w:r>
      <w:proofErr w:type="gramEnd"/>
    </w:p>
    <w:p w:rsidR="00C539D6" w:rsidRDefault="00C539D6" w:rsidP="00875A8D">
      <w:pPr>
        <w:pStyle w:val="ListParagraph"/>
        <w:spacing w:line="480" w:lineRule="auto"/>
      </w:pPr>
    </w:p>
    <w:p w:rsidR="00C539D6" w:rsidRDefault="00C539D6" w:rsidP="00875A8D">
      <w:pPr>
        <w:pStyle w:val="ListParagraph"/>
        <w:spacing w:line="480" w:lineRule="auto"/>
      </w:pPr>
    </w:p>
    <w:p w:rsidR="00C539D6" w:rsidRDefault="00C539D6" w:rsidP="00875A8D">
      <w:pPr>
        <w:pStyle w:val="ListParagraph"/>
        <w:spacing w:line="480" w:lineRule="auto"/>
      </w:pPr>
    </w:p>
    <w:p w:rsidR="00C539D6" w:rsidRDefault="00C539D6" w:rsidP="00875A8D">
      <w:pPr>
        <w:pStyle w:val="ListParagraph"/>
        <w:spacing w:line="480" w:lineRule="auto"/>
      </w:pPr>
    </w:p>
    <w:p w:rsidR="00C539D6" w:rsidRDefault="00C539D6" w:rsidP="00875A8D">
      <w:pPr>
        <w:pStyle w:val="ListParagraph"/>
        <w:spacing w:line="480" w:lineRule="auto"/>
      </w:pPr>
    </w:p>
    <w:p w:rsidR="00C539D6" w:rsidRDefault="00C539D6" w:rsidP="00875A8D">
      <w:pPr>
        <w:pStyle w:val="ListParagraph"/>
        <w:spacing w:line="480" w:lineRule="auto"/>
      </w:pPr>
    </w:p>
    <w:p w:rsidR="00C539D6" w:rsidRDefault="00C539D6" w:rsidP="00875A8D">
      <w:pPr>
        <w:pStyle w:val="ListParagraph"/>
        <w:spacing w:line="480" w:lineRule="auto"/>
      </w:pPr>
    </w:p>
    <w:p w:rsidR="00C539D6" w:rsidRDefault="00C539D6" w:rsidP="00875A8D">
      <w:pPr>
        <w:pStyle w:val="ListParagraph"/>
        <w:spacing w:line="480" w:lineRule="auto"/>
      </w:pPr>
    </w:p>
    <w:p w:rsidR="00C539D6" w:rsidRDefault="00C539D6" w:rsidP="00875A8D">
      <w:pPr>
        <w:pStyle w:val="ListParagraph"/>
        <w:spacing w:line="480" w:lineRule="auto"/>
      </w:pPr>
    </w:p>
    <w:p w:rsidR="00C539D6" w:rsidRDefault="00C539D6" w:rsidP="00875A8D">
      <w:pPr>
        <w:pStyle w:val="ListParagraph"/>
        <w:spacing w:line="480" w:lineRule="auto"/>
      </w:pPr>
    </w:p>
    <w:p w:rsidR="00C539D6" w:rsidRDefault="00C539D6" w:rsidP="00875A8D">
      <w:pPr>
        <w:pStyle w:val="ListParagraph"/>
        <w:spacing w:line="480" w:lineRule="auto"/>
      </w:pPr>
    </w:p>
    <w:p w:rsidR="00C539D6" w:rsidRDefault="00C539D6" w:rsidP="00875A8D">
      <w:pPr>
        <w:pStyle w:val="ListParagraph"/>
        <w:spacing w:line="480" w:lineRule="auto"/>
      </w:pPr>
    </w:p>
    <w:p w:rsidR="00C539D6" w:rsidRDefault="00C539D6" w:rsidP="00875A8D">
      <w:pPr>
        <w:pStyle w:val="ListParagraph"/>
        <w:spacing w:line="480" w:lineRule="auto"/>
      </w:pPr>
    </w:p>
    <w:p w:rsidR="00C539D6" w:rsidRDefault="00C539D6" w:rsidP="00875A8D">
      <w:pPr>
        <w:pStyle w:val="ListParagraph"/>
        <w:spacing w:line="480" w:lineRule="auto"/>
      </w:pPr>
    </w:p>
    <w:p w:rsidR="00C539D6" w:rsidRDefault="00C539D6" w:rsidP="00875A8D">
      <w:pPr>
        <w:pStyle w:val="ListParagraph"/>
        <w:spacing w:line="480" w:lineRule="auto"/>
      </w:pPr>
    </w:p>
    <w:p w:rsidR="00C539D6" w:rsidRDefault="00C539D6" w:rsidP="00875A8D">
      <w:pPr>
        <w:pStyle w:val="ListParagraph"/>
        <w:spacing w:line="480" w:lineRule="auto"/>
      </w:pPr>
    </w:p>
    <w:p w:rsidR="00C539D6" w:rsidRDefault="00C539D6" w:rsidP="00875A8D">
      <w:pPr>
        <w:pStyle w:val="ListParagraph"/>
        <w:spacing w:line="480" w:lineRule="auto"/>
      </w:pPr>
    </w:p>
    <w:p w:rsidR="00C539D6" w:rsidRDefault="00C539D6" w:rsidP="00875A8D">
      <w:pPr>
        <w:pStyle w:val="ListParagraph"/>
        <w:spacing w:line="480" w:lineRule="auto"/>
      </w:pPr>
    </w:p>
    <w:p w:rsidR="00C539D6" w:rsidRDefault="00C539D6" w:rsidP="00241343">
      <w:pPr>
        <w:pStyle w:val="ListParagraph"/>
        <w:spacing w:line="480" w:lineRule="auto"/>
        <w:jc w:val="center"/>
      </w:pPr>
      <w:r>
        <w:lastRenderedPageBreak/>
        <w:t>References:</w:t>
      </w:r>
    </w:p>
    <w:p w:rsidR="00241343" w:rsidRPr="00036C64" w:rsidRDefault="00241343" w:rsidP="00241343">
      <w:pPr>
        <w:pStyle w:val="ListParagraph"/>
        <w:spacing w:line="480" w:lineRule="auto"/>
        <w:ind w:left="1440" w:hanging="720"/>
        <w:rPr>
          <w:rFonts w:asciiTheme="majorBidi" w:hAnsiTheme="majorBidi" w:cstheme="majorBidi"/>
          <w:sz w:val="24"/>
          <w:szCs w:val="24"/>
        </w:rPr>
      </w:pPr>
      <w:r w:rsidRPr="00036C64">
        <w:rPr>
          <w:rFonts w:asciiTheme="majorBidi" w:hAnsiTheme="majorBidi" w:cstheme="majorBidi"/>
          <w:sz w:val="24"/>
          <w:szCs w:val="24"/>
        </w:rPr>
        <w:t xml:space="preserve">Davis, F. A. (2009). </w:t>
      </w:r>
      <w:r w:rsidRPr="00036C64">
        <w:rPr>
          <w:rFonts w:asciiTheme="majorBidi" w:hAnsiTheme="majorBidi" w:cstheme="majorBidi"/>
          <w:i/>
          <w:iCs/>
          <w:sz w:val="24"/>
          <w:szCs w:val="24"/>
        </w:rPr>
        <w:t>Davis’s drug guide for nurses</w:t>
      </w:r>
      <w:r>
        <w:rPr>
          <w:rFonts w:asciiTheme="majorBidi" w:hAnsiTheme="majorBidi" w:cstheme="majorBidi"/>
          <w:i/>
          <w:iCs/>
          <w:sz w:val="24"/>
          <w:szCs w:val="24"/>
        </w:rPr>
        <w:t xml:space="preserve"> </w:t>
      </w:r>
      <w:r>
        <w:rPr>
          <w:rFonts w:asciiTheme="majorBidi" w:hAnsiTheme="majorBidi" w:cstheme="majorBidi"/>
          <w:sz w:val="24"/>
          <w:szCs w:val="24"/>
        </w:rPr>
        <w:t>(11</w:t>
      </w:r>
      <w:r w:rsidRPr="00036C64">
        <w:rPr>
          <w:rFonts w:asciiTheme="majorBidi" w:hAnsiTheme="majorBidi" w:cstheme="majorBidi"/>
          <w:sz w:val="24"/>
          <w:szCs w:val="24"/>
          <w:vertAlign w:val="superscript"/>
        </w:rPr>
        <w:t>th</w:t>
      </w:r>
      <w:r>
        <w:rPr>
          <w:rFonts w:asciiTheme="majorBidi" w:hAnsiTheme="majorBidi" w:cstheme="majorBidi"/>
          <w:sz w:val="24"/>
          <w:szCs w:val="24"/>
        </w:rPr>
        <w:t xml:space="preserve"> </w:t>
      </w:r>
      <w:proofErr w:type="gramStart"/>
      <w:r>
        <w:rPr>
          <w:rFonts w:asciiTheme="majorBidi" w:hAnsiTheme="majorBidi" w:cstheme="majorBidi"/>
          <w:sz w:val="24"/>
          <w:szCs w:val="24"/>
        </w:rPr>
        <w:t>ed</w:t>
      </w:r>
      <w:proofErr w:type="gramEnd"/>
      <w:r>
        <w:rPr>
          <w:rFonts w:asciiTheme="majorBidi" w:hAnsiTheme="majorBidi" w:cstheme="majorBidi"/>
          <w:sz w:val="24"/>
          <w:szCs w:val="24"/>
        </w:rPr>
        <w:t>.)</w:t>
      </w:r>
      <w:r w:rsidRPr="00036C64">
        <w:rPr>
          <w:rFonts w:asciiTheme="majorBidi" w:hAnsiTheme="majorBidi" w:cstheme="majorBidi"/>
          <w:i/>
          <w:iCs/>
          <w:sz w:val="24"/>
          <w:szCs w:val="24"/>
        </w:rPr>
        <w:t xml:space="preserve">. </w:t>
      </w:r>
      <w:r w:rsidRPr="00036C64">
        <w:rPr>
          <w:rFonts w:asciiTheme="majorBidi" w:hAnsiTheme="majorBidi" w:cstheme="majorBidi"/>
          <w:sz w:val="24"/>
          <w:szCs w:val="24"/>
        </w:rPr>
        <w:t>Phila</w:t>
      </w:r>
      <w:r>
        <w:rPr>
          <w:rFonts w:asciiTheme="majorBidi" w:hAnsiTheme="majorBidi" w:cstheme="majorBidi"/>
          <w:sz w:val="24"/>
          <w:szCs w:val="24"/>
        </w:rPr>
        <w:t xml:space="preserve">delphia, PA: F. A. Davis </w:t>
      </w:r>
      <w:commentRangeStart w:id="1"/>
      <w:r>
        <w:rPr>
          <w:rFonts w:asciiTheme="majorBidi" w:hAnsiTheme="majorBidi" w:cstheme="majorBidi"/>
          <w:sz w:val="24"/>
          <w:szCs w:val="24"/>
        </w:rPr>
        <w:t>Co</w:t>
      </w:r>
      <w:r w:rsidRPr="00036C64">
        <w:rPr>
          <w:rFonts w:asciiTheme="majorBidi" w:hAnsiTheme="majorBidi" w:cstheme="majorBidi"/>
          <w:sz w:val="24"/>
          <w:szCs w:val="24"/>
        </w:rPr>
        <w:t>.</w:t>
      </w:r>
      <w:commentRangeEnd w:id="1"/>
      <w:r w:rsidR="0038239D">
        <w:rPr>
          <w:rStyle w:val="CommentReference"/>
        </w:rPr>
        <w:commentReference w:id="1"/>
      </w:r>
    </w:p>
    <w:p w:rsidR="00241343" w:rsidRDefault="00241343" w:rsidP="00241343">
      <w:pPr>
        <w:pStyle w:val="ListParagraph"/>
        <w:spacing w:line="480" w:lineRule="auto"/>
        <w:ind w:left="1440" w:hanging="720"/>
      </w:pPr>
      <w:proofErr w:type="spellStart"/>
      <w:r>
        <w:t>Mauk</w:t>
      </w:r>
      <w:proofErr w:type="spellEnd"/>
      <w:r>
        <w:t xml:space="preserve">, K. L. (2010). </w:t>
      </w:r>
      <w:proofErr w:type="spellStart"/>
      <w:r>
        <w:rPr>
          <w:i/>
          <w:iCs/>
        </w:rPr>
        <w:t>Gerontological</w:t>
      </w:r>
      <w:proofErr w:type="spellEnd"/>
      <w:r>
        <w:rPr>
          <w:i/>
          <w:iCs/>
        </w:rPr>
        <w:t xml:space="preserve"> </w:t>
      </w:r>
      <w:proofErr w:type="spellStart"/>
      <w:r>
        <w:rPr>
          <w:i/>
          <w:iCs/>
        </w:rPr>
        <w:t>nursing</w:t>
      </w:r>
      <w:proofErr w:type="gramStart"/>
      <w:r w:rsidR="00174B8F">
        <w:rPr>
          <w:i/>
          <w:iCs/>
          <w:color w:val="FF0000"/>
        </w:rPr>
        <w:t>:C</w:t>
      </w:r>
      <w:r>
        <w:rPr>
          <w:i/>
          <w:iCs/>
        </w:rPr>
        <w:t>ompetencies</w:t>
      </w:r>
      <w:proofErr w:type="spellEnd"/>
      <w:proofErr w:type="gramEnd"/>
      <w:r>
        <w:rPr>
          <w:i/>
          <w:iCs/>
        </w:rPr>
        <w:t xml:space="preserve"> for care </w:t>
      </w:r>
      <w:r>
        <w:t>(2</w:t>
      </w:r>
      <w:r w:rsidRPr="00241343">
        <w:rPr>
          <w:vertAlign w:val="superscript"/>
        </w:rPr>
        <w:t>nd</w:t>
      </w:r>
      <w:r>
        <w:t xml:space="preserve"> ed.).  Sudbury, MA: Jones </w:t>
      </w:r>
      <w:r w:rsidR="00174B8F">
        <w:rPr>
          <w:color w:val="FF0000"/>
        </w:rPr>
        <w:t>&amp;</w:t>
      </w:r>
      <w:r>
        <w:t>Bartlett</w:t>
      </w:r>
      <w:r w:rsidR="00174B8F" w:rsidRPr="00174B8F">
        <w:rPr>
          <w:color w:val="FF0000"/>
        </w:rPr>
        <w:t>.</w:t>
      </w:r>
      <w:r w:rsidRPr="00174B8F">
        <w:rPr>
          <w:color w:val="FF0000"/>
        </w:rPr>
        <w:t xml:space="preserve"> </w:t>
      </w:r>
      <w:commentRangeStart w:id="2"/>
      <w:proofErr w:type="gramStart"/>
      <w:r>
        <w:t>Publishers</w:t>
      </w:r>
      <w:commentRangeEnd w:id="2"/>
      <w:r w:rsidR="00174B8F">
        <w:rPr>
          <w:rStyle w:val="CommentReference"/>
        </w:rPr>
        <w:commentReference w:id="2"/>
      </w:r>
      <w:r>
        <w:t>.</w:t>
      </w:r>
      <w:proofErr w:type="gramEnd"/>
    </w:p>
    <w:p w:rsidR="00241343" w:rsidRDefault="00241343" w:rsidP="00241343">
      <w:pPr>
        <w:pStyle w:val="ListParagraph"/>
        <w:spacing w:line="480" w:lineRule="auto"/>
        <w:ind w:left="1440" w:hanging="720"/>
      </w:pPr>
      <w:proofErr w:type="spellStart"/>
      <w:proofErr w:type="gramStart"/>
      <w:r>
        <w:t>Pagana</w:t>
      </w:r>
      <w:proofErr w:type="spellEnd"/>
      <w:r>
        <w:t xml:space="preserve">, K. D., &amp; </w:t>
      </w:r>
      <w:proofErr w:type="spellStart"/>
      <w:r>
        <w:t>Pagana</w:t>
      </w:r>
      <w:proofErr w:type="spellEnd"/>
      <w:r>
        <w:t>, T. J. (2006).</w:t>
      </w:r>
      <w:proofErr w:type="gramEnd"/>
      <w:r>
        <w:t xml:space="preserve"> </w:t>
      </w:r>
      <w:r>
        <w:rPr>
          <w:i/>
          <w:iCs/>
        </w:rPr>
        <w:t xml:space="preserve">Mosby’s </w:t>
      </w:r>
      <w:proofErr w:type="spellStart"/>
      <w:proofErr w:type="gramStart"/>
      <w:r>
        <w:rPr>
          <w:i/>
          <w:iCs/>
        </w:rPr>
        <w:t>manuel</w:t>
      </w:r>
      <w:proofErr w:type="spellEnd"/>
      <w:proofErr w:type="gramEnd"/>
      <w:r>
        <w:rPr>
          <w:i/>
          <w:iCs/>
        </w:rPr>
        <w:t xml:space="preserve"> of diagnostic and laboratory tests </w:t>
      </w:r>
      <w:r>
        <w:t>(3</w:t>
      </w:r>
      <w:r w:rsidRPr="00241343">
        <w:rPr>
          <w:vertAlign w:val="superscript"/>
        </w:rPr>
        <w:t>rd</w:t>
      </w:r>
      <w:r>
        <w:t xml:space="preserve"> ed.).  St. Louis, MO: Mosby Elsevier.</w:t>
      </w:r>
    </w:p>
    <w:p w:rsidR="00241343" w:rsidRDefault="00270857" w:rsidP="00241343">
      <w:pPr>
        <w:pStyle w:val="ListParagraph"/>
        <w:spacing w:line="480" w:lineRule="auto"/>
        <w:ind w:left="1440" w:hanging="720"/>
      </w:pPr>
      <w:proofErr w:type="gramStart"/>
      <w:r>
        <w:t>American Heart Association.</w:t>
      </w:r>
      <w:proofErr w:type="gramEnd"/>
      <w:r>
        <w:t xml:space="preserve"> </w:t>
      </w:r>
      <w:proofErr w:type="gramStart"/>
      <w:r>
        <w:t xml:space="preserve">(2012). </w:t>
      </w:r>
      <w:r>
        <w:rPr>
          <w:i/>
          <w:iCs/>
        </w:rPr>
        <w:t>Life’s Simple 7.</w:t>
      </w:r>
      <w:proofErr w:type="gramEnd"/>
      <w:r>
        <w:rPr>
          <w:i/>
          <w:iCs/>
        </w:rPr>
        <w:t xml:space="preserve"> </w:t>
      </w:r>
      <w:r>
        <w:t xml:space="preserve">Retrieved from: </w:t>
      </w:r>
      <w:hyperlink r:id="rId10" w:history="1">
        <w:r w:rsidR="00241343" w:rsidRPr="002A0FEC">
          <w:rPr>
            <w:rStyle w:val="Hyperlink"/>
          </w:rPr>
          <w:t>http://mylifecheck.heart.org/Multitab.aspx?NavID=3</w:t>
        </w:r>
      </w:hyperlink>
    </w:p>
    <w:p w:rsidR="00241343" w:rsidRDefault="00270857" w:rsidP="00241343">
      <w:pPr>
        <w:pStyle w:val="ListParagraph"/>
        <w:spacing w:line="480" w:lineRule="auto"/>
        <w:ind w:left="1440" w:hanging="720"/>
      </w:pPr>
      <w:proofErr w:type="gramStart"/>
      <w:r>
        <w:t>American Heart Association.</w:t>
      </w:r>
      <w:proofErr w:type="gramEnd"/>
      <w:r>
        <w:t xml:space="preserve"> (2012). </w:t>
      </w:r>
      <w:r>
        <w:rPr>
          <w:i/>
          <w:iCs/>
        </w:rPr>
        <w:t xml:space="preserve">Choose a healthy life. </w:t>
      </w:r>
      <w:r>
        <w:t xml:space="preserve">Retrieved from: </w:t>
      </w:r>
      <w:hyperlink r:id="rId11" w:history="1">
        <w:r w:rsidR="00241343" w:rsidRPr="002A0FEC">
          <w:rPr>
            <w:rStyle w:val="Hyperlink"/>
          </w:rPr>
          <w:t>http://www.heart.org/HEARTORG/Conditions/Diabetes/PreventionTreatmentofDiabetes/Choose-a-Healthy-Lifestyle_UCM_313880_Article.jsp</w:t>
        </w:r>
      </w:hyperlink>
    </w:p>
    <w:p w:rsidR="00241343" w:rsidRDefault="00270857" w:rsidP="00241343">
      <w:pPr>
        <w:pStyle w:val="ListParagraph"/>
        <w:spacing w:line="480" w:lineRule="auto"/>
      </w:pPr>
      <w:proofErr w:type="gramStart"/>
      <w:r>
        <w:t>American Heart Association.</w:t>
      </w:r>
      <w:proofErr w:type="gramEnd"/>
      <w:r>
        <w:t xml:space="preserve"> </w:t>
      </w:r>
      <w:proofErr w:type="gramStart"/>
      <w:r>
        <w:t xml:space="preserve">(2012). </w:t>
      </w:r>
      <w:r>
        <w:rPr>
          <w:i/>
          <w:iCs/>
        </w:rPr>
        <w:t>Converging risk factors.</w:t>
      </w:r>
      <w:proofErr w:type="gramEnd"/>
      <w:r>
        <w:rPr>
          <w:i/>
          <w:iCs/>
        </w:rPr>
        <w:t xml:space="preserve"> </w:t>
      </w:r>
      <w:r>
        <w:t xml:space="preserve">Retrieved from: </w:t>
      </w:r>
      <w:hyperlink r:id="rId12" w:history="1">
        <w:r w:rsidR="00241343" w:rsidRPr="002A0FEC">
          <w:rPr>
            <w:rStyle w:val="Hyperlink"/>
          </w:rPr>
          <w:t>http://www.strokeassociation.org/STROKEORG/LifeAfterStroke/HealthyLivingAfterStroke/UnderstandingRiskyConditions/Converging-Risk-Factors_UCM_310319_Article.jsp</w:t>
        </w:r>
      </w:hyperlink>
      <w:r w:rsidR="00241343">
        <w:t xml:space="preserve"> </w:t>
      </w:r>
    </w:p>
    <w:p w:rsidR="00270857" w:rsidRDefault="00270857" w:rsidP="00241343">
      <w:pPr>
        <w:pStyle w:val="ListParagraph"/>
        <w:spacing w:line="480" w:lineRule="auto"/>
      </w:pPr>
      <w:proofErr w:type="gramStart"/>
      <w:r>
        <w:t>Smith, C. M., &amp; Cotter, V. T. (2008).</w:t>
      </w:r>
      <w:proofErr w:type="gramEnd"/>
      <w:r>
        <w:t xml:space="preserve"> </w:t>
      </w:r>
      <w:proofErr w:type="gramStart"/>
      <w:r>
        <w:rPr>
          <w:i/>
          <w:iCs/>
        </w:rPr>
        <w:t>Nursing standard of practice protocol; age-related changes in health.</w:t>
      </w:r>
      <w:proofErr w:type="gramEnd"/>
      <w:r>
        <w:rPr>
          <w:i/>
          <w:iCs/>
        </w:rPr>
        <w:t xml:space="preserve"> </w:t>
      </w:r>
      <w:r>
        <w:t xml:space="preserve"> Received from: </w:t>
      </w:r>
      <w:hyperlink r:id="rId13" w:anchor="item_4" w:history="1">
        <w:r w:rsidRPr="002A0FEC">
          <w:rPr>
            <w:rStyle w:val="Hyperlink"/>
          </w:rPr>
          <w:t>http://consultgerirn.org/topics/normal_aging_changes/want_to_know_more#item_4</w:t>
        </w:r>
      </w:hyperlink>
    </w:p>
    <w:p w:rsidR="00270857" w:rsidRDefault="00141B87" w:rsidP="00241343">
      <w:pPr>
        <w:pStyle w:val="ListParagraph"/>
        <w:spacing w:line="480" w:lineRule="auto"/>
      </w:pPr>
      <w:hyperlink r:id="rId14" w:history="1">
        <w:r w:rsidR="00270857" w:rsidRPr="002A0FEC">
          <w:rPr>
            <w:rStyle w:val="Hyperlink"/>
            <w:rFonts w:asciiTheme="majorBidi" w:hAnsiTheme="majorBidi" w:cstheme="majorBidi"/>
            <w:sz w:val="24"/>
            <w:szCs w:val="24"/>
          </w:rPr>
          <w:t>http://www.youtube.com/watch?v=rdPI9bE6SGU</w:t>
        </w:r>
      </w:hyperlink>
      <w:r w:rsidR="00270857">
        <w:rPr>
          <w:rFonts w:asciiTheme="majorBidi" w:hAnsiTheme="majorBidi" w:cstheme="majorBidi"/>
          <w:sz w:val="24"/>
          <w:szCs w:val="24"/>
        </w:rPr>
        <w:t xml:space="preserve"> </w:t>
      </w:r>
    </w:p>
    <w:p w:rsidR="00241343" w:rsidRPr="00241343" w:rsidRDefault="00241343" w:rsidP="00241343">
      <w:pPr>
        <w:pStyle w:val="ListParagraph"/>
        <w:spacing w:line="480" w:lineRule="auto"/>
        <w:ind w:left="1440" w:hanging="720"/>
      </w:pPr>
    </w:p>
    <w:p w:rsidR="00C539D6" w:rsidRDefault="00C539D6" w:rsidP="00875A8D">
      <w:pPr>
        <w:pStyle w:val="ListParagraph"/>
        <w:spacing w:line="480" w:lineRule="auto"/>
      </w:pPr>
    </w:p>
    <w:p w:rsidR="009B250E" w:rsidRDefault="009B250E" w:rsidP="009B250E">
      <w:pPr>
        <w:pStyle w:val="ListParagraph"/>
        <w:spacing w:line="480" w:lineRule="auto"/>
      </w:pPr>
    </w:p>
    <w:p w:rsidR="007773A0" w:rsidRDefault="007773A0" w:rsidP="007773A0">
      <w:pPr>
        <w:pStyle w:val="ListParagraph"/>
        <w:spacing w:line="480" w:lineRule="auto"/>
        <w:rPr>
          <w:rFonts w:asciiTheme="majorBidi" w:hAnsiTheme="majorBidi" w:cstheme="majorBidi"/>
          <w:sz w:val="24"/>
          <w:szCs w:val="24"/>
        </w:rPr>
      </w:pPr>
    </w:p>
    <w:p w:rsidR="00D64AAC" w:rsidRPr="00DE7681" w:rsidRDefault="00D64AAC" w:rsidP="00D64AAC">
      <w:pPr>
        <w:pStyle w:val="ListParagraph"/>
        <w:spacing w:line="480" w:lineRule="auto"/>
        <w:rPr>
          <w:rFonts w:asciiTheme="majorBidi" w:hAnsiTheme="majorBidi" w:cstheme="majorBidi"/>
          <w:sz w:val="24"/>
          <w:szCs w:val="24"/>
        </w:rPr>
      </w:pPr>
    </w:p>
    <w:p w:rsidR="002254ED" w:rsidRPr="00DE7681" w:rsidRDefault="002254ED" w:rsidP="002254ED">
      <w:pPr>
        <w:pStyle w:val="ListParagraph"/>
        <w:rPr>
          <w:rFonts w:asciiTheme="majorBidi" w:hAnsiTheme="majorBidi" w:cstheme="majorBidi"/>
          <w:sz w:val="24"/>
          <w:szCs w:val="24"/>
        </w:rPr>
      </w:pPr>
    </w:p>
    <w:sectPr w:rsidR="002254ED" w:rsidRPr="00DE7681" w:rsidSect="00DE7681">
      <w:headerReference w:type="default" r:id="rId15"/>
      <w:headerReference w:type="first" r:id="rId16"/>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11T20:55:00Z" w:initials="M">
    <w:p w:rsidR="0038239D" w:rsidRDefault="0038239D">
      <w:pPr>
        <w:pStyle w:val="CommentText"/>
      </w:pPr>
      <w:r>
        <w:rPr>
          <w:rStyle w:val="CommentReference"/>
        </w:rPr>
        <w:annotationRef/>
      </w:r>
      <w:r>
        <w:t>Need date</w:t>
      </w:r>
    </w:p>
  </w:comment>
  <w:comment w:id="1" w:author="Mary" w:date="2012-03-11T20:58:00Z" w:initials="M">
    <w:p w:rsidR="0038239D" w:rsidRDefault="0038239D">
      <w:pPr>
        <w:pStyle w:val="CommentText"/>
      </w:pPr>
      <w:r>
        <w:rPr>
          <w:rStyle w:val="CommentReference"/>
        </w:rPr>
        <w:annotationRef/>
      </w:r>
      <w:r>
        <w:t>Do not need co or publisher</w:t>
      </w:r>
    </w:p>
  </w:comment>
  <w:comment w:id="2" w:author="Mary" w:date="2012-03-11T21:00:00Z" w:initials="M">
    <w:p w:rsidR="00174B8F" w:rsidRDefault="00174B8F">
      <w:pPr>
        <w:pStyle w:val="CommentText"/>
      </w:pPr>
      <w:r>
        <w:rPr>
          <w:rStyle w:val="CommentReference"/>
        </w:rPr>
        <w:annotationRef/>
      </w:r>
      <w:proofErr w:type="gramStart"/>
      <w:r>
        <w:t>delete</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9C8" w:rsidRDefault="00F359C8" w:rsidP="00DE7681">
      <w:pPr>
        <w:spacing w:after="0" w:line="240" w:lineRule="auto"/>
      </w:pPr>
      <w:r>
        <w:separator/>
      </w:r>
    </w:p>
  </w:endnote>
  <w:endnote w:type="continuationSeparator" w:id="0">
    <w:p w:rsidR="00F359C8" w:rsidRDefault="00F359C8" w:rsidP="00DE76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9C8" w:rsidRDefault="00F359C8" w:rsidP="00DE7681">
      <w:pPr>
        <w:spacing w:after="0" w:line="240" w:lineRule="auto"/>
      </w:pPr>
      <w:r>
        <w:separator/>
      </w:r>
    </w:p>
  </w:footnote>
  <w:footnote w:type="continuationSeparator" w:id="0">
    <w:p w:rsidR="00F359C8" w:rsidRDefault="00F359C8" w:rsidP="00DE76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681" w:rsidRDefault="00DE7681" w:rsidP="00DE7681">
    <w:pPr>
      <w:pStyle w:val="Header"/>
    </w:pPr>
    <w:r>
      <w:t>CASE STUDY 9.6</w:t>
    </w:r>
    <w:r w:rsidR="00211F53">
      <w:t xml:space="preserve"> &amp; 11.5</w:t>
    </w:r>
    <w:r>
      <w:tab/>
    </w:r>
    <w:r>
      <w:tab/>
      <w:t>2</w:t>
    </w:r>
  </w:p>
  <w:p w:rsidR="00DE7681" w:rsidRDefault="00DE76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681" w:rsidRDefault="00DE7681">
    <w:pPr>
      <w:pStyle w:val="Header"/>
    </w:pPr>
    <w:r>
      <w:t>Running head: CASE STUDY 9.6</w:t>
    </w:r>
    <w:r w:rsidR="00211F53">
      <w:t xml:space="preserve"> &amp; 11.5</w:t>
    </w:r>
    <w:r>
      <w:tab/>
    </w:r>
    <w: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B00CF"/>
    <w:multiLevelType w:val="hybridMultilevel"/>
    <w:tmpl w:val="7354F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BC6A79"/>
    <w:multiLevelType w:val="hybridMultilevel"/>
    <w:tmpl w:val="2FB8EE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applyBreakingRules/>
    <w:useFELayout/>
  </w:compat>
  <w:rsids>
    <w:rsidRoot w:val="00C9156E"/>
    <w:rsid w:val="00141B87"/>
    <w:rsid w:val="00146D7D"/>
    <w:rsid w:val="00174B8F"/>
    <w:rsid w:val="00211F53"/>
    <w:rsid w:val="002254ED"/>
    <w:rsid w:val="00241343"/>
    <w:rsid w:val="00270857"/>
    <w:rsid w:val="002F09C3"/>
    <w:rsid w:val="0038239D"/>
    <w:rsid w:val="00402B73"/>
    <w:rsid w:val="0042617E"/>
    <w:rsid w:val="00742E54"/>
    <w:rsid w:val="007773A0"/>
    <w:rsid w:val="00875A8D"/>
    <w:rsid w:val="009B250E"/>
    <w:rsid w:val="00B72B0D"/>
    <w:rsid w:val="00C539D6"/>
    <w:rsid w:val="00C9156E"/>
    <w:rsid w:val="00D64AAC"/>
    <w:rsid w:val="00DB2EA8"/>
    <w:rsid w:val="00DE7681"/>
    <w:rsid w:val="00F359C8"/>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B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56E"/>
    <w:pPr>
      <w:ind w:left="720"/>
      <w:contextualSpacing/>
    </w:pPr>
  </w:style>
  <w:style w:type="paragraph" w:styleId="Header">
    <w:name w:val="header"/>
    <w:basedOn w:val="Normal"/>
    <w:link w:val="HeaderChar"/>
    <w:uiPriority w:val="99"/>
    <w:unhideWhenUsed/>
    <w:rsid w:val="00DE7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681"/>
  </w:style>
  <w:style w:type="paragraph" w:styleId="Footer">
    <w:name w:val="footer"/>
    <w:basedOn w:val="Normal"/>
    <w:link w:val="FooterChar"/>
    <w:uiPriority w:val="99"/>
    <w:semiHidden/>
    <w:unhideWhenUsed/>
    <w:rsid w:val="00DE76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E7681"/>
  </w:style>
  <w:style w:type="paragraph" w:styleId="BalloonText">
    <w:name w:val="Balloon Text"/>
    <w:basedOn w:val="Normal"/>
    <w:link w:val="BalloonTextChar"/>
    <w:uiPriority w:val="99"/>
    <w:semiHidden/>
    <w:unhideWhenUsed/>
    <w:rsid w:val="00DE76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681"/>
    <w:rPr>
      <w:rFonts w:ascii="Tahoma" w:hAnsi="Tahoma" w:cs="Tahoma"/>
      <w:sz w:val="16"/>
      <w:szCs w:val="16"/>
    </w:rPr>
  </w:style>
  <w:style w:type="character" w:styleId="Hyperlink">
    <w:name w:val="Hyperlink"/>
    <w:basedOn w:val="DefaultParagraphFont"/>
    <w:uiPriority w:val="99"/>
    <w:unhideWhenUsed/>
    <w:rsid w:val="002F09C3"/>
    <w:rPr>
      <w:color w:val="0000FF" w:themeColor="hyperlink"/>
      <w:u w:val="single"/>
    </w:rPr>
  </w:style>
  <w:style w:type="paragraph" w:styleId="Date">
    <w:name w:val="Date"/>
    <w:basedOn w:val="Normal"/>
    <w:next w:val="Normal"/>
    <w:link w:val="DateChar"/>
    <w:uiPriority w:val="99"/>
    <w:semiHidden/>
    <w:unhideWhenUsed/>
    <w:rsid w:val="00D64AAC"/>
  </w:style>
  <w:style w:type="character" w:customStyle="1" w:styleId="DateChar">
    <w:name w:val="Date Char"/>
    <w:basedOn w:val="DefaultParagraphFont"/>
    <w:link w:val="Date"/>
    <w:uiPriority w:val="99"/>
    <w:semiHidden/>
    <w:rsid w:val="00D64AAC"/>
  </w:style>
  <w:style w:type="character" w:styleId="FollowedHyperlink">
    <w:name w:val="FollowedHyperlink"/>
    <w:basedOn w:val="DefaultParagraphFont"/>
    <w:uiPriority w:val="99"/>
    <w:semiHidden/>
    <w:unhideWhenUsed/>
    <w:rsid w:val="0042617E"/>
    <w:rPr>
      <w:color w:val="800080" w:themeColor="followedHyperlink"/>
      <w:u w:val="single"/>
    </w:rPr>
  </w:style>
  <w:style w:type="character" w:styleId="CommentReference">
    <w:name w:val="annotation reference"/>
    <w:basedOn w:val="DefaultParagraphFont"/>
    <w:uiPriority w:val="99"/>
    <w:semiHidden/>
    <w:unhideWhenUsed/>
    <w:rsid w:val="0038239D"/>
    <w:rPr>
      <w:sz w:val="16"/>
      <w:szCs w:val="16"/>
    </w:rPr>
  </w:style>
  <w:style w:type="paragraph" w:styleId="CommentText">
    <w:name w:val="annotation text"/>
    <w:basedOn w:val="Normal"/>
    <w:link w:val="CommentTextChar"/>
    <w:uiPriority w:val="99"/>
    <w:semiHidden/>
    <w:unhideWhenUsed/>
    <w:rsid w:val="0038239D"/>
    <w:pPr>
      <w:spacing w:line="240" w:lineRule="auto"/>
    </w:pPr>
    <w:rPr>
      <w:sz w:val="20"/>
      <w:szCs w:val="20"/>
    </w:rPr>
  </w:style>
  <w:style w:type="character" w:customStyle="1" w:styleId="CommentTextChar">
    <w:name w:val="Comment Text Char"/>
    <w:basedOn w:val="DefaultParagraphFont"/>
    <w:link w:val="CommentText"/>
    <w:uiPriority w:val="99"/>
    <w:semiHidden/>
    <w:rsid w:val="0038239D"/>
    <w:rPr>
      <w:sz w:val="20"/>
      <w:szCs w:val="20"/>
    </w:rPr>
  </w:style>
  <w:style w:type="paragraph" w:styleId="CommentSubject">
    <w:name w:val="annotation subject"/>
    <w:basedOn w:val="CommentText"/>
    <w:next w:val="CommentText"/>
    <w:link w:val="CommentSubjectChar"/>
    <w:uiPriority w:val="99"/>
    <w:semiHidden/>
    <w:unhideWhenUsed/>
    <w:rsid w:val="0038239D"/>
    <w:rPr>
      <w:b/>
      <w:bCs/>
    </w:rPr>
  </w:style>
  <w:style w:type="character" w:customStyle="1" w:styleId="CommentSubjectChar">
    <w:name w:val="Comment Subject Char"/>
    <w:basedOn w:val="CommentTextChar"/>
    <w:link w:val="CommentSubject"/>
    <w:uiPriority w:val="99"/>
    <w:semiHidden/>
    <w:rsid w:val="0038239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ericanheart.org/downloadable/heart/1260726706304FS02AM10.pdf" TargetMode="External"/><Relationship Id="rId13" Type="http://schemas.openxmlformats.org/officeDocument/2006/relationships/hyperlink" Target="http://consultgerirn.org/topics/normal_aging_changes/want_to_know_mor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onsultgerirn.org/topics/normal_aging_changes/want_to_know_more" TargetMode="External"/><Relationship Id="rId12" Type="http://schemas.openxmlformats.org/officeDocument/2006/relationships/hyperlink" Target="http://www.strokeassociation.org/STROKEORG/LifeAfterStroke/HealthyLivingAfterStroke/UnderstandingRiskyConditions/Converging-Risk-Factors_UCM_310319_Article.js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art.org/HEARTORG/Conditions/Diabetes/PreventionTreatmentofDiabetes/Choose-a-Healthy-Lifestyle_UCM_313880_Article.js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mylifecheck.heart.org/Multitab.aspx?NavID=3" TargetMode="Externa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www.youtube.com/watch?v=rdPI9bE6S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2252</Words>
  <Characters>12842</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dc:creator>
  <cp:lastModifiedBy>Mary</cp:lastModifiedBy>
  <cp:revision>2</cp:revision>
  <dcterms:created xsi:type="dcterms:W3CDTF">2012-03-12T02:01:00Z</dcterms:created>
  <dcterms:modified xsi:type="dcterms:W3CDTF">2012-03-12T02:01:00Z</dcterms:modified>
</cp:coreProperties>
</file>