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jc w:val="center"/>
        <w:rPr>
          <w:rFonts w:ascii="Times New Roman" w:hAnsi="Times New Roman" w:cs="Times New Roman"/>
          <w:sz w:val="24"/>
          <w:szCs w:val="24"/>
        </w:rPr>
      </w:pPr>
    </w:p>
    <w:p w:rsidR="00D13A1A" w:rsidRPr="00C52435" w:rsidRDefault="00C52435" w:rsidP="00D13A1A">
      <w:pPr>
        <w:pStyle w:val="Heading1"/>
        <w:rPr>
          <w:color w:val="FF0000"/>
        </w:rPr>
      </w:pPr>
      <w:r w:rsidRPr="00C52435">
        <w:rPr>
          <w:color w:val="FF0000"/>
        </w:rPr>
        <w:t>14/15</w:t>
      </w:r>
    </w:p>
    <w:p w:rsidR="00D13A1A" w:rsidRDefault="00D13A1A" w:rsidP="00D13A1A">
      <w:pPr>
        <w:pStyle w:val="Heading1"/>
      </w:pPr>
    </w:p>
    <w:p w:rsidR="00D13A1A" w:rsidRDefault="003E04D9" w:rsidP="00D13A1A">
      <w:pPr>
        <w:pStyle w:val="Heading1"/>
      </w:pPr>
      <w:bookmarkStart w:id="0" w:name="bkAuthor"/>
      <w:bookmarkEnd w:id="0"/>
      <w:r>
        <w:t xml:space="preserve">Case Study </w:t>
      </w:r>
      <w:r w:rsidR="00BA649C">
        <w:t>Two</w:t>
      </w:r>
      <w:r>
        <w:t xml:space="preserve">: </w:t>
      </w:r>
      <w:r w:rsidR="00BA649C">
        <w:t>Somatosensory Disturbance</w:t>
      </w:r>
    </w:p>
    <w:p w:rsidR="00D13A1A" w:rsidRDefault="00D13A1A" w:rsidP="00D13A1A">
      <w:pPr>
        <w:pStyle w:val="Heading1"/>
      </w:pPr>
      <w:r>
        <w:t>Kara L. Thomas</w:t>
      </w:r>
    </w:p>
    <w:p w:rsidR="00D13A1A" w:rsidRDefault="00D13A1A" w:rsidP="00D13A1A">
      <w:pPr>
        <w:pStyle w:val="Heading1"/>
      </w:pPr>
      <w:bookmarkStart w:id="1" w:name="bkAuthorAffil"/>
      <w:bookmarkEnd w:id="1"/>
      <w:r>
        <w:t>Lakeview College of Nursing</w:t>
      </w: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FE75A3" w:rsidRDefault="003E04D9" w:rsidP="00FE75A3">
      <w:pPr>
        <w:pStyle w:val="Heading1"/>
      </w:pPr>
      <w:r w:rsidRPr="003E04D9">
        <w:rPr>
          <w:szCs w:val="24"/>
        </w:rPr>
        <w:lastRenderedPageBreak/>
        <w:t xml:space="preserve">Case Study </w:t>
      </w:r>
      <w:r w:rsidR="00FE75A3">
        <w:rPr>
          <w:szCs w:val="24"/>
        </w:rPr>
        <w:t>Two</w:t>
      </w:r>
      <w:r w:rsidRPr="003E04D9">
        <w:rPr>
          <w:szCs w:val="24"/>
        </w:rPr>
        <w:t xml:space="preserve">: </w:t>
      </w:r>
      <w:r w:rsidR="00FE75A3">
        <w:t>Somatosensory Disturbance</w:t>
      </w:r>
    </w:p>
    <w:p w:rsidR="005B4FCC" w:rsidRDefault="009F63E9"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commentRangeStart w:id="2"/>
      <w:r>
        <w:rPr>
          <w:rFonts w:ascii="Times New Roman" w:hAnsi="Times New Roman" w:cs="Times New Roman"/>
          <w:sz w:val="24"/>
          <w:szCs w:val="24"/>
        </w:rPr>
        <w:t>It</w:t>
      </w:r>
      <w:commentRangeEnd w:id="2"/>
      <w:r w:rsidR="00C52435">
        <w:rPr>
          <w:rStyle w:val="CommentReference"/>
        </w:rPr>
        <w:commentReference w:id="2"/>
      </w:r>
      <w:r>
        <w:rPr>
          <w:rFonts w:ascii="Times New Roman" w:hAnsi="Times New Roman" w:cs="Times New Roman"/>
          <w:sz w:val="24"/>
          <w:szCs w:val="24"/>
        </w:rPr>
        <w:t xml:space="preserve"> may be due to the effects of opioid toxic metabolites that can cause hallucinations and delirium (</w:t>
      </w:r>
      <w:proofErr w:type="spellStart"/>
      <w:r>
        <w:rPr>
          <w:rFonts w:ascii="Times New Roman" w:hAnsi="Times New Roman" w:cs="Times New Roman"/>
          <w:sz w:val="24"/>
          <w:szCs w:val="24"/>
        </w:rPr>
        <w:t>Chau</w:t>
      </w:r>
      <w:proofErr w:type="spellEnd"/>
      <w:r>
        <w:rPr>
          <w:rFonts w:ascii="Times New Roman" w:hAnsi="Times New Roman" w:cs="Times New Roman"/>
          <w:sz w:val="24"/>
          <w:szCs w:val="24"/>
        </w:rPr>
        <w:t xml:space="preserve">, Walker, </w:t>
      </w:r>
      <w:proofErr w:type="spellStart"/>
      <w:r>
        <w:rPr>
          <w:rFonts w:ascii="Times New Roman" w:hAnsi="Times New Roman" w:cs="Times New Roman"/>
          <w:sz w:val="24"/>
          <w:szCs w:val="24"/>
        </w:rPr>
        <w:t>Pai</w:t>
      </w:r>
      <w:proofErr w:type="spellEnd"/>
      <w:r>
        <w:rPr>
          <w:rFonts w:ascii="Times New Roman" w:hAnsi="Times New Roman" w:cs="Times New Roman"/>
          <w:sz w:val="24"/>
          <w:szCs w:val="24"/>
        </w:rPr>
        <w:t xml:space="preserve">, and Cho, 2008).  Older adults are at risk to opioid toxicity because they absorb the drug faster, they have more adipose tissue and less lean body mass and less total body water.  These factors lead to opioids being distributed more efficiently and taking more time to be eliminated from their body.  They also tend to have a reduced first pass affect.  Declines in renal blood flow and rates of glomerular filtration results in the opioid not being removed from the system as quickly </w:t>
      </w:r>
      <w:r w:rsidR="002C4FBA">
        <w:rPr>
          <w:rFonts w:ascii="Times New Roman" w:hAnsi="Times New Roman" w:cs="Times New Roman"/>
          <w:sz w:val="24"/>
          <w:szCs w:val="24"/>
        </w:rPr>
        <w:t xml:space="preserve">in older adults </w:t>
      </w:r>
      <w:r>
        <w:rPr>
          <w:rFonts w:ascii="Times New Roman" w:hAnsi="Times New Roman" w:cs="Times New Roman"/>
          <w:sz w:val="24"/>
          <w:szCs w:val="24"/>
        </w:rPr>
        <w:t>as it does in younger adults.  In summary, due to the reasons listed above</w:t>
      </w:r>
      <w:r w:rsidR="002C4FBA">
        <w:rPr>
          <w:rFonts w:ascii="Times New Roman" w:hAnsi="Times New Roman" w:cs="Times New Roman"/>
          <w:sz w:val="24"/>
          <w:szCs w:val="24"/>
        </w:rPr>
        <w:t>,</w:t>
      </w:r>
      <w:r>
        <w:rPr>
          <w:rFonts w:ascii="Times New Roman" w:hAnsi="Times New Roman" w:cs="Times New Roman"/>
          <w:sz w:val="24"/>
          <w:szCs w:val="24"/>
        </w:rPr>
        <w:t xml:space="preserve"> opioids have more powerful effects and have a longer perio</w:t>
      </w:r>
      <w:r w:rsidR="002C4FBA">
        <w:rPr>
          <w:rFonts w:ascii="Times New Roman" w:hAnsi="Times New Roman" w:cs="Times New Roman"/>
          <w:sz w:val="24"/>
          <w:szCs w:val="24"/>
        </w:rPr>
        <w:t>d of action than they would in a middle aged adult</w:t>
      </w:r>
      <w:r>
        <w:rPr>
          <w:rFonts w:ascii="Times New Roman" w:hAnsi="Times New Roman" w:cs="Times New Roman"/>
          <w:sz w:val="24"/>
          <w:szCs w:val="24"/>
        </w:rPr>
        <w:t>.</w:t>
      </w:r>
    </w:p>
    <w:p w:rsidR="009F63E9" w:rsidRDefault="00197B60"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nurse can anticipate the practitioner to order that the dose of the morphine to be reduced by 25 to 50 percent.  Usually</w:t>
      </w:r>
      <w:r w:rsidR="00FE75A3">
        <w:rPr>
          <w:rFonts w:ascii="Times New Roman" w:hAnsi="Times New Roman" w:cs="Times New Roman"/>
          <w:sz w:val="24"/>
          <w:szCs w:val="24"/>
        </w:rPr>
        <w:t>,</w:t>
      </w:r>
      <w:r>
        <w:rPr>
          <w:rFonts w:ascii="Times New Roman" w:hAnsi="Times New Roman" w:cs="Times New Roman"/>
          <w:sz w:val="24"/>
          <w:szCs w:val="24"/>
        </w:rPr>
        <w:t xml:space="preserve"> b</w:t>
      </w:r>
      <w:r w:rsidR="00FE75A3">
        <w:rPr>
          <w:rFonts w:ascii="Times New Roman" w:hAnsi="Times New Roman" w:cs="Times New Roman"/>
          <w:sz w:val="24"/>
          <w:szCs w:val="24"/>
        </w:rPr>
        <w:t>y</w:t>
      </w:r>
      <w:r>
        <w:rPr>
          <w:rFonts w:ascii="Times New Roman" w:hAnsi="Times New Roman" w:cs="Times New Roman"/>
          <w:sz w:val="24"/>
          <w:szCs w:val="24"/>
        </w:rPr>
        <w:t xml:space="preserve"> gradually reducing the dose</w:t>
      </w:r>
      <w:r w:rsidR="00FE75A3">
        <w:rPr>
          <w:rFonts w:ascii="Times New Roman" w:hAnsi="Times New Roman" w:cs="Times New Roman"/>
          <w:sz w:val="24"/>
          <w:szCs w:val="24"/>
        </w:rPr>
        <w:t>,</w:t>
      </w:r>
      <w:r>
        <w:rPr>
          <w:rFonts w:ascii="Times New Roman" w:hAnsi="Times New Roman" w:cs="Times New Roman"/>
          <w:sz w:val="24"/>
          <w:szCs w:val="24"/>
        </w:rPr>
        <w:t xml:space="preserve"> to counteract the adverse effects</w:t>
      </w:r>
      <w:r w:rsidR="00FE75A3">
        <w:rPr>
          <w:rFonts w:ascii="Times New Roman" w:hAnsi="Times New Roman" w:cs="Times New Roman"/>
          <w:sz w:val="24"/>
          <w:szCs w:val="24"/>
        </w:rPr>
        <w:t>,</w:t>
      </w:r>
      <w:r>
        <w:rPr>
          <w:rFonts w:ascii="Times New Roman" w:hAnsi="Times New Roman" w:cs="Times New Roman"/>
          <w:sz w:val="24"/>
          <w:szCs w:val="24"/>
        </w:rPr>
        <w:t xml:space="preserve"> pain management is still achieved.  However, if managing the patient’s pain is not achieved after decreasing the dose, then adding adjuvant therapy is recommended.  Some available adjuvant therapies are steroids, </w:t>
      </w:r>
      <w:proofErr w:type="spellStart"/>
      <w:r>
        <w:rPr>
          <w:rFonts w:ascii="Times New Roman" w:hAnsi="Times New Roman" w:cs="Times New Roman"/>
          <w:sz w:val="24"/>
          <w:szCs w:val="24"/>
        </w:rPr>
        <w:t>neurontin</w:t>
      </w:r>
      <w:proofErr w:type="spellEnd"/>
      <w:r>
        <w:rPr>
          <w:rFonts w:ascii="Times New Roman" w:hAnsi="Times New Roman" w:cs="Times New Roman"/>
          <w:sz w:val="24"/>
          <w:szCs w:val="24"/>
        </w:rPr>
        <w:t>, or a small dose of tricyclic antidepressants.</w:t>
      </w:r>
    </w:p>
    <w:p w:rsidR="00197B60" w:rsidRDefault="009D5EFB"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Other acute health problems that may be the underlying cause of her hallucinations are seizure</w:t>
      </w:r>
      <w:r w:rsidR="00530B04">
        <w:rPr>
          <w:rFonts w:ascii="Times New Roman" w:hAnsi="Times New Roman" w:cs="Times New Roman"/>
          <w:sz w:val="24"/>
          <w:szCs w:val="24"/>
        </w:rPr>
        <w:t>s</w:t>
      </w:r>
      <w:r>
        <w:rPr>
          <w:rFonts w:ascii="Times New Roman" w:hAnsi="Times New Roman" w:cs="Times New Roman"/>
          <w:sz w:val="24"/>
          <w:szCs w:val="24"/>
        </w:rPr>
        <w:t xml:space="preserve"> due to irritation of the primary visual cortex area of the brain, </w:t>
      </w:r>
      <w:r w:rsidR="002C4FBA">
        <w:rPr>
          <w:rFonts w:ascii="Times New Roman" w:hAnsi="Times New Roman" w:cs="Times New Roman"/>
          <w:sz w:val="24"/>
          <w:szCs w:val="24"/>
        </w:rPr>
        <w:t xml:space="preserve">brain lesion, </w:t>
      </w:r>
      <w:r w:rsidR="00530B04">
        <w:rPr>
          <w:rFonts w:ascii="Times New Roman" w:hAnsi="Times New Roman" w:cs="Times New Roman"/>
          <w:sz w:val="24"/>
          <w:szCs w:val="24"/>
        </w:rPr>
        <w:t xml:space="preserve">sleep disturbance, </w:t>
      </w:r>
      <w:r>
        <w:rPr>
          <w:rFonts w:ascii="Times New Roman" w:hAnsi="Times New Roman" w:cs="Times New Roman"/>
          <w:sz w:val="24"/>
          <w:szCs w:val="24"/>
        </w:rPr>
        <w:t xml:space="preserve">delirium, </w:t>
      </w:r>
      <w:r w:rsidR="00530B04">
        <w:rPr>
          <w:rFonts w:ascii="Times New Roman" w:hAnsi="Times New Roman" w:cs="Times New Roman"/>
          <w:sz w:val="24"/>
          <w:szCs w:val="24"/>
        </w:rPr>
        <w:t xml:space="preserve">migraines, </w:t>
      </w:r>
      <w:proofErr w:type="spellStart"/>
      <w:r w:rsidR="00530B04">
        <w:rPr>
          <w:rFonts w:ascii="Times New Roman" w:hAnsi="Times New Roman" w:cs="Times New Roman"/>
          <w:sz w:val="24"/>
          <w:szCs w:val="24"/>
        </w:rPr>
        <w:t>peduncular</w:t>
      </w:r>
      <w:proofErr w:type="spellEnd"/>
      <w:r w:rsidR="00530B04">
        <w:rPr>
          <w:rFonts w:ascii="Times New Roman" w:hAnsi="Times New Roman" w:cs="Times New Roman"/>
          <w:sz w:val="24"/>
          <w:szCs w:val="24"/>
        </w:rPr>
        <w:t xml:space="preserve"> </w:t>
      </w:r>
      <w:proofErr w:type="spellStart"/>
      <w:r w:rsidR="00530B04">
        <w:rPr>
          <w:rFonts w:ascii="Times New Roman" w:hAnsi="Times New Roman" w:cs="Times New Roman"/>
          <w:sz w:val="24"/>
          <w:szCs w:val="24"/>
        </w:rPr>
        <w:t>hallucinosis</w:t>
      </w:r>
      <w:proofErr w:type="spellEnd"/>
      <w:r w:rsidR="00530B04">
        <w:rPr>
          <w:rFonts w:ascii="Times New Roman" w:hAnsi="Times New Roman" w:cs="Times New Roman"/>
          <w:sz w:val="24"/>
          <w:szCs w:val="24"/>
        </w:rPr>
        <w:t>, or inborn errors of metabolism (</w:t>
      </w:r>
      <w:proofErr w:type="spellStart"/>
      <w:r w:rsidR="00530B04">
        <w:rPr>
          <w:rFonts w:ascii="Times New Roman" w:hAnsi="Times New Roman" w:cs="Times New Roman"/>
          <w:sz w:val="24"/>
          <w:szCs w:val="24"/>
        </w:rPr>
        <w:t>Teeple</w:t>
      </w:r>
      <w:proofErr w:type="spellEnd"/>
      <w:r w:rsidR="00530B04">
        <w:rPr>
          <w:rFonts w:ascii="Times New Roman" w:hAnsi="Times New Roman" w:cs="Times New Roman"/>
          <w:sz w:val="24"/>
          <w:szCs w:val="24"/>
        </w:rPr>
        <w:t xml:space="preserve">, </w:t>
      </w:r>
      <w:proofErr w:type="spellStart"/>
      <w:r w:rsidR="00530B04">
        <w:rPr>
          <w:rFonts w:ascii="Times New Roman" w:hAnsi="Times New Roman" w:cs="Times New Roman"/>
          <w:sz w:val="24"/>
          <w:szCs w:val="24"/>
        </w:rPr>
        <w:t>Caplan</w:t>
      </w:r>
      <w:proofErr w:type="spellEnd"/>
      <w:r w:rsidR="00530B04">
        <w:rPr>
          <w:rFonts w:ascii="Times New Roman" w:hAnsi="Times New Roman" w:cs="Times New Roman"/>
          <w:sz w:val="24"/>
          <w:szCs w:val="24"/>
        </w:rPr>
        <w:t>, and Stern, 2009).</w:t>
      </w:r>
    </w:p>
    <w:p w:rsidR="00530B04" w:rsidRDefault="00DA021D"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Some things that I would educate Ms. Stokes and her family about </w:t>
      </w:r>
      <w:r w:rsidR="00DE74D5">
        <w:rPr>
          <w:rFonts w:ascii="Times New Roman" w:hAnsi="Times New Roman" w:cs="Times New Roman"/>
          <w:sz w:val="24"/>
          <w:szCs w:val="24"/>
        </w:rPr>
        <w:t>are</w:t>
      </w:r>
      <w:r>
        <w:rPr>
          <w:rFonts w:ascii="Times New Roman" w:hAnsi="Times New Roman" w:cs="Times New Roman"/>
          <w:sz w:val="24"/>
          <w:szCs w:val="24"/>
        </w:rPr>
        <w:t xml:space="preserve"> that first of all, orthostatic hypotension is common in patients taking this medication; so, she needs to be sure to rise slowly (Skidmore-Roth, </w:t>
      </w:r>
      <w:r w:rsidR="007213FE">
        <w:rPr>
          <w:rFonts w:ascii="Times New Roman" w:hAnsi="Times New Roman" w:cs="Times New Roman"/>
          <w:sz w:val="24"/>
          <w:szCs w:val="24"/>
        </w:rPr>
        <w:t>2012).</w:t>
      </w:r>
      <w:r>
        <w:rPr>
          <w:rFonts w:ascii="Times New Roman" w:hAnsi="Times New Roman" w:cs="Times New Roman"/>
          <w:sz w:val="24"/>
          <w:szCs w:val="24"/>
        </w:rPr>
        <w:t xml:space="preserve">  She needs to be sure to take this medication exactly as prescribed.</w:t>
      </w:r>
      <w:r w:rsidR="007213FE">
        <w:rPr>
          <w:rFonts w:ascii="Times New Roman" w:hAnsi="Times New Roman" w:cs="Times New Roman"/>
          <w:sz w:val="24"/>
          <w:szCs w:val="24"/>
        </w:rPr>
        <w:t xml:space="preserve">  She will need to make sure to schedule a follow up appointment with her physician, </w:t>
      </w:r>
      <w:r w:rsidR="007213FE">
        <w:rPr>
          <w:rFonts w:ascii="Times New Roman" w:hAnsi="Times New Roman" w:cs="Times New Roman"/>
          <w:sz w:val="24"/>
          <w:szCs w:val="24"/>
        </w:rPr>
        <w:lastRenderedPageBreak/>
        <w:t>because they will need to monitor her weight, cholesterol, blood glucose, and neurologic function</w:t>
      </w:r>
      <w:r w:rsidR="00DE74D5">
        <w:rPr>
          <w:rFonts w:ascii="Times New Roman" w:hAnsi="Times New Roman" w:cs="Times New Roman"/>
          <w:sz w:val="24"/>
          <w:szCs w:val="24"/>
        </w:rPr>
        <w:t xml:space="preserve"> while on this medication</w:t>
      </w:r>
      <w:r w:rsidR="007213FE">
        <w:rPr>
          <w:rFonts w:ascii="Times New Roman" w:hAnsi="Times New Roman" w:cs="Times New Roman"/>
          <w:sz w:val="24"/>
          <w:szCs w:val="24"/>
        </w:rPr>
        <w:t xml:space="preserve">.  Drowsiness is a common side effect; so, she should avoid doing activities such as driving until she knows how this medication </w:t>
      </w:r>
      <w:r w:rsidR="00DE74D5">
        <w:rPr>
          <w:rFonts w:ascii="Times New Roman" w:hAnsi="Times New Roman" w:cs="Times New Roman"/>
          <w:sz w:val="24"/>
          <w:szCs w:val="24"/>
        </w:rPr>
        <w:t>will affect</w:t>
      </w:r>
      <w:r w:rsidR="007213FE">
        <w:rPr>
          <w:rFonts w:ascii="Times New Roman" w:hAnsi="Times New Roman" w:cs="Times New Roman"/>
          <w:sz w:val="24"/>
          <w:szCs w:val="24"/>
        </w:rPr>
        <w:t xml:space="preserve"> her.  Before taking any over the counter medications, she first needs to talk with her physician</w:t>
      </w:r>
      <w:r w:rsidR="00DE74D5">
        <w:rPr>
          <w:rFonts w:ascii="Times New Roman" w:hAnsi="Times New Roman" w:cs="Times New Roman"/>
          <w:sz w:val="24"/>
          <w:szCs w:val="24"/>
        </w:rPr>
        <w:t xml:space="preserve"> to make sure they do not contraindicate each other</w:t>
      </w:r>
      <w:r w:rsidR="007213FE">
        <w:rPr>
          <w:rFonts w:ascii="Times New Roman" w:hAnsi="Times New Roman" w:cs="Times New Roman"/>
          <w:sz w:val="24"/>
          <w:szCs w:val="24"/>
        </w:rPr>
        <w:t xml:space="preserve">.  If she has any symptoms of fever, difficulty breathing, </w:t>
      </w:r>
      <w:r w:rsidR="00461E17">
        <w:rPr>
          <w:rFonts w:ascii="Times New Roman" w:hAnsi="Times New Roman" w:cs="Times New Roman"/>
          <w:sz w:val="24"/>
          <w:szCs w:val="24"/>
        </w:rPr>
        <w:t>fatigue</w:t>
      </w:r>
      <w:r w:rsidR="007213FE">
        <w:rPr>
          <w:rFonts w:ascii="Times New Roman" w:hAnsi="Times New Roman" w:cs="Times New Roman"/>
          <w:sz w:val="24"/>
          <w:szCs w:val="24"/>
        </w:rPr>
        <w:t>, sore throat, rash, bleeding, or suicidal thoughts, th</w:t>
      </w:r>
      <w:r w:rsidR="00DE74D5">
        <w:rPr>
          <w:rFonts w:ascii="Times New Roman" w:hAnsi="Times New Roman" w:cs="Times New Roman"/>
          <w:sz w:val="24"/>
          <w:szCs w:val="24"/>
        </w:rPr>
        <w:t>e</w:t>
      </w:r>
      <w:r w:rsidR="007213FE">
        <w:rPr>
          <w:rFonts w:ascii="Times New Roman" w:hAnsi="Times New Roman" w:cs="Times New Roman"/>
          <w:sz w:val="24"/>
          <w:szCs w:val="24"/>
        </w:rPr>
        <w:t>n she needs to contact her physician immediately.</w:t>
      </w:r>
    </w:p>
    <w:p w:rsidR="007213FE" w:rsidRDefault="007213FE"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rationale behind this medication being recommended for those with Parkinson’s disease is that </w:t>
      </w:r>
      <w:r w:rsidR="00461E17">
        <w:rPr>
          <w:rFonts w:ascii="Times New Roman" w:hAnsi="Times New Roman" w:cs="Times New Roman"/>
          <w:sz w:val="24"/>
          <w:szCs w:val="24"/>
        </w:rPr>
        <w:t>many drugs used to treat Parkinson’s induces psychosis because they increase the amounts of dopamine in the brain and over-activates the dopamine receptors</w:t>
      </w:r>
      <w:r w:rsidR="00DE74D5">
        <w:rPr>
          <w:rFonts w:ascii="Times New Roman" w:hAnsi="Times New Roman" w:cs="Times New Roman"/>
          <w:sz w:val="24"/>
          <w:szCs w:val="24"/>
        </w:rPr>
        <w:t xml:space="preserve"> </w:t>
      </w:r>
      <w:r w:rsidR="00461E17">
        <w:rPr>
          <w:rFonts w:ascii="Times New Roman" w:hAnsi="Times New Roman" w:cs="Times New Roman"/>
          <w:sz w:val="24"/>
          <w:szCs w:val="24"/>
        </w:rPr>
        <w:t>(</w:t>
      </w:r>
      <w:r w:rsidR="00320E6D">
        <w:rPr>
          <w:rFonts w:ascii="Times New Roman" w:hAnsi="Times New Roman" w:cs="Times New Roman"/>
          <w:sz w:val="24"/>
        </w:rPr>
        <w:t xml:space="preserve">Collins-Abrams, Barnett-Lammon, and </w:t>
      </w:r>
      <w:r w:rsidR="00320E6D" w:rsidRPr="00320E6D">
        <w:rPr>
          <w:rFonts w:ascii="Times New Roman" w:hAnsi="Times New Roman" w:cs="Times New Roman"/>
          <w:sz w:val="24"/>
        </w:rPr>
        <w:t>Smith-Pennington</w:t>
      </w:r>
      <w:r w:rsidR="00461E17">
        <w:rPr>
          <w:rFonts w:ascii="Times New Roman" w:hAnsi="Times New Roman" w:cs="Times New Roman"/>
          <w:sz w:val="24"/>
          <w:szCs w:val="24"/>
        </w:rPr>
        <w:t>, 2009). Hallucinations are thought to be the result of the brain having excess levels of dopamine (</w:t>
      </w:r>
      <w:proofErr w:type="spellStart"/>
      <w:r w:rsidR="00461E17">
        <w:rPr>
          <w:rFonts w:ascii="Times New Roman" w:hAnsi="Times New Roman" w:cs="Times New Roman"/>
          <w:sz w:val="24"/>
          <w:szCs w:val="24"/>
        </w:rPr>
        <w:t>Teeple</w:t>
      </w:r>
      <w:proofErr w:type="spellEnd"/>
      <w:r w:rsidR="00461E17">
        <w:rPr>
          <w:rFonts w:ascii="Times New Roman" w:hAnsi="Times New Roman" w:cs="Times New Roman"/>
          <w:sz w:val="24"/>
          <w:szCs w:val="24"/>
        </w:rPr>
        <w:t xml:space="preserve"> et al., 2009). Seroquel is a dopamine antagonist, which means it blocks dopamine receptors from being activated (Skidmore-Roth, 2012).</w:t>
      </w:r>
    </w:p>
    <w:p w:rsidR="00461E17" w:rsidRDefault="00461E17"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way that I would word my explanation to Carol regarding the reason </w:t>
      </w:r>
      <w:r w:rsidR="005B7109">
        <w:rPr>
          <w:rFonts w:ascii="Times New Roman" w:hAnsi="Times New Roman" w:cs="Times New Roman"/>
          <w:sz w:val="24"/>
          <w:szCs w:val="24"/>
        </w:rPr>
        <w:t>her grandmother is having hallucinations is, “There are a few different causes of hallucinations (</w:t>
      </w:r>
      <w:proofErr w:type="spellStart"/>
      <w:r w:rsidR="005B7109">
        <w:rPr>
          <w:rFonts w:ascii="Times New Roman" w:hAnsi="Times New Roman" w:cs="Times New Roman"/>
          <w:sz w:val="24"/>
          <w:szCs w:val="24"/>
        </w:rPr>
        <w:t>Teeple</w:t>
      </w:r>
      <w:proofErr w:type="spellEnd"/>
      <w:r w:rsidR="005B7109">
        <w:rPr>
          <w:rFonts w:ascii="Times New Roman" w:hAnsi="Times New Roman" w:cs="Times New Roman"/>
          <w:sz w:val="24"/>
          <w:szCs w:val="24"/>
        </w:rPr>
        <w:t xml:space="preserve"> et al., 2009).  One reason is that there could be physical damage to a part of the brain, </w:t>
      </w:r>
      <w:r w:rsidR="00DE74D5">
        <w:rPr>
          <w:rFonts w:ascii="Times New Roman" w:hAnsi="Times New Roman" w:cs="Times New Roman"/>
          <w:sz w:val="24"/>
          <w:szCs w:val="24"/>
        </w:rPr>
        <w:t xml:space="preserve">for example, some of the </w:t>
      </w:r>
      <w:r w:rsidR="005B7109">
        <w:rPr>
          <w:rFonts w:ascii="Times New Roman" w:hAnsi="Times New Roman" w:cs="Times New Roman"/>
          <w:sz w:val="24"/>
          <w:szCs w:val="24"/>
        </w:rPr>
        <w:t xml:space="preserve">brain tissue </w:t>
      </w:r>
      <w:r w:rsidR="00DE74D5">
        <w:rPr>
          <w:rFonts w:ascii="Times New Roman" w:hAnsi="Times New Roman" w:cs="Times New Roman"/>
          <w:sz w:val="24"/>
          <w:szCs w:val="24"/>
        </w:rPr>
        <w:t>may have died</w:t>
      </w:r>
      <w:r w:rsidR="005B7109">
        <w:rPr>
          <w:rFonts w:ascii="Times New Roman" w:hAnsi="Times New Roman" w:cs="Times New Roman"/>
          <w:sz w:val="24"/>
          <w:szCs w:val="24"/>
        </w:rPr>
        <w:t xml:space="preserve"> from being deprived of oxygen.  A second reason for hallucinations is an imbalance in the brain’s chemicals.  The third possible reason for hallucinations is that a person’s previous experiences that they have stored in their unconscious comes up to the conscious part of the mind, and the individual perceives these experiences as occurring in the present.  It can also be a combination of two, or all three of t</w:t>
      </w:r>
      <w:r w:rsidR="00C71EAA">
        <w:rPr>
          <w:rFonts w:ascii="Times New Roman" w:hAnsi="Times New Roman" w:cs="Times New Roman"/>
          <w:sz w:val="24"/>
          <w:szCs w:val="24"/>
        </w:rPr>
        <w:t xml:space="preserve">hese causes </w:t>
      </w:r>
      <w:r w:rsidR="00DE74D5">
        <w:rPr>
          <w:rFonts w:ascii="Times New Roman" w:hAnsi="Times New Roman" w:cs="Times New Roman"/>
          <w:sz w:val="24"/>
          <w:szCs w:val="24"/>
        </w:rPr>
        <w:t xml:space="preserve">for </w:t>
      </w:r>
      <w:r w:rsidR="00C71EAA">
        <w:rPr>
          <w:rFonts w:ascii="Times New Roman" w:hAnsi="Times New Roman" w:cs="Times New Roman"/>
          <w:sz w:val="24"/>
          <w:szCs w:val="24"/>
        </w:rPr>
        <w:t>hallucinations.”</w:t>
      </w:r>
    </w:p>
    <w:p w:rsidR="00C71EAA" w:rsidRDefault="00C71EAA"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The therapeutic response Carol should use with her grandmother is to first ask her grandmother how she feels about the fact that she sees spiders.  Is she afraid of the spiders that she thinks she sees?  She should tell her grandmother that she does not see any spiders, and that she is having a hallucination.  Ask her grandmother if there is anything she can do for her.  She can also try distraction by asking her grandmother is she wants to go for a walk with her outside,</w:t>
      </w:r>
      <w:r w:rsidR="00DE74D5">
        <w:rPr>
          <w:rFonts w:ascii="Times New Roman" w:hAnsi="Times New Roman" w:cs="Times New Roman"/>
          <w:sz w:val="24"/>
          <w:szCs w:val="24"/>
        </w:rPr>
        <w:t xml:space="preserve"> listen to music,</w:t>
      </w:r>
      <w:r>
        <w:rPr>
          <w:rFonts w:ascii="Times New Roman" w:hAnsi="Times New Roman" w:cs="Times New Roman"/>
          <w:sz w:val="24"/>
          <w:szCs w:val="24"/>
        </w:rPr>
        <w:t xml:space="preserve"> or if she wants to have a snack (Curtis, 2008).</w:t>
      </w:r>
    </w:p>
    <w:p w:rsidR="00C71EAA" w:rsidRDefault="00C71EAA"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would respond to Ms. Stokes question to whether or not the hallucinations will return with “I cannot guarantee you that they will not come back.  However, the fact that they have resided is a good sign that </w:t>
      </w:r>
      <w:r w:rsidR="00DE74D5">
        <w:rPr>
          <w:rFonts w:ascii="Times New Roman" w:hAnsi="Times New Roman" w:cs="Times New Roman"/>
          <w:sz w:val="24"/>
          <w:szCs w:val="24"/>
        </w:rPr>
        <w:t>your c</w:t>
      </w:r>
      <w:r>
        <w:rPr>
          <w:rFonts w:ascii="Times New Roman" w:hAnsi="Times New Roman" w:cs="Times New Roman"/>
          <w:sz w:val="24"/>
          <w:szCs w:val="24"/>
        </w:rPr>
        <w:t xml:space="preserve">urrent treatments are working, and you should continue with your sleeping and medication regimen.  If the hallucinations </w:t>
      </w:r>
      <w:r w:rsidR="00A053FE">
        <w:rPr>
          <w:rFonts w:ascii="Times New Roman" w:hAnsi="Times New Roman" w:cs="Times New Roman"/>
          <w:sz w:val="24"/>
          <w:szCs w:val="24"/>
        </w:rPr>
        <w:t>were</w:t>
      </w:r>
      <w:r>
        <w:rPr>
          <w:rFonts w:ascii="Times New Roman" w:hAnsi="Times New Roman" w:cs="Times New Roman"/>
          <w:sz w:val="24"/>
          <w:szCs w:val="24"/>
        </w:rPr>
        <w:t xml:space="preserve"> to come back, </w:t>
      </w:r>
      <w:r w:rsidR="00A053FE">
        <w:rPr>
          <w:rFonts w:ascii="Times New Roman" w:hAnsi="Times New Roman" w:cs="Times New Roman"/>
          <w:sz w:val="24"/>
          <w:szCs w:val="24"/>
        </w:rPr>
        <w:t>be sure to contact your physician, so that they can recommend a different treatment.”</w:t>
      </w:r>
    </w:p>
    <w:p w:rsidR="00A053FE" w:rsidRDefault="00A053FE"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Ms. Stokes needs to be sure to stay on a regular sleeping schedule.  It is important that she gets the required amount of sleep for her body, due to lack of sleep being one of the possible causes for hallucinations (</w:t>
      </w:r>
      <w:proofErr w:type="spellStart"/>
      <w:r>
        <w:rPr>
          <w:rFonts w:ascii="Times New Roman" w:hAnsi="Times New Roman" w:cs="Times New Roman"/>
          <w:sz w:val="24"/>
          <w:szCs w:val="24"/>
        </w:rPr>
        <w:t>Teeple</w:t>
      </w:r>
      <w:proofErr w:type="spellEnd"/>
      <w:r>
        <w:rPr>
          <w:rFonts w:ascii="Times New Roman" w:hAnsi="Times New Roman" w:cs="Times New Roman"/>
          <w:sz w:val="24"/>
          <w:szCs w:val="24"/>
        </w:rPr>
        <w:t xml:space="preserve"> et al., 2009).  Since her hallucinations subsided once she was in her normal environment and she was able to catch up on her sleep, it is quite possible that was a contributing factor to the hallucinations.  It is also important that she remains on her Seroquel medication for as long as the physician orders, because it also plays a role in eliminating hallucinations due to its effects on dopamine receptors.</w:t>
      </w:r>
    </w:p>
    <w:p w:rsidR="00A053FE" w:rsidRDefault="00A053FE"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p>
    <w:p w:rsidR="00C71EAA" w:rsidRDefault="00C71EAA"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p>
    <w:p w:rsidR="00C71EAA" w:rsidRDefault="00C71EAA"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p>
    <w:p w:rsidR="005B7109" w:rsidRDefault="005B7109"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p>
    <w:p w:rsidR="00C71EAA" w:rsidRDefault="00C71EAA" w:rsidP="00FE75A3">
      <w:pPr>
        <w:pStyle w:val="Footer"/>
        <w:tabs>
          <w:tab w:val="clear" w:pos="4320"/>
          <w:tab w:val="clear" w:pos="8640"/>
        </w:tabs>
        <w:spacing w:before="240" w:line="480" w:lineRule="auto"/>
        <w:ind w:firstLine="720"/>
        <w:contextualSpacing/>
        <w:rPr>
          <w:rFonts w:ascii="Times New Roman" w:hAnsi="Times New Roman" w:cs="Times New Roman"/>
          <w:sz w:val="24"/>
          <w:szCs w:val="24"/>
        </w:rPr>
      </w:pPr>
    </w:p>
    <w:p w:rsidR="00AF768E" w:rsidRDefault="00AF768E" w:rsidP="00BE70A4">
      <w:pPr>
        <w:spacing w:line="480" w:lineRule="auto"/>
        <w:contextualSpacing/>
        <w:jc w:val="center"/>
        <w:rPr>
          <w:rFonts w:ascii="Times New Roman" w:hAnsi="Times New Roman" w:cs="Times New Roman"/>
          <w:sz w:val="24"/>
          <w:szCs w:val="24"/>
        </w:rPr>
      </w:pPr>
    </w:p>
    <w:p w:rsidR="002C4FBA" w:rsidRDefault="002C4FBA" w:rsidP="00BE70A4">
      <w:pPr>
        <w:spacing w:line="480" w:lineRule="auto"/>
        <w:contextualSpacing/>
        <w:jc w:val="center"/>
        <w:rPr>
          <w:rFonts w:ascii="Times New Roman" w:hAnsi="Times New Roman" w:cs="Times New Roman"/>
          <w:sz w:val="24"/>
          <w:szCs w:val="24"/>
        </w:rPr>
      </w:pPr>
    </w:p>
    <w:p w:rsidR="00814E6A" w:rsidRDefault="00A72A6E" w:rsidP="001E39F0">
      <w:pPr>
        <w:spacing w:line="480" w:lineRule="auto"/>
        <w:contextualSpacing/>
        <w:jc w:val="center"/>
        <w:rPr>
          <w:rFonts w:ascii="Times New Roman" w:hAnsi="Times New Roman" w:cs="Times New Roman"/>
          <w:sz w:val="24"/>
          <w:szCs w:val="24"/>
        </w:rPr>
      </w:pPr>
      <w:r w:rsidRPr="00BE70A4">
        <w:rPr>
          <w:rFonts w:ascii="Times New Roman" w:hAnsi="Times New Roman" w:cs="Times New Roman"/>
          <w:sz w:val="24"/>
          <w:szCs w:val="24"/>
        </w:rPr>
        <w:t>References</w:t>
      </w:r>
    </w:p>
    <w:p w:rsidR="00AF768E" w:rsidRDefault="00AF768E" w:rsidP="001E39F0">
      <w:pPr>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Chau</w:t>
      </w:r>
      <w:proofErr w:type="spellEnd"/>
      <w:r>
        <w:rPr>
          <w:rFonts w:ascii="Times New Roman" w:hAnsi="Times New Roman" w:cs="Times New Roman"/>
          <w:sz w:val="24"/>
          <w:szCs w:val="24"/>
        </w:rPr>
        <w:t xml:space="preserve">, D.L., Walker, V., </w:t>
      </w:r>
      <w:proofErr w:type="spellStart"/>
      <w:r>
        <w:rPr>
          <w:rFonts w:ascii="Times New Roman" w:hAnsi="Times New Roman" w:cs="Times New Roman"/>
          <w:sz w:val="24"/>
          <w:szCs w:val="24"/>
        </w:rPr>
        <w:t>Latha</w:t>
      </w:r>
      <w:proofErr w:type="spellEnd"/>
      <w:r>
        <w:rPr>
          <w:rFonts w:ascii="Times New Roman" w:hAnsi="Times New Roman" w:cs="Times New Roman"/>
          <w:sz w:val="24"/>
          <w:szCs w:val="24"/>
        </w:rPr>
        <w:t xml:space="preserve">, P., &amp; Cho, L.M. (2008). Opiates and elderly: Use and side </w:t>
      </w:r>
    </w:p>
    <w:p w:rsidR="00197B60" w:rsidRDefault="00AF768E" w:rsidP="001E39F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effects</w:t>
      </w:r>
      <w:proofErr w:type="gramEnd"/>
      <w:r>
        <w:rPr>
          <w:rFonts w:ascii="Times New Roman" w:hAnsi="Times New Roman" w:cs="Times New Roman"/>
          <w:sz w:val="24"/>
          <w:szCs w:val="24"/>
        </w:rPr>
        <w:t xml:space="preserve">. </w:t>
      </w:r>
      <w:r w:rsidRPr="00167435">
        <w:rPr>
          <w:rFonts w:ascii="Times New Roman" w:hAnsi="Times New Roman" w:cs="Times New Roman"/>
          <w:i/>
          <w:sz w:val="24"/>
          <w:szCs w:val="24"/>
        </w:rPr>
        <w:t>Clinical Interventions in Aging</w:t>
      </w:r>
      <w:r>
        <w:rPr>
          <w:rFonts w:ascii="Times New Roman" w:hAnsi="Times New Roman" w:cs="Times New Roman"/>
          <w:sz w:val="24"/>
          <w:szCs w:val="24"/>
        </w:rPr>
        <w:t xml:space="preserve">, </w:t>
      </w:r>
      <w:commentRangeStart w:id="3"/>
      <w:r>
        <w:rPr>
          <w:rFonts w:ascii="Times New Roman" w:hAnsi="Times New Roman" w:cs="Times New Roman"/>
          <w:sz w:val="24"/>
          <w:szCs w:val="24"/>
        </w:rPr>
        <w:t>3</w:t>
      </w:r>
      <w:commentRangeEnd w:id="3"/>
      <w:r w:rsidR="00C52435">
        <w:rPr>
          <w:rStyle w:val="CommentReference"/>
        </w:rPr>
        <w:commentReference w:id="3"/>
      </w:r>
      <w:r>
        <w:rPr>
          <w:rFonts w:ascii="Times New Roman" w:hAnsi="Times New Roman" w:cs="Times New Roman"/>
          <w:sz w:val="24"/>
          <w:szCs w:val="24"/>
        </w:rPr>
        <w:t>(2)</w:t>
      </w:r>
      <w:r w:rsidR="00167435">
        <w:rPr>
          <w:rFonts w:ascii="Times New Roman" w:hAnsi="Times New Roman" w:cs="Times New Roman"/>
          <w:sz w:val="24"/>
          <w:szCs w:val="24"/>
        </w:rPr>
        <w:t>,</w:t>
      </w:r>
      <w:r>
        <w:rPr>
          <w:rFonts w:ascii="Times New Roman" w:hAnsi="Times New Roman" w:cs="Times New Roman"/>
          <w:sz w:val="24"/>
          <w:szCs w:val="24"/>
        </w:rPr>
        <w:t xml:space="preserve"> </w:t>
      </w:r>
      <w:r w:rsidR="00FE75A3">
        <w:rPr>
          <w:rFonts w:ascii="Times New Roman" w:hAnsi="Times New Roman" w:cs="Times New Roman"/>
          <w:sz w:val="24"/>
          <w:szCs w:val="24"/>
        </w:rPr>
        <w:t xml:space="preserve">273-278. </w:t>
      </w:r>
      <w:r>
        <w:rPr>
          <w:rFonts w:ascii="Times New Roman" w:hAnsi="Times New Roman" w:cs="Times New Roman"/>
          <w:sz w:val="24"/>
          <w:szCs w:val="24"/>
        </w:rPr>
        <w:t xml:space="preserve">Retrieved from </w:t>
      </w:r>
      <w:r>
        <w:rPr>
          <w:rFonts w:ascii="Times New Roman" w:hAnsi="Times New Roman" w:cs="Times New Roman"/>
          <w:sz w:val="24"/>
          <w:szCs w:val="24"/>
        </w:rPr>
        <w:tab/>
      </w:r>
      <w:r w:rsidRPr="00AF768E">
        <w:rPr>
          <w:rFonts w:ascii="Times New Roman" w:hAnsi="Times New Roman" w:cs="Times New Roman"/>
          <w:sz w:val="24"/>
          <w:szCs w:val="24"/>
        </w:rPr>
        <w:t>http://www.ncbi.nlm.nih.gov/pmc/articles/PMC2546472/</w:t>
      </w:r>
    </w:p>
    <w:p w:rsidR="00320E6D" w:rsidRDefault="00320E6D" w:rsidP="001E39F0">
      <w:pPr>
        <w:widowControl w:val="0"/>
        <w:autoSpaceDE w:val="0"/>
        <w:autoSpaceDN w:val="0"/>
        <w:adjustRightInd w:val="0"/>
        <w:spacing w:line="480" w:lineRule="auto"/>
        <w:ind w:left="800" w:hanging="800"/>
        <w:contextualSpacing/>
        <w:rPr>
          <w:rFonts w:ascii="Times New Roman" w:hAnsi="Times New Roman" w:cs="Times New Roman"/>
          <w:sz w:val="24"/>
        </w:rPr>
      </w:pPr>
      <w:r w:rsidRPr="00320E6D">
        <w:rPr>
          <w:rFonts w:ascii="Times New Roman" w:hAnsi="Times New Roman" w:cs="Times New Roman"/>
          <w:sz w:val="24"/>
        </w:rPr>
        <w:t xml:space="preserve">Collins-Abrams, A., Barnett-Lammon, C., &amp; Smith-Pennington, S. (2009). Opioid analgesics and pain management. </w:t>
      </w:r>
      <w:r w:rsidRPr="00320E6D">
        <w:rPr>
          <w:rFonts w:ascii="Times New Roman" w:hAnsi="Times New Roman" w:cs="Times New Roman"/>
          <w:i/>
          <w:iCs/>
          <w:sz w:val="24"/>
        </w:rPr>
        <w:t>Clinical drug therapy: rationales for nursing practice</w:t>
      </w:r>
      <w:r w:rsidRPr="00320E6D">
        <w:rPr>
          <w:rFonts w:ascii="Times New Roman" w:hAnsi="Times New Roman" w:cs="Times New Roman"/>
          <w:sz w:val="24"/>
        </w:rPr>
        <w:t xml:space="preserve"> (9th ed., p. 86). Philadelphia: Lippincott Williams &amp; Wilkins.</w:t>
      </w:r>
    </w:p>
    <w:p w:rsidR="00320E6D" w:rsidRDefault="00320E6D" w:rsidP="001E39F0">
      <w:pPr>
        <w:widowControl w:val="0"/>
        <w:autoSpaceDE w:val="0"/>
        <w:autoSpaceDN w:val="0"/>
        <w:adjustRightInd w:val="0"/>
        <w:spacing w:line="480" w:lineRule="auto"/>
        <w:ind w:left="800" w:hanging="800"/>
        <w:contextualSpacing/>
        <w:rPr>
          <w:rFonts w:ascii="Times New Roman" w:hAnsi="Times New Roman" w:cs="Times New Roman"/>
          <w:sz w:val="24"/>
        </w:rPr>
      </w:pPr>
      <w:r>
        <w:rPr>
          <w:rFonts w:ascii="Times New Roman" w:hAnsi="Times New Roman" w:cs="Times New Roman"/>
          <w:sz w:val="24"/>
        </w:rPr>
        <w:t xml:space="preserve">Curtis, </w:t>
      </w:r>
      <w:r w:rsidR="001E39F0">
        <w:rPr>
          <w:rFonts w:ascii="Times New Roman" w:hAnsi="Times New Roman" w:cs="Times New Roman"/>
          <w:sz w:val="24"/>
        </w:rPr>
        <w:t xml:space="preserve">J. (2008). Helping a person who is hallucinating. Retrieved from </w:t>
      </w:r>
      <w:commentRangeStart w:id="4"/>
      <w:proofErr w:type="spellStart"/>
      <w:r w:rsidR="001E39F0">
        <w:rPr>
          <w:rFonts w:ascii="Times New Roman" w:hAnsi="Times New Roman" w:cs="Times New Roman"/>
          <w:sz w:val="24"/>
        </w:rPr>
        <w:t>Healthwise</w:t>
      </w:r>
      <w:proofErr w:type="spellEnd"/>
      <w:r w:rsidR="001E39F0">
        <w:rPr>
          <w:rFonts w:ascii="Times New Roman" w:hAnsi="Times New Roman" w:cs="Times New Roman"/>
          <w:sz w:val="24"/>
        </w:rPr>
        <w:t xml:space="preserve"> website</w:t>
      </w:r>
      <w:commentRangeEnd w:id="4"/>
      <w:r w:rsidR="00C52435">
        <w:rPr>
          <w:rStyle w:val="CommentReference"/>
        </w:rPr>
        <w:commentReference w:id="4"/>
      </w:r>
      <w:r w:rsidR="001E39F0">
        <w:rPr>
          <w:rFonts w:ascii="Times New Roman" w:hAnsi="Times New Roman" w:cs="Times New Roman"/>
          <w:sz w:val="24"/>
        </w:rPr>
        <w:t>:</w:t>
      </w:r>
    </w:p>
    <w:p w:rsidR="001E39F0" w:rsidRDefault="001E39F0" w:rsidP="001E39F0">
      <w:pPr>
        <w:widowControl w:val="0"/>
        <w:autoSpaceDE w:val="0"/>
        <w:autoSpaceDN w:val="0"/>
        <w:adjustRightInd w:val="0"/>
        <w:spacing w:line="480" w:lineRule="auto"/>
        <w:ind w:left="800" w:hanging="800"/>
        <w:contextualSpacing/>
        <w:rPr>
          <w:rFonts w:ascii="Times New Roman" w:hAnsi="Times New Roman" w:cs="Times New Roman"/>
          <w:sz w:val="24"/>
        </w:rPr>
      </w:pPr>
      <w:r>
        <w:rPr>
          <w:rFonts w:ascii="Times New Roman" w:hAnsi="Times New Roman" w:cs="Times New Roman"/>
          <w:sz w:val="24"/>
        </w:rPr>
        <w:tab/>
      </w:r>
      <w:r w:rsidRPr="001E39F0">
        <w:rPr>
          <w:rFonts w:ascii="Times New Roman" w:hAnsi="Times New Roman" w:cs="Times New Roman"/>
          <w:sz w:val="24"/>
        </w:rPr>
        <w:t>http://www.revolutionhealth.com/articles/helping-a-person-who-is-hallucinating/aa48238</w:t>
      </w:r>
    </w:p>
    <w:p w:rsidR="001E39F0" w:rsidRDefault="001E39F0" w:rsidP="001E39F0">
      <w:pPr>
        <w:widowControl w:val="0"/>
        <w:autoSpaceDE w:val="0"/>
        <w:autoSpaceDN w:val="0"/>
        <w:adjustRightInd w:val="0"/>
        <w:spacing w:line="480" w:lineRule="auto"/>
        <w:ind w:left="800" w:hanging="800"/>
        <w:contextualSpacing/>
        <w:rPr>
          <w:rFonts w:ascii="Times New Roman" w:hAnsi="Times New Roman" w:cs="Times New Roman"/>
          <w:sz w:val="24"/>
          <w:szCs w:val="24"/>
        </w:rPr>
      </w:pPr>
      <w:r w:rsidRPr="001E39F0">
        <w:rPr>
          <w:rFonts w:ascii="Times New Roman" w:hAnsi="Times New Roman" w:cs="Times New Roman"/>
          <w:sz w:val="24"/>
          <w:szCs w:val="24"/>
        </w:rPr>
        <w:t xml:space="preserve">Skidmore-Roth, L. (2012). </w:t>
      </w:r>
      <w:r w:rsidRPr="001E39F0">
        <w:rPr>
          <w:rFonts w:ascii="Times New Roman" w:hAnsi="Times New Roman" w:cs="Times New Roman"/>
          <w:i/>
          <w:iCs/>
          <w:sz w:val="24"/>
          <w:szCs w:val="24"/>
        </w:rPr>
        <w:t>Mosby's 2012 nursing drug reference</w:t>
      </w:r>
      <w:r w:rsidRPr="001E39F0">
        <w:rPr>
          <w:rFonts w:ascii="Times New Roman" w:hAnsi="Times New Roman" w:cs="Times New Roman"/>
          <w:sz w:val="24"/>
          <w:szCs w:val="24"/>
        </w:rPr>
        <w:t xml:space="preserve"> (</w:t>
      </w:r>
      <w:r w:rsidR="00167435">
        <w:rPr>
          <w:rFonts w:ascii="Times New Roman" w:hAnsi="Times New Roman" w:cs="Times New Roman"/>
          <w:sz w:val="24"/>
          <w:szCs w:val="24"/>
        </w:rPr>
        <w:t xml:space="preserve">25th </w:t>
      </w:r>
      <w:proofErr w:type="gramStart"/>
      <w:r w:rsidR="00167435">
        <w:rPr>
          <w:rFonts w:ascii="Times New Roman" w:hAnsi="Times New Roman" w:cs="Times New Roman"/>
          <w:sz w:val="24"/>
          <w:szCs w:val="24"/>
        </w:rPr>
        <w:t>ed</w:t>
      </w:r>
      <w:proofErr w:type="gramEnd"/>
      <w:r w:rsidR="00167435">
        <w:rPr>
          <w:rFonts w:ascii="Times New Roman" w:hAnsi="Times New Roman" w:cs="Times New Roman"/>
          <w:sz w:val="24"/>
          <w:szCs w:val="24"/>
        </w:rPr>
        <w:t xml:space="preserve">.). St. Louis, </w:t>
      </w:r>
      <w:commentRangeStart w:id="5"/>
      <w:r w:rsidR="00167435">
        <w:rPr>
          <w:rFonts w:ascii="Times New Roman" w:hAnsi="Times New Roman" w:cs="Times New Roman"/>
          <w:sz w:val="24"/>
          <w:szCs w:val="24"/>
        </w:rPr>
        <w:t>Missouri</w:t>
      </w:r>
      <w:commentRangeEnd w:id="5"/>
      <w:r w:rsidR="00C52435">
        <w:rPr>
          <w:rStyle w:val="CommentReference"/>
        </w:rPr>
        <w:commentReference w:id="5"/>
      </w:r>
      <w:r w:rsidR="00167435">
        <w:rPr>
          <w:rFonts w:ascii="Times New Roman" w:hAnsi="Times New Roman" w:cs="Times New Roman"/>
          <w:sz w:val="24"/>
          <w:szCs w:val="24"/>
        </w:rPr>
        <w:t xml:space="preserve">: </w:t>
      </w:r>
      <w:proofErr w:type="gramStart"/>
      <w:r w:rsidRPr="001E39F0">
        <w:rPr>
          <w:rFonts w:ascii="Times New Roman" w:hAnsi="Times New Roman" w:cs="Times New Roman"/>
          <w:sz w:val="24"/>
          <w:szCs w:val="24"/>
        </w:rPr>
        <w:t>Elsevier/Mosby.</w:t>
      </w:r>
      <w:proofErr w:type="gramEnd"/>
    </w:p>
    <w:p w:rsidR="00167435" w:rsidRDefault="002C4FBA" w:rsidP="001E39F0">
      <w:pPr>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Teeple</w:t>
      </w:r>
      <w:proofErr w:type="spellEnd"/>
      <w:r>
        <w:rPr>
          <w:rFonts w:ascii="Times New Roman" w:hAnsi="Times New Roman" w:cs="Times New Roman"/>
          <w:sz w:val="24"/>
          <w:szCs w:val="24"/>
        </w:rPr>
        <w:t>,</w:t>
      </w:r>
      <w:r w:rsidR="001E39F0">
        <w:rPr>
          <w:rFonts w:ascii="Times New Roman" w:hAnsi="Times New Roman" w:cs="Times New Roman"/>
          <w:sz w:val="24"/>
          <w:szCs w:val="24"/>
        </w:rPr>
        <w:t xml:space="preserve"> R. C., </w:t>
      </w:r>
      <w:proofErr w:type="spellStart"/>
      <w:r>
        <w:rPr>
          <w:rFonts w:ascii="Times New Roman" w:hAnsi="Times New Roman" w:cs="Times New Roman"/>
          <w:sz w:val="24"/>
          <w:szCs w:val="24"/>
        </w:rPr>
        <w:t>Caplan</w:t>
      </w:r>
      <w:proofErr w:type="spellEnd"/>
      <w:r>
        <w:rPr>
          <w:rFonts w:ascii="Times New Roman" w:hAnsi="Times New Roman" w:cs="Times New Roman"/>
          <w:sz w:val="24"/>
          <w:szCs w:val="24"/>
        </w:rPr>
        <w:t>,</w:t>
      </w:r>
      <w:r w:rsidR="001E39F0">
        <w:rPr>
          <w:rFonts w:ascii="Times New Roman" w:hAnsi="Times New Roman" w:cs="Times New Roman"/>
          <w:sz w:val="24"/>
          <w:szCs w:val="24"/>
        </w:rPr>
        <w:t xml:space="preserve"> J. P., &amp; </w:t>
      </w:r>
      <w:r>
        <w:rPr>
          <w:rFonts w:ascii="Times New Roman" w:hAnsi="Times New Roman" w:cs="Times New Roman"/>
          <w:sz w:val="24"/>
          <w:szCs w:val="24"/>
        </w:rPr>
        <w:t>Stern,</w:t>
      </w:r>
      <w:r w:rsidR="001E39F0">
        <w:rPr>
          <w:rFonts w:ascii="Times New Roman" w:hAnsi="Times New Roman" w:cs="Times New Roman"/>
          <w:sz w:val="24"/>
          <w:szCs w:val="24"/>
        </w:rPr>
        <w:t xml:space="preserve"> T. A. (</w:t>
      </w:r>
      <w:r>
        <w:rPr>
          <w:rFonts w:ascii="Times New Roman" w:hAnsi="Times New Roman" w:cs="Times New Roman"/>
          <w:sz w:val="24"/>
          <w:szCs w:val="24"/>
        </w:rPr>
        <w:t>2009</w:t>
      </w:r>
      <w:r w:rsidR="00167435">
        <w:rPr>
          <w:rFonts w:ascii="Times New Roman" w:hAnsi="Times New Roman" w:cs="Times New Roman"/>
          <w:sz w:val="24"/>
          <w:szCs w:val="24"/>
        </w:rPr>
        <w:t>). Visual hallucinations: Di</w:t>
      </w:r>
      <w:r w:rsidR="001E39F0">
        <w:rPr>
          <w:rFonts w:ascii="Times New Roman" w:hAnsi="Times New Roman" w:cs="Times New Roman"/>
          <w:sz w:val="24"/>
          <w:szCs w:val="24"/>
        </w:rPr>
        <w:t xml:space="preserve">fferential diagnosis </w:t>
      </w:r>
    </w:p>
    <w:p w:rsidR="00167435" w:rsidRDefault="00167435" w:rsidP="001E39F0">
      <w:pPr>
        <w:spacing w:line="480" w:lineRule="auto"/>
        <w:contextualSpacing/>
        <w:rPr>
          <w:rStyle w:val="citation-flpages"/>
          <w:rFonts w:ascii="Times New Roman" w:hAnsi="Times New Roman" w:cs="Times New Roman"/>
          <w:sz w:val="24"/>
          <w:szCs w:val="24"/>
        </w:rPr>
      </w:pPr>
      <w:r>
        <w:rPr>
          <w:rFonts w:ascii="Times New Roman" w:hAnsi="Times New Roman" w:cs="Times New Roman"/>
          <w:sz w:val="24"/>
          <w:szCs w:val="24"/>
        </w:rPr>
        <w:t xml:space="preserve">           </w:t>
      </w:r>
      <w:proofErr w:type="gramStart"/>
      <w:r w:rsidR="001E39F0">
        <w:rPr>
          <w:rFonts w:ascii="Times New Roman" w:hAnsi="Times New Roman" w:cs="Times New Roman"/>
          <w:sz w:val="24"/>
          <w:szCs w:val="24"/>
        </w:rPr>
        <w:t>and</w:t>
      </w:r>
      <w:proofErr w:type="gramEnd"/>
      <w:r w:rsidR="001E39F0">
        <w:rPr>
          <w:rFonts w:ascii="Times New Roman" w:hAnsi="Times New Roman" w:cs="Times New Roman"/>
          <w:sz w:val="24"/>
          <w:szCs w:val="24"/>
        </w:rPr>
        <w:t xml:space="preserve"> treatment. </w:t>
      </w:r>
      <w:r w:rsidRPr="00167435">
        <w:rPr>
          <w:rFonts w:ascii="Times New Roman" w:hAnsi="Times New Roman" w:cs="Times New Roman"/>
          <w:i/>
          <w:sz w:val="24"/>
          <w:szCs w:val="24"/>
        </w:rPr>
        <w:t>The Primary Care Companion to the Journal of Clinical Psychiatry</w:t>
      </w:r>
      <w:r>
        <w:rPr>
          <w:rFonts w:ascii="Times New Roman" w:hAnsi="Times New Roman" w:cs="Times New Roman"/>
          <w:i/>
          <w:sz w:val="24"/>
          <w:szCs w:val="24"/>
        </w:rPr>
        <w:t xml:space="preserve">, </w:t>
      </w:r>
      <w:commentRangeStart w:id="6"/>
      <w:r>
        <w:rPr>
          <w:rFonts w:ascii="Times New Roman" w:hAnsi="Times New Roman" w:cs="Times New Roman"/>
          <w:sz w:val="24"/>
          <w:szCs w:val="24"/>
        </w:rPr>
        <w:t>1</w:t>
      </w:r>
      <w:r w:rsidRPr="00167435">
        <w:rPr>
          <w:rStyle w:val="citation-volume"/>
          <w:rFonts w:ascii="Times New Roman" w:hAnsi="Times New Roman" w:cs="Times New Roman"/>
          <w:sz w:val="24"/>
          <w:szCs w:val="24"/>
        </w:rPr>
        <w:t>1</w:t>
      </w:r>
      <w:commentRangeEnd w:id="6"/>
      <w:r w:rsidR="00C52435">
        <w:rPr>
          <w:rStyle w:val="CommentReference"/>
        </w:rPr>
        <w:commentReference w:id="6"/>
      </w:r>
      <w:r w:rsidRPr="00167435">
        <w:rPr>
          <w:rStyle w:val="citation-issue"/>
          <w:rFonts w:ascii="Times New Roman" w:hAnsi="Times New Roman" w:cs="Times New Roman"/>
          <w:sz w:val="24"/>
          <w:szCs w:val="24"/>
        </w:rPr>
        <w:t>(1)</w:t>
      </w:r>
      <w:r>
        <w:rPr>
          <w:rStyle w:val="citation-flpages"/>
          <w:rFonts w:ascii="Times New Roman" w:hAnsi="Times New Roman" w:cs="Times New Roman"/>
          <w:sz w:val="24"/>
          <w:szCs w:val="24"/>
        </w:rPr>
        <w:t>,</w:t>
      </w:r>
      <w:r w:rsidRPr="00167435">
        <w:rPr>
          <w:rStyle w:val="citation-flpages"/>
          <w:rFonts w:ascii="Times New Roman" w:hAnsi="Times New Roman" w:cs="Times New Roman"/>
          <w:sz w:val="24"/>
          <w:szCs w:val="24"/>
        </w:rPr>
        <w:t xml:space="preserve"> </w:t>
      </w:r>
    </w:p>
    <w:p w:rsidR="002C4FBA" w:rsidRPr="00167435" w:rsidRDefault="00167435" w:rsidP="001E39F0">
      <w:pPr>
        <w:spacing w:line="480" w:lineRule="auto"/>
        <w:contextualSpacing/>
        <w:rPr>
          <w:rFonts w:ascii="Times New Roman" w:hAnsi="Times New Roman" w:cs="Times New Roman"/>
          <w:sz w:val="24"/>
          <w:szCs w:val="24"/>
        </w:rPr>
      </w:pPr>
      <w:r>
        <w:rPr>
          <w:rStyle w:val="citation-flpages"/>
          <w:rFonts w:ascii="Times New Roman" w:hAnsi="Times New Roman" w:cs="Times New Roman"/>
          <w:sz w:val="24"/>
          <w:szCs w:val="24"/>
        </w:rPr>
        <w:t xml:space="preserve">           </w:t>
      </w:r>
      <w:r w:rsidRPr="00167435">
        <w:rPr>
          <w:rStyle w:val="citation-flpages"/>
          <w:rFonts w:ascii="Times New Roman" w:hAnsi="Times New Roman" w:cs="Times New Roman"/>
          <w:sz w:val="24"/>
          <w:szCs w:val="24"/>
        </w:rPr>
        <w:t>26–32.</w:t>
      </w:r>
      <w:r>
        <w:rPr>
          <w:rStyle w:val="citation-flpages"/>
          <w:rFonts w:ascii="Times New Roman" w:hAnsi="Times New Roman" w:cs="Times New Roman"/>
          <w:sz w:val="24"/>
          <w:szCs w:val="24"/>
        </w:rPr>
        <w:t xml:space="preserve"> Retrieved from </w:t>
      </w:r>
      <w:r w:rsidRPr="00167435">
        <w:rPr>
          <w:rStyle w:val="citation-flpages"/>
          <w:rFonts w:ascii="Times New Roman" w:hAnsi="Times New Roman" w:cs="Times New Roman"/>
          <w:sz w:val="24"/>
          <w:szCs w:val="24"/>
        </w:rPr>
        <w:t>http://www.ncbi.nlm.nih.gov/pmc/articles/PMC2660156/</w:t>
      </w:r>
      <w:bookmarkStart w:id="7" w:name="_GoBack"/>
      <w:bookmarkEnd w:id="7"/>
    </w:p>
    <w:sectPr w:rsidR="002C4FBA" w:rsidRPr="00167435" w:rsidSect="00C304BF">
      <w:headerReference w:type="default" r:id="rId9"/>
      <w:headerReference w:type="first" r:id="rId10"/>
      <w:type w:val="continuous"/>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initials="A">
    <w:p w:rsidR="00C52435" w:rsidRDefault="00C52435">
      <w:pPr>
        <w:pStyle w:val="CommentText"/>
      </w:pPr>
      <w:r>
        <w:rPr>
          <w:rStyle w:val="CommentReference"/>
        </w:rPr>
        <w:annotationRef/>
      </w:r>
      <w:r>
        <w:t xml:space="preserve">Need to include </w:t>
      </w:r>
      <w:proofErr w:type="spellStart"/>
      <w:r>
        <w:t>qurstion</w:t>
      </w:r>
      <w:proofErr w:type="spellEnd"/>
      <w:r>
        <w:t xml:space="preserve"> number so I will know what you are answering</w:t>
      </w:r>
    </w:p>
  </w:comment>
  <w:comment w:id="3" w:author="Author" w:initials="A">
    <w:p w:rsidR="00C52435" w:rsidRDefault="00C52435">
      <w:pPr>
        <w:pStyle w:val="CommentText"/>
      </w:pPr>
      <w:r>
        <w:rPr>
          <w:rStyle w:val="CommentReference"/>
        </w:rPr>
        <w:annotationRef/>
      </w:r>
      <w:proofErr w:type="spellStart"/>
      <w:r>
        <w:t>Vol</w:t>
      </w:r>
      <w:proofErr w:type="spellEnd"/>
      <w:r>
        <w:t xml:space="preserve"> in italics</w:t>
      </w:r>
    </w:p>
  </w:comment>
  <w:comment w:id="4" w:author="Author" w:initials="A">
    <w:p w:rsidR="00C52435" w:rsidRDefault="00C52435">
      <w:pPr>
        <w:pStyle w:val="CommentText"/>
      </w:pPr>
      <w:r>
        <w:rPr>
          <w:rStyle w:val="CommentReference"/>
        </w:rPr>
        <w:annotationRef/>
      </w:r>
      <w:r>
        <w:t>Do not need this</w:t>
      </w:r>
    </w:p>
  </w:comment>
  <w:comment w:id="5" w:author="Author" w:initials="A">
    <w:p w:rsidR="00C52435" w:rsidRDefault="00C52435">
      <w:pPr>
        <w:pStyle w:val="CommentText"/>
      </w:pPr>
      <w:r>
        <w:rPr>
          <w:rStyle w:val="CommentReference"/>
        </w:rPr>
        <w:annotationRef/>
      </w:r>
      <w:r>
        <w:t xml:space="preserve">Initials for </w:t>
      </w:r>
      <w:proofErr w:type="gramStart"/>
      <w:r>
        <w:t>state  MO</w:t>
      </w:r>
      <w:proofErr w:type="gramEnd"/>
    </w:p>
  </w:comment>
  <w:comment w:id="6" w:author="Author" w:initials="A">
    <w:p w:rsidR="00C52435" w:rsidRDefault="00C52435">
      <w:pPr>
        <w:pStyle w:val="CommentText"/>
      </w:pPr>
      <w:r>
        <w:rPr>
          <w:rStyle w:val="CommentReference"/>
        </w:rPr>
        <w:annotationRef/>
      </w:r>
      <w:proofErr w:type="gramStart"/>
      <w:r>
        <w:t>italics</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6D3" w:rsidRDefault="00EA16D3">
      <w:r>
        <w:separator/>
      </w:r>
    </w:p>
  </w:endnote>
  <w:endnote w:type="continuationSeparator" w:id="0">
    <w:p w:rsidR="00EA16D3" w:rsidRDefault="00EA16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6D3" w:rsidRDefault="00EA16D3">
      <w:r>
        <w:separator/>
      </w:r>
    </w:p>
  </w:footnote>
  <w:footnote w:type="continuationSeparator" w:id="0">
    <w:p w:rsidR="00EA16D3" w:rsidRDefault="00EA16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DAB" w:rsidRDefault="00BA649C" w:rsidP="00E43A7F">
    <w:pPr>
      <w:pStyle w:val="Header"/>
      <w:tabs>
        <w:tab w:val="clear" w:pos="8640"/>
        <w:tab w:val="right" w:pos="9350"/>
      </w:tabs>
    </w:pPr>
    <w:r>
      <w:rPr>
        <w:rFonts w:ascii="Times New Roman" w:hAnsi="Times New Roman" w:cs="Times New Roman"/>
        <w:sz w:val="24"/>
        <w:szCs w:val="24"/>
      </w:rPr>
      <w:t>CASE STUDY TWO</w:t>
    </w:r>
    <w:r w:rsidR="00C304BF">
      <w:rPr>
        <w:rFonts w:ascii="Times New Roman" w:hAnsi="Times New Roman" w:cs="Times New Roman"/>
        <w:sz w:val="24"/>
        <w:szCs w:val="24"/>
      </w:rPr>
      <w:t xml:space="preserve">                   </w:t>
    </w:r>
    <w:r w:rsidR="00A81DAB">
      <w:tab/>
    </w:r>
    <w:r w:rsidR="00E43A7F">
      <w:t xml:space="preserve">                                                                                                  </w:t>
    </w:r>
    <w:r w:rsidR="009A7869" w:rsidRPr="00C304BF">
      <w:rPr>
        <w:rFonts w:ascii="Times New Roman" w:hAnsi="Times New Roman"/>
        <w:sz w:val="24"/>
      </w:rPr>
      <w:fldChar w:fldCharType="begin"/>
    </w:r>
    <w:r w:rsidR="008A7AFC" w:rsidRPr="00C304BF">
      <w:rPr>
        <w:rFonts w:ascii="Times New Roman" w:hAnsi="Times New Roman"/>
        <w:sz w:val="24"/>
      </w:rPr>
      <w:instrText xml:space="preserve"> PAGE   \* MERGEFORMAT </w:instrText>
    </w:r>
    <w:r w:rsidR="009A7869" w:rsidRPr="00C304BF">
      <w:rPr>
        <w:rFonts w:ascii="Times New Roman" w:hAnsi="Times New Roman"/>
        <w:sz w:val="24"/>
      </w:rPr>
      <w:fldChar w:fldCharType="separate"/>
    </w:r>
    <w:r w:rsidR="00C52435">
      <w:rPr>
        <w:rFonts w:ascii="Times New Roman" w:hAnsi="Times New Roman"/>
        <w:noProof/>
        <w:sz w:val="24"/>
      </w:rPr>
      <w:t>2</w:t>
    </w:r>
    <w:r w:rsidR="009A7869" w:rsidRPr="00C304BF">
      <w:rPr>
        <w:rFonts w:ascii="Times New Roman" w:hAnsi="Times New Roman"/>
        <w:noProof/>
        <w:sz w:val="24"/>
      </w:rPr>
      <w:fldChar w:fldCharType="end"/>
    </w:r>
  </w:p>
  <w:p w:rsidR="00A81DAB" w:rsidRDefault="00A81DAB" w:rsidP="00A26391">
    <w:pPr>
      <w:pStyle w:val="Header"/>
      <w:tabs>
        <w:tab w:val="clear" w:pos="4320"/>
        <w:tab w:val="clear" w:pos="8640"/>
        <w:tab w:val="center" w:pos="4730"/>
        <w:tab w:val="right" w:pos="935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4BF" w:rsidRDefault="00C304BF">
    <w:pPr>
      <w:pStyle w:val="Header"/>
    </w:pPr>
    <w:r w:rsidRPr="00A26391">
      <w:rPr>
        <w:rFonts w:ascii="Times New Roman" w:hAnsi="Times New Roman" w:cs="Times New Roman"/>
        <w:sz w:val="24"/>
        <w:szCs w:val="24"/>
      </w:rPr>
      <w:t xml:space="preserve">Running head: </w:t>
    </w:r>
    <w:r w:rsidR="003E04D9">
      <w:rPr>
        <w:rFonts w:ascii="Times New Roman" w:hAnsi="Times New Roman" w:cs="Times New Roman"/>
        <w:sz w:val="24"/>
        <w:szCs w:val="24"/>
      </w:rPr>
      <w:t xml:space="preserve">CASE STUDY </w:t>
    </w:r>
    <w:r w:rsidR="00BA649C">
      <w:rPr>
        <w:rFonts w:ascii="Times New Roman" w:hAnsi="Times New Roman" w:cs="Times New Roman"/>
        <w:sz w:val="24"/>
        <w:szCs w:val="24"/>
      </w:rPr>
      <w:t>TWO</w:t>
    </w:r>
    <w:r>
      <w:t xml:space="preserve">                                                                                          </w:t>
    </w:r>
    <w:r w:rsidRPr="00C304BF">
      <w:rPr>
        <w:rFonts w:ascii="Times New Roman" w:hAnsi="Times New Roman"/>
        <w:sz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7E1"/>
    <w:multiLevelType w:val="hybridMultilevel"/>
    <w:tmpl w:val="65783AE6"/>
    <w:lvl w:ilvl="0" w:tplc="AF144522">
      <w:start w:val="1"/>
      <w:numFmt w:val="bullet"/>
      <w:lvlText w:val=""/>
      <w:lvlJc w:val="left"/>
      <w:pPr>
        <w:tabs>
          <w:tab w:val="num" w:pos="1080"/>
        </w:tabs>
        <w:ind w:left="1080" w:hanging="360"/>
      </w:pPr>
      <w:rPr>
        <w:rFonts w:ascii="Symbol" w:hAnsi="Symbol" w:hint="default"/>
        <w:color w:val="808080"/>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4F6886"/>
    <w:multiLevelType w:val="hybridMultilevel"/>
    <w:tmpl w:val="535442FC"/>
    <w:lvl w:ilvl="0" w:tplc="85AE05BA">
      <w:start w:val="1"/>
      <w:numFmt w:val="bullet"/>
      <w:lvlText w:val=""/>
      <w:lvlJc w:val="left"/>
      <w:pPr>
        <w:tabs>
          <w:tab w:val="num" w:pos="720"/>
        </w:tabs>
        <w:ind w:left="720" w:hanging="360"/>
      </w:pPr>
      <w:rPr>
        <w:rFonts w:ascii="Symbol" w:hAnsi="Symbol"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15D6D"/>
    <w:multiLevelType w:val="hybridMultilevel"/>
    <w:tmpl w:val="EFA05E30"/>
    <w:lvl w:ilvl="0" w:tplc="85AE05BA">
      <w:start w:val="1"/>
      <w:numFmt w:val="bullet"/>
      <w:lvlText w:val=""/>
      <w:lvlJc w:val="left"/>
      <w:pPr>
        <w:tabs>
          <w:tab w:val="num" w:pos="1080"/>
        </w:tabs>
        <w:ind w:left="1080" w:hanging="360"/>
      </w:pPr>
      <w:rPr>
        <w:rFonts w:ascii="Symbol" w:hAnsi="Symbol" w:hint="default"/>
        <w:color w:val="auto"/>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FA6518"/>
    <w:multiLevelType w:val="multilevel"/>
    <w:tmpl w:val="4A2CCC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CE0B44"/>
    <w:multiLevelType w:val="multilevel"/>
    <w:tmpl w:val="BC98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7081C"/>
    <w:multiLevelType w:val="hybridMultilevel"/>
    <w:tmpl w:val="B3FAF2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1854C0"/>
    <w:multiLevelType w:val="multilevel"/>
    <w:tmpl w:val="EFA05E30"/>
    <w:lvl w:ilvl="0">
      <w:start w:val="1"/>
      <w:numFmt w:val="bullet"/>
      <w:lvlText w:val=""/>
      <w:lvlJc w:val="left"/>
      <w:pPr>
        <w:tabs>
          <w:tab w:val="num" w:pos="1080"/>
        </w:tabs>
        <w:ind w:left="1080" w:hanging="360"/>
      </w:pPr>
      <w:rPr>
        <w:rFonts w:ascii="Symbol" w:hAnsi="Symbol" w:hint="default"/>
        <w:color w:val="auto"/>
        <w:u w:color="80808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46207DF7"/>
    <w:multiLevelType w:val="hybridMultilevel"/>
    <w:tmpl w:val="26866AEC"/>
    <w:lvl w:ilvl="0" w:tplc="EB92DF10">
      <w:start w:val="1"/>
      <w:numFmt w:val="decimal"/>
      <w:lvlText w:val="%1."/>
      <w:lvlJc w:val="left"/>
      <w:pPr>
        <w:tabs>
          <w:tab w:val="num" w:pos="1080"/>
        </w:tabs>
        <w:ind w:left="1080" w:hanging="360"/>
      </w:pPr>
      <w:rPr>
        <w:rFonts w:ascii="Arial" w:hAnsi="Arial" w:hint="default"/>
        <w:b w:val="0"/>
        <w:i w:val="0"/>
        <w:caps/>
        <w:color w:val="auto"/>
        <w:sz w:val="16"/>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A2B1CD6"/>
    <w:multiLevelType w:val="multilevel"/>
    <w:tmpl w:val="B3FAF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99739DF"/>
    <w:multiLevelType w:val="hybridMultilevel"/>
    <w:tmpl w:val="DBC0F14A"/>
    <w:lvl w:ilvl="0" w:tplc="069E4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CB77E2C"/>
    <w:multiLevelType w:val="hybridMultilevel"/>
    <w:tmpl w:val="4A2CCC06"/>
    <w:lvl w:ilvl="0" w:tplc="0E32FD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BE6A0F"/>
    <w:multiLevelType w:val="hybridMultilevel"/>
    <w:tmpl w:val="D2547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10"/>
  </w:num>
  <w:num w:numId="4">
    <w:abstractNumId w:val="3"/>
  </w:num>
  <w:num w:numId="5">
    <w:abstractNumId w:val="1"/>
  </w:num>
  <w:num w:numId="6">
    <w:abstractNumId w:val="2"/>
  </w:num>
  <w:num w:numId="7">
    <w:abstractNumId w:val="6"/>
  </w:num>
  <w:num w:numId="8">
    <w:abstractNumId w:val="0"/>
  </w:num>
  <w:num w:numId="9">
    <w:abstractNumId w:val="9"/>
  </w:num>
  <w:num w:numId="10">
    <w:abstractNumId w:val="7"/>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F01"/>
  <w:defaultTabStop w:val="720"/>
  <w:drawingGridHorizontalSpacing w:val="110"/>
  <w:displayHorizontalDrawingGridEvery w:val="2"/>
  <w:displayVerticalDrawingGridEvery w:val="2"/>
  <w:characterSpacingControl w:val="doNotCompress"/>
  <w:hdrShapeDefaults>
    <o:shapedefaults v:ext="edit" spidmax="4097">
      <o:colormru v:ext="edit" colors="#5f5f5f"/>
    </o:shapedefaults>
  </w:hdrShapeDefaults>
  <w:footnotePr>
    <w:footnote w:id="-1"/>
    <w:footnote w:id="0"/>
  </w:footnotePr>
  <w:endnotePr>
    <w:endnote w:id="-1"/>
    <w:endnote w:id="0"/>
  </w:endnotePr>
  <w:compat/>
  <w:rsids>
    <w:rsidRoot w:val="00B87252"/>
    <w:rsid w:val="00002860"/>
    <w:rsid w:val="000304E2"/>
    <w:rsid w:val="00032EB7"/>
    <w:rsid w:val="000376D0"/>
    <w:rsid w:val="00075930"/>
    <w:rsid w:val="00082325"/>
    <w:rsid w:val="000946B8"/>
    <w:rsid w:val="000A7464"/>
    <w:rsid w:val="000C21A7"/>
    <w:rsid w:val="000C73BA"/>
    <w:rsid w:val="000E35BC"/>
    <w:rsid w:val="000E4BE1"/>
    <w:rsid w:val="001074B8"/>
    <w:rsid w:val="00117B5D"/>
    <w:rsid w:val="001267B4"/>
    <w:rsid w:val="001357B4"/>
    <w:rsid w:val="001474D9"/>
    <w:rsid w:val="001566CE"/>
    <w:rsid w:val="0015714B"/>
    <w:rsid w:val="00167435"/>
    <w:rsid w:val="00197B60"/>
    <w:rsid w:val="001B7453"/>
    <w:rsid w:val="001C4A41"/>
    <w:rsid w:val="001D6102"/>
    <w:rsid w:val="001D61C6"/>
    <w:rsid w:val="001E39F0"/>
    <w:rsid w:val="001F48AD"/>
    <w:rsid w:val="001F4A14"/>
    <w:rsid w:val="00222D0B"/>
    <w:rsid w:val="0022553A"/>
    <w:rsid w:val="00241C49"/>
    <w:rsid w:val="00243BDF"/>
    <w:rsid w:val="00247454"/>
    <w:rsid w:val="00270E22"/>
    <w:rsid w:val="00287B77"/>
    <w:rsid w:val="002920EA"/>
    <w:rsid w:val="00297089"/>
    <w:rsid w:val="002A0AC7"/>
    <w:rsid w:val="002A4CEC"/>
    <w:rsid w:val="002B5892"/>
    <w:rsid w:val="002C4FBA"/>
    <w:rsid w:val="002D143A"/>
    <w:rsid w:val="002D265F"/>
    <w:rsid w:val="002D6930"/>
    <w:rsid w:val="0030006F"/>
    <w:rsid w:val="003038AC"/>
    <w:rsid w:val="003204D9"/>
    <w:rsid w:val="00320E6D"/>
    <w:rsid w:val="00345BD9"/>
    <w:rsid w:val="00355124"/>
    <w:rsid w:val="003670D4"/>
    <w:rsid w:val="003778D6"/>
    <w:rsid w:val="003A29CF"/>
    <w:rsid w:val="003A5DB1"/>
    <w:rsid w:val="003C5FA3"/>
    <w:rsid w:val="003E04D9"/>
    <w:rsid w:val="003E2612"/>
    <w:rsid w:val="00400F90"/>
    <w:rsid w:val="0042255D"/>
    <w:rsid w:val="00423A23"/>
    <w:rsid w:val="00424366"/>
    <w:rsid w:val="004323F0"/>
    <w:rsid w:val="004352F0"/>
    <w:rsid w:val="00453202"/>
    <w:rsid w:val="004548BA"/>
    <w:rsid w:val="00461E17"/>
    <w:rsid w:val="00480848"/>
    <w:rsid w:val="0048615A"/>
    <w:rsid w:val="00487344"/>
    <w:rsid w:val="004C11A6"/>
    <w:rsid w:val="004D5A9D"/>
    <w:rsid w:val="004F4AB7"/>
    <w:rsid w:val="00514EA7"/>
    <w:rsid w:val="00521431"/>
    <w:rsid w:val="00530B04"/>
    <w:rsid w:val="00530B20"/>
    <w:rsid w:val="00535BA8"/>
    <w:rsid w:val="00540CBD"/>
    <w:rsid w:val="00543C98"/>
    <w:rsid w:val="005516DC"/>
    <w:rsid w:val="0055396C"/>
    <w:rsid w:val="005657E8"/>
    <w:rsid w:val="005671E6"/>
    <w:rsid w:val="0056740F"/>
    <w:rsid w:val="00567774"/>
    <w:rsid w:val="0058098C"/>
    <w:rsid w:val="00583800"/>
    <w:rsid w:val="00593A79"/>
    <w:rsid w:val="00596227"/>
    <w:rsid w:val="005A72A4"/>
    <w:rsid w:val="005B4FCC"/>
    <w:rsid w:val="005B7109"/>
    <w:rsid w:val="005C36E9"/>
    <w:rsid w:val="0060599C"/>
    <w:rsid w:val="00605F55"/>
    <w:rsid w:val="00634E39"/>
    <w:rsid w:val="00643433"/>
    <w:rsid w:val="00654A9F"/>
    <w:rsid w:val="00657525"/>
    <w:rsid w:val="00680625"/>
    <w:rsid w:val="00697511"/>
    <w:rsid w:val="006A5B8C"/>
    <w:rsid w:val="006C7F20"/>
    <w:rsid w:val="006D7E64"/>
    <w:rsid w:val="006F65BE"/>
    <w:rsid w:val="0070443E"/>
    <w:rsid w:val="00713AF2"/>
    <w:rsid w:val="007213FE"/>
    <w:rsid w:val="0072546B"/>
    <w:rsid w:val="007378B0"/>
    <w:rsid w:val="00771952"/>
    <w:rsid w:val="007846D1"/>
    <w:rsid w:val="007A190A"/>
    <w:rsid w:val="007C0073"/>
    <w:rsid w:val="007E618E"/>
    <w:rsid w:val="007E7B6C"/>
    <w:rsid w:val="007F0F7C"/>
    <w:rsid w:val="00812111"/>
    <w:rsid w:val="00814E6A"/>
    <w:rsid w:val="00834BC1"/>
    <w:rsid w:val="00860B11"/>
    <w:rsid w:val="00867E08"/>
    <w:rsid w:val="00870012"/>
    <w:rsid w:val="008725B5"/>
    <w:rsid w:val="008746EB"/>
    <w:rsid w:val="008A7AFC"/>
    <w:rsid w:val="008A7CB1"/>
    <w:rsid w:val="008B5CE5"/>
    <w:rsid w:val="008F6495"/>
    <w:rsid w:val="008F65C8"/>
    <w:rsid w:val="00902437"/>
    <w:rsid w:val="0091791B"/>
    <w:rsid w:val="00917C25"/>
    <w:rsid w:val="00927450"/>
    <w:rsid w:val="009311EC"/>
    <w:rsid w:val="00936D08"/>
    <w:rsid w:val="0094245F"/>
    <w:rsid w:val="009655CA"/>
    <w:rsid w:val="00985361"/>
    <w:rsid w:val="00992BB6"/>
    <w:rsid w:val="00994CE5"/>
    <w:rsid w:val="00996D22"/>
    <w:rsid w:val="009A76C8"/>
    <w:rsid w:val="009A7869"/>
    <w:rsid w:val="009B7960"/>
    <w:rsid w:val="009C1AD8"/>
    <w:rsid w:val="009D5EFB"/>
    <w:rsid w:val="009D70DA"/>
    <w:rsid w:val="009F0B9D"/>
    <w:rsid w:val="009F63E9"/>
    <w:rsid w:val="00A01B21"/>
    <w:rsid w:val="00A02359"/>
    <w:rsid w:val="00A053FE"/>
    <w:rsid w:val="00A2239C"/>
    <w:rsid w:val="00A26391"/>
    <w:rsid w:val="00A70E6C"/>
    <w:rsid w:val="00A72A6E"/>
    <w:rsid w:val="00A7377C"/>
    <w:rsid w:val="00A757E4"/>
    <w:rsid w:val="00A767C6"/>
    <w:rsid w:val="00A81DAB"/>
    <w:rsid w:val="00AA7D33"/>
    <w:rsid w:val="00AB2B7E"/>
    <w:rsid w:val="00AC3FF8"/>
    <w:rsid w:val="00AD3850"/>
    <w:rsid w:val="00AD533A"/>
    <w:rsid w:val="00AE0E24"/>
    <w:rsid w:val="00AE2C1C"/>
    <w:rsid w:val="00AF768E"/>
    <w:rsid w:val="00B15867"/>
    <w:rsid w:val="00B2325E"/>
    <w:rsid w:val="00B24C94"/>
    <w:rsid w:val="00B43AD5"/>
    <w:rsid w:val="00B47174"/>
    <w:rsid w:val="00B56B9A"/>
    <w:rsid w:val="00B63B19"/>
    <w:rsid w:val="00B87252"/>
    <w:rsid w:val="00B951EB"/>
    <w:rsid w:val="00BA111C"/>
    <w:rsid w:val="00BA649C"/>
    <w:rsid w:val="00BE70A4"/>
    <w:rsid w:val="00BE7F80"/>
    <w:rsid w:val="00C033C0"/>
    <w:rsid w:val="00C07D92"/>
    <w:rsid w:val="00C13136"/>
    <w:rsid w:val="00C16E62"/>
    <w:rsid w:val="00C21790"/>
    <w:rsid w:val="00C304BF"/>
    <w:rsid w:val="00C34E55"/>
    <w:rsid w:val="00C52435"/>
    <w:rsid w:val="00C56704"/>
    <w:rsid w:val="00C71EAA"/>
    <w:rsid w:val="00C773F1"/>
    <w:rsid w:val="00C90F15"/>
    <w:rsid w:val="00CA52A8"/>
    <w:rsid w:val="00CB6CD9"/>
    <w:rsid w:val="00CF276F"/>
    <w:rsid w:val="00D017A7"/>
    <w:rsid w:val="00D1264B"/>
    <w:rsid w:val="00D13A1A"/>
    <w:rsid w:val="00D16F14"/>
    <w:rsid w:val="00D7192A"/>
    <w:rsid w:val="00D76BAC"/>
    <w:rsid w:val="00D76C0B"/>
    <w:rsid w:val="00D87DA3"/>
    <w:rsid w:val="00D94A89"/>
    <w:rsid w:val="00DA021D"/>
    <w:rsid w:val="00DC667A"/>
    <w:rsid w:val="00DD4B5C"/>
    <w:rsid w:val="00DE74D5"/>
    <w:rsid w:val="00DF079C"/>
    <w:rsid w:val="00E02DDB"/>
    <w:rsid w:val="00E21963"/>
    <w:rsid w:val="00E236DC"/>
    <w:rsid w:val="00E24ACC"/>
    <w:rsid w:val="00E43983"/>
    <w:rsid w:val="00E43A7F"/>
    <w:rsid w:val="00E44A9B"/>
    <w:rsid w:val="00E82FA1"/>
    <w:rsid w:val="00E83A56"/>
    <w:rsid w:val="00E93EE5"/>
    <w:rsid w:val="00E94FB8"/>
    <w:rsid w:val="00EA16D3"/>
    <w:rsid w:val="00EB690E"/>
    <w:rsid w:val="00EB7D40"/>
    <w:rsid w:val="00EC251C"/>
    <w:rsid w:val="00ED114D"/>
    <w:rsid w:val="00EF6628"/>
    <w:rsid w:val="00EF749D"/>
    <w:rsid w:val="00F01697"/>
    <w:rsid w:val="00F443DF"/>
    <w:rsid w:val="00F555B8"/>
    <w:rsid w:val="00F618B0"/>
    <w:rsid w:val="00F75478"/>
    <w:rsid w:val="00FA1B97"/>
    <w:rsid w:val="00FB1B73"/>
    <w:rsid w:val="00FD7E6D"/>
    <w:rsid w:val="00FE7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5f5f5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semiHidden/>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semiHidden/>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character" w:styleId="CommentReference">
    <w:name w:val="annotation reference"/>
    <w:basedOn w:val="DefaultParagraphFont"/>
    <w:rsid w:val="00C52435"/>
    <w:rPr>
      <w:sz w:val="16"/>
      <w:szCs w:val="16"/>
    </w:rPr>
  </w:style>
  <w:style w:type="paragraph" w:styleId="CommentText">
    <w:name w:val="annotation text"/>
    <w:basedOn w:val="Normal"/>
    <w:link w:val="CommentTextChar"/>
    <w:rsid w:val="00C52435"/>
    <w:rPr>
      <w:sz w:val="20"/>
      <w:szCs w:val="20"/>
    </w:rPr>
  </w:style>
  <w:style w:type="character" w:customStyle="1" w:styleId="CommentTextChar">
    <w:name w:val="Comment Text Char"/>
    <w:basedOn w:val="DefaultParagraphFont"/>
    <w:link w:val="CommentText"/>
    <w:rsid w:val="00C52435"/>
    <w:rPr>
      <w:rFonts w:ascii="Arial" w:hAnsi="Arial" w:cs="Arial"/>
    </w:rPr>
  </w:style>
  <w:style w:type="paragraph" w:styleId="CommentSubject">
    <w:name w:val="annotation subject"/>
    <w:basedOn w:val="CommentText"/>
    <w:next w:val="CommentText"/>
    <w:link w:val="CommentSubjectChar"/>
    <w:rsid w:val="00C52435"/>
    <w:rPr>
      <w:b/>
      <w:bCs/>
    </w:rPr>
  </w:style>
  <w:style w:type="character" w:customStyle="1" w:styleId="CommentSubjectChar">
    <w:name w:val="Comment Subject Char"/>
    <w:basedOn w:val="CommentTextChar"/>
    <w:link w:val="CommentSubject"/>
    <w:rsid w:val="00C524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semiHidden/>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semiHidden/>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s>
</file>

<file path=word/webSettings.xml><?xml version="1.0" encoding="utf-8"?>
<w:webSettings xmlns:r="http://schemas.openxmlformats.org/officeDocument/2006/relationships" xmlns:w="http://schemas.openxmlformats.org/wordprocessingml/2006/main">
  <w:divs>
    <w:div w:id="55864756">
      <w:bodyDiv w:val="1"/>
      <w:marLeft w:val="0"/>
      <w:marRight w:val="0"/>
      <w:marTop w:val="0"/>
      <w:marBottom w:val="0"/>
      <w:divBdr>
        <w:top w:val="none" w:sz="0" w:space="0" w:color="auto"/>
        <w:left w:val="none" w:sz="0" w:space="0" w:color="auto"/>
        <w:bottom w:val="none" w:sz="0" w:space="0" w:color="auto"/>
        <w:right w:val="none" w:sz="0" w:space="0" w:color="auto"/>
      </w:divBdr>
      <w:divsChild>
        <w:div w:id="964120555">
          <w:marLeft w:val="0"/>
          <w:marRight w:val="0"/>
          <w:marTop w:val="0"/>
          <w:marBottom w:val="0"/>
          <w:divBdr>
            <w:top w:val="none" w:sz="0" w:space="0" w:color="auto"/>
            <w:left w:val="none" w:sz="0" w:space="0" w:color="auto"/>
            <w:bottom w:val="none" w:sz="0" w:space="0" w:color="auto"/>
            <w:right w:val="none" w:sz="0" w:space="0" w:color="auto"/>
          </w:divBdr>
          <w:divsChild>
            <w:div w:id="1407146602">
              <w:marLeft w:val="0"/>
              <w:marRight w:val="0"/>
              <w:marTop w:val="180"/>
              <w:marBottom w:val="100"/>
              <w:divBdr>
                <w:top w:val="none" w:sz="0" w:space="0" w:color="auto"/>
                <w:left w:val="none" w:sz="0" w:space="0" w:color="auto"/>
                <w:bottom w:val="none" w:sz="0" w:space="0" w:color="auto"/>
                <w:right w:val="none" w:sz="0" w:space="0" w:color="auto"/>
              </w:divBdr>
              <w:divsChild>
                <w:div w:id="1782455210">
                  <w:marLeft w:val="0"/>
                  <w:marRight w:val="0"/>
                  <w:marTop w:val="0"/>
                  <w:marBottom w:val="450"/>
                  <w:divBdr>
                    <w:top w:val="none" w:sz="0" w:space="0" w:color="auto"/>
                    <w:left w:val="none" w:sz="0" w:space="0" w:color="auto"/>
                    <w:bottom w:val="none" w:sz="0" w:space="0" w:color="auto"/>
                    <w:right w:val="none" w:sz="0" w:space="0" w:color="auto"/>
                  </w:divBdr>
                  <w:divsChild>
                    <w:div w:id="1595941419">
                      <w:marLeft w:val="0"/>
                      <w:marRight w:val="0"/>
                      <w:marTop w:val="0"/>
                      <w:marBottom w:val="0"/>
                      <w:divBdr>
                        <w:top w:val="none" w:sz="0" w:space="0" w:color="auto"/>
                        <w:left w:val="none" w:sz="0" w:space="0" w:color="auto"/>
                        <w:bottom w:val="single" w:sz="6" w:space="0" w:color="C5BFBA"/>
                        <w:right w:val="none" w:sz="0" w:space="0" w:color="auto"/>
                      </w:divBdr>
                      <w:divsChild>
                        <w:div w:id="1223372275">
                          <w:marLeft w:val="0"/>
                          <w:marRight w:val="0"/>
                          <w:marTop w:val="0"/>
                          <w:marBottom w:val="0"/>
                          <w:divBdr>
                            <w:top w:val="none" w:sz="0" w:space="0" w:color="auto"/>
                            <w:left w:val="none" w:sz="0" w:space="0" w:color="auto"/>
                            <w:bottom w:val="single" w:sz="6" w:space="0" w:color="C1BCB7"/>
                            <w:right w:val="none" w:sz="0" w:space="0" w:color="auto"/>
                          </w:divBdr>
                          <w:divsChild>
                            <w:div w:id="580330200">
                              <w:marLeft w:val="0"/>
                              <w:marRight w:val="0"/>
                              <w:marTop w:val="0"/>
                              <w:marBottom w:val="0"/>
                              <w:divBdr>
                                <w:top w:val="none" w:sz="0" w:space="0" w:color="auto"/>
                                <w:left w:val="none" w:sz="0" w:space="0" w:color="auto"/>
                                <w:bottom w:val="none" w:sz="0" w:space="0" w:color="auto"/>
                                <w:right w:val="none" w:sz="0" w:space="0" w:color="auto"/>
                              </w:divBdr>
                              <w:divsChild>
                                <w:div w:id="681393317">
                                  <w:marLeft w:val="0"/>
                                  <w:marRight w:val="0"/>
                                  <w:marTop w:val="0"/>
                                  <w:marBottom w:val="0"/>
                                  <w:divBdr>
                                    <w:top w:val="none" w:sz="0" w:space="0" w:color="auto"/>
                                    <w:left w:val="none" w:sz="0" w:space="0" w:color="auto"/>
                                    <w:bottom w:val="none" w:sz="0" w:space="0" w:color="auto"/>
                                    <w:right w:val="none" w:sz="0" w:space="0" w:color="auto"/>
                                  </w:divBdr>
                                  <w:divsChild>
                                    <w:div w:id="642276182">
                                      <w:marLeft w:val="0"/>
                                      <w:marRight w:val="300"/>
                                      <w:marTop w:val="0"/>
                                      <w:marBottom w:val="0"/>
                                      <w:divBdr>
                                        <w:top w:val="none" w:sz="0" w:space="0" w:color="auto"/>
                                        <w:left w:val="none" w:sz="0" w:space="0" w:color="auto"/>
                                        <w:bottom w:val="none" w:sz="0" w:space="0" w:color="auto"/>
                                        <w:right w:val="none" w:sz="0" w:space="0" w:color="auto"/>
                                      </w:divBdr>
                                      <w:divsChild>
                                        <w:div w:id="16025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494508">
      <w:bodyDiv w:val="1"/>
      <w:marLeft w:val="0"/>
      <w:marRight w:val="0"/>
      <w:marTop w:val="0"/>
      <w:marBottom w:val="0"/>
      <w:divBdr>
        <w:top w:val="none" w:sz="0" w:space="0" w:color="auto"/>
        <w:left w:val="none" w:sz="0" w:space="0" w:color="auto"/>
        <w:bottom w:val="none" w:sz="0" w:space="0" w:color="auto"/>
        <w:right w:val="none" w:sz="0" w:space="0" w:color="auto"/>
      </w:divBdr>
      <w:divsChild>
        <w:div w:id="371420708">
          <w:marLeft w:val="0"/>
          <w:marRight w:val="0"/>
          <w:marTop w:val="0"/>
          <w:marBottom w:val="0"/>
          <w:divBdr>
            <w:top w:val="none" w:sz="0" w:space="0" w:color="auto"/>
            <w:left w:val="none" w:sz="0" w:space="0" w:color="auto"/>
            <w:bottom w:val="none" w:sz="0" w:space="0" w:color="auto"/>
            <w:right w:val="none" w:sz="0" w:space="0" w:color="auto"/>
          </w:divBdr>
          <w:divsChild>
            <w:div w:id="1566262611">
              <w:marLeft w:val="0"/>
              <w:marRight w:val="0"/>
              <w:marTop w:val="180"/>
              <w:marBottom w:val="100"/>
              <w:divBdr>
                <w:top w:val="none" w:sz="0" w:space="0" w:color="auto"/>
                <w:left w:val="none" w:sz="0" w:space="0" w:color="auto"/>
                <w:bottom w:val="none" w:sz="0" w:space="0" w:color="auto"/>
                <w:right w:val="none" w:sz="0" w:space="0" w:color="auto"/>
              </w:divBdr>
              <w:divsChild>
                <w:div w:id="1960527946">
                  <w:marLeft w:val="0"/>
                  <w:marRight w:val="0"/>
                  <w:marTop w:val="0"/>
                  <w:marBottom w:val="450"/>
                  <w:divBdr>
                    <w:top w:val="none" w:sz="0" w:space="0" w:color="auto"/>
                    <w:left w:val="none" w:sz="0" w:space="0" w:color="auto"/>
                    <w:bottom w:val="none" w:sz="0" w:space="0" w:color="auto"/>
                    <w:right w:val="none" w:sz="0" w:space="0" w:color="auto"/>
                  </w:divBdr>
                  <w:divsChild>
                    <w:div w:id="1202353747">
                      <w:marLeft w:val="0"/>
                      <w:marRight w:val="0"/>
                      <w:marTop w:val="0"/>
                      <w:marBottom w:val="0"/>
                      <w:divBdr>
                        <w:top w:val="none" w:sz="0" w:space="0" w:color="auto"/>
                        <w:left w:val="none" w:sz="0" w:space="0" w:color="auto"/>
                        <w:bottom w:val="single" w:sz="6" w:space="0" w:color="C5BFBA"/>
                        <w:right w:val="none" w:sz="0" w:space="0" w:color="auto"/>
                      </w:divBdr>
                      <w:divsChild>
                        <w:div w:id="1650399702">
                          <w:marLeft w:val="0"/>
                          <w:marRight w:val="0"/>
                          <w:marTop w:val="0"/>
                          <w:marBottom w:val="0"/>
                          <w:divBdr>
                            <w:top w:val="none" w:sz="0" w:space="0" w:color="auto"/>
                            <w:left w:val="none" w:sz="0" w:space="0" w:color="auto"/>
                            <w:bottom w:val="single" w:sz="6" w:space="0" w:color="C1BCB7"/>
                            <w:right w:val="none" w:sz="0" w:space="0" w:color="auto"/>
                          </w:divBdr>
                          <w:divsChild>
                            <w:div w:id="1529563537">
                              <w:marLeft w:val="0"/>
                              <w:marRight w:val="0"/>
                              <w:marTop w:val="0"/>
                              <w:marBottom w:val="0"/>
                              <w:divBdr>
                                <w:top w:val="none" w:sz="0" w:space="0" w:color="auto"/>
                                <w:left w:val="none" w:sz="0" w:space="0" w:color="auto"/>
                                <w:bottom w:val="none" w:sz="0" w:space="0" w:color="auto"/>
                                <w:right w:val="none" w:sz="0" w:space="0" w:color="auto"/>
                              </w:divBdr>
                              <w:divsChild>
                                <w:div w:id="931935672">
                                  <w:marLeft w:val="0"/>
                                  <w:marRight w:val="0"/>
                                  <w:marTop w:val="0"/>
                                  <w:marBottom w:val="0"/>
                                  <w:divBdr>
                                    <w:top w:val="none" w:sz="0" w:space="0" w:color="auto"/>
                                    <w:left w:val="none" w:sz="0" w:space="0" w:color="auto"/>
                                    <w:bottom w:val="none" w:sz="0" w:space="0" w:color="auto"/>
                                    <w:right w:val="none" w:sz="0" w:space="0" w:color="auto"/>
                                  </w:divBdr>
                                  <w:divsChild>
                                    <w:div w:id="611741515">
                                      <w:marLeft w:val="0"/>
                                      <w:marRight w:val="300"/>
                                      <w:marTop w:val="0"/>
                                      <w:marBottom w:val="0"/>
                                      <w:divBdr>
                                        <w:top w:val="none" w:sz="0" w:space="0" w:color="auto"/>
                                        <w:left w:val="none" w:sz="0" w:space="0" w:color="auto"/>
                                        <w:bottom w:val="none" w:sz="0" w:space="0" w:color="auto"/>
                                        <w:right w:val="none" w:sz="0" w:space="0" w:color="auto"/>
                                      </w:divBdr>
                                      <w:divsChild>
                                        <w:div w:id="11317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AppData\Roaming\Microsoft\Templates\APA%206ed%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1277C17-8823-4984-BB02-CD7605502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6ed format</Template>
  <TotalTime>0</TotalTime>
  <Pages>5</Pages>
  <Words>1036</Words>
  <Characters>5629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2012-01-28T05:12:00Z</dcterms:created>
  <dcterms:modified xsi:type="dcterms:W3CDTF">2012-01-28T05:12:00Z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TC300071039990</vt:lpwstr>
  </property>
</Properties>
</file>