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FE" w:rsidRDefault="00DB04FE"/>
    <w:p w:rsidR="000160C6" w:rsidRDefault="000160C6"/>
    <w:p w:rsidR="000160C6" w:rsidRPr="00A76BAB" w:rsidRDefault="00A76BAB">
      <w:pPr>
        <w:rPr>
          <w:color w:val="FF0000"/>
        </w:rPr>
      </w:pPr>
      <w:r w:rsidRPr="00A76BAB">
        <w:rPr>
          <w:color w:val="FF0000"/>
        </w:rPr>
        <w:t>14.5/15</w:t>
      </w:r>
      <w:r>
        <w:rPr>
          <w:color w:val="FF0000"/>
        </w:rPr>
        <w:t xml:space="preserve"> good job</w:t>
      </w:r>
    </w:p>
    <w:p w:rsidR="000160C6" w:rsidRDefault="000160C6"/>
    <w:p w:rsidR="000160C6" w:rsidRDefault="000160C6"/>
    <w:p w:rsidR="000160C6" w:rsidRDefault="000160C6"/>
    <w:p w:rsidR="000160C6" w:rsidRDefault="000160C6"/>
    <w:p w:rsidR="000160C6" w:rsidRPr="000160C6" w:rsidRDefault="000160C6" w:rsidP="000160C6">
      <w:pPr>
        <w:jc w:val="center"/>
        <w:rPr>
          <w:rFonts w:ascii="Times New Roman" w:hAnsi="Times New Roman" w:cs="Times New Roman"/>
          <w:sz w:val="24"/>
          <w:szCs w:val="24"/>
        </w:rPr>
      </w:pPr>
      <w:r w:rsidRPr="000160C6">
        <w:rPr>
          <w:rFonts w:ascii="Times New Roman" w:hAnsi="Times New Roman" w:cs="Times New Roman"/>
          <w:sz w:val="24"/>
          <w:szCs w:val="24"/>
        </w:rPr>
        <w:t>Case Study Five</w:t>
      </w:r>
    </w:p>
    <w:p w:rsidR="000160C6" w:rsidRPr="000160C6" w:rsidRDefault="000160C6" w:rsidP="000160C6">
      <w:pPr>
        <w:jc w:val="center"/>
        <w:rPr>
          <w:rFonts w:ascii="Times New Roman" w:hAnsi="Times New Roman" w:cs="Times New Roman"/>
          <w:sz w:val="24"/>
          <w:szCs w:val="24"/>
        </w:rPr>
      </w:pPr>
      <w:r w:rsidRPr="000160C6">
        <w:rPr>
          <w:rFonts w:ascii="Times New Roman" w:hAnsi="Times New Roman" w:cs="Times New Roman"/>
          <w:sz w:val="24"/>
          <w:szCs w:val="24"/>
        </w:rPr>
        <w:t>Kelly A. Sheppard</w:t>
      </w:r>
    </w:p>
    <w:p w:rsidR="000160C6" w:rsidRPr="000160C6" w:rsidRDefault="000160C6" w:rsidP="000160C6">
      <w:pPr>
        <w:jc w:val="center"/>
        <w:rPr>
          <w:rFonts w:ascii="Times New Roman" w:hAnsi="Times New Roman" w:cs="Times New Roman"/>
          <w:sz w:val="24"/>
          <w:szCs w:val="24"/>
        </w:rPr>
      </w:pPr>
      <w:r w:rsidRPr="000160C6">
        <w:rPr>
          <w:rFonts w:ascii="Times New Roman" w:hAnsi="Times New Roman" w:cs="Times New Roman"/>
          <w:sz w:val="24"/>
          <w:szCs w:val="24"/>
        </w:rPr>
        <w:t>Lakeview College of Nursing</w:t>
      </w:r>
    </w:p>
    <w:p w:rsidR="000160C6" w:rsidRPr="000160C6" w:rsidRDefault="000160C6" w:rsidP="000160C6">
      <w:pPr>
        <w:jc w:val="center"/>
        <w:rPr>
          <w:rFonts w:ascii="Times New Roman" w:hAnsi="Times New Roman" w:cs="Times New Roman"/>
          <w:sz w:val="24"/>
          <w:szCs w:val="24"/>
        </w:rPr>
      </w:pPr>
      <w:r w:rsidRPr="000160C6">
        <w:rPr>
          <w:rFonts w:ascii="Times New Roman" w:hAnsi="Times New Roman" w:cs="Times New Roman"/>
          <w:sz w:val="24"/>
          <w:szCs w:val="24"/>
        </w:rPr>
        <w:t xml:space="preserve">N309 </w:t>
      </w:r>
    </w:p>
    <w:p w:rsidR="000160C6" w:rsidRDefault="000160C6" w:rsidP="000160C6">
      <w:pPr>
        <w:jc w:val="center"/>
        <w:rPr>
          <w:rFonts w:ascii="Times New Roman" w:hAnsi="Times New Roman" w:cs="Times New Roman"/>
          <w:sz w:val="24"/>
          <w:szCs w:val="24"/>
        </w:rPr>
      </w:pPr>
      <w:r w:rsidRPr="000160C6">
        <w:rPr>
          <w:rFonts w:ascii="Times New Roman" w:hAnsi="Times New Roman" w:cs="Times New Roman"/>
          <w:sz w:val="24"/>
          <w:szCs w:val="24"/>
        </w:rPr>
        <w:t>February 19, 2012</w:t>
      </w: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p>
    <w:p w:rsidR="000160C6" w:rsidRDefault="000160C6" w:rsidP="000160C6">
      <w:pPr>
        <w:jc w:val="center"/>
        <w:rPr>
          <w:rFonts w:ascii="Times New Roman" w:hAnsi="Times New Roman" w:cs="Times New Roman"/>
          <w:sz w:val="24"/>
          <w:szCs w:val="24"/>
        </w:rPr>
      </w:pPr>
      <w:r>
        <w:rPr>
          <w:rFonts w:ascii="Times New Roman" w:hAnsi="Times New Roman" w:cs="Times New Roman"/>
          <w:sz w:val="24"/>
          <w:szCs w:val="24"/>
        </w:rPr>
        <w:lastRenderedPageBreak/>
        <w:t>Case Study Five</w:t>
      </w:r>
    </w:p>
    <w:p w:rsidR="008515DF" w:rsidRDefault="000160C6" w:rsidP="00D51C6D">
      <w:pPr>
        <w:spacing w:line="480" w:lineRule="auto"/>
        <w:rPr>
          <w:rFonts w:ascii="Times New Roman" w:hAnsi="Times New Roman" w:cs="Times New Roman"/>
          <w:sz w:val="24"/>
          <w:szCs w:val="24"/>
        </w:rPr>
      </w:pPr>
      <w:r>
        <w:rPr>
          <w:rFonts w:ascii="Times New Roman" w:hAnsi="Times New Roman" w:cs="Times New Roman"/>
          <w:sz w:val="24"/>
          <w:szCs w:val="24"/>
        </w:rPr>
        <w:t>1.</w:t>
      </w:r>
      <w:r w:rsidR="00B5375E">
        <w:rPr>
          <w:rFonts w:ascii="Times New Roman" w:hAnsi="Times New Roman" w:cs="Times New Roman"/>
          <w:sz w:val="24"/>
          <w:szCs w:val="24"/>
        </w:rPr>
        <w:t xml:space="preserve"> According to </w:t>
      </w:r>
      <w:proofErr w:type="spellStart"/>
      <w:r w:rsidR="00B5375E">
        <w:rPr>
          <w:rFonts w:ascii="Times New Roman" w:hAnsi="Times New Roman" w:cs="Times New Roman"/>
          <w:sz w:val="24"/>
          <w:szCs w:val="24"/>
        </w:rPr>
        <w:t>Benefield</w:t>
      </w:r>
      <w:proofErr w:type="spellEnd"/>
      <w:r w:rsidR="00B5375E">
        <w:rPr>
          <w:rFonts w:ascii="Times New Roman" w:hAnsi="Times New Roman" w:cs="Times New Roman"/>
          <w:sz w:val="24"/>
          <w:szCs w:val="24"/>
        </w:rPr>
        <w:t xml:space="preserve"> and </w:t>
      </w:r>
      <w:proofErr w:type="spellStart"/>
      <w:r w:rsidR="00B5375E">
        <w:rPr>
          <w:rFonts w:ascii="Times New Roman" w:hAnsi="Times New Roman" w:cs="Times New Roman"/>
          <w:sz w:val="24"/>
          <w:szCs w:val="24"/>
        </w:rPr>
        <w:t>Higbee</w:t>
      </w:r>
      <w:proofErr w:type="spellEnd"/>
      <w:r w:rsidR="00B5375E">
        <w:rPr>
          <w:rFonts w:ascii="Times New Roman" w:hAnsi="Times New Roman" w:cs="Times New Roman"/>
          <w:sz w:val="24"/>
          <w:szCs w:val="24"/>
        </w:rPr>
        <w:t xml:space="preserve">, (2007) "Frailty is the manifestation of changes in the physiological state of a person and the inability to maintain homeostasis.  </w:t>
      </w:r>
      <w:proofErr w:type="spellStart"/>
      <w:r w:rsidR="00B5375E">
        <w:rPr>
          <w:rFonts w:ascii="Times New Roman" w:hAnsi="Times New Roman" w:cs="Times New Roman"/>
          <w:sz w:val="24"/>
          <w:szCs w:val="24"/>
        </w:rPr>
        <w:t>Comorbidity</w:t>
      </w:r>
      <w:proofErr w:type="spellEnd"/>
      <w:r w:rsidR="00B5375E">
        <w:rPr>
          <w:rFonts w:ascii="Times New Roman" w:hAnsi="Times New Roman" w:cs="Times New Roman"/>
          <w:sz w:val="24"/>
          <w:szCs w:val="24"/>
        </w:rPr>
        <w:t xml:space="preserve"> refers to the occurrence of two or more distinguishably different disease processes in a person.  Disability relates to the inability to carry out activities of daily living" (</w:t>
      </w:r>
      <w:proofErr w:type="spellStart"/>
      <w:r w:rsidR="008515DF">
        <w:rPr>
          <w:rFonts w:ascii="Times New Roman" w:hAnsi="Times New Roman" w:cs="Times New Roman"/>
          <w:sz w:val="24"/>
          <w:szCs w:val="24"/>
        </w:rPr>
        <w:t>Benefield</w:t>
      </w:r>
      <w:proofErr w:type="spellEnd"/>
      <w:r w:rsidR="008515DF">
        <w:rPr>
          <w:rFonts w:ascii="Times New Roman" w:hAnsi="Times New Roman" w:cs="Times New Roman"/>
          <w:sz w:val="24"/>
          <w:szCs w:val="24"/>
        </w:rPr>
        <w:t xml:space="preserve"> &amp; </w:t>
      </w:r>
      <w:proofErr w:type="spellStart"/>
      <w:r w:rsidR="008515DF">
        <w:rPr>
          <w:rFonts w:ascii="Times New Roman" w:hAnsi="Times New Roman" w:cs="Times New Roman"/>
          <w:sz w:val="24"/>
          <w:szCs w:val="24"/>
        </w:rPr>
        <w:t>Higbee</w:t>
      </w:r>
      <w:proofErr w:type="spellEnd"/>
      <w:r w:rsidR="008515DF">
        <w:rPr>
          <w:rFonts w:ascii="Times New Roman" w:hAnsi="Times New Roman" w:cs="Times New Roman"/>
          <w:sz w:val="24"/>
          <w:szCs w:val="24"/>
        </w:rPr>
        <w:t xml:space="preserve">, 2007, </w:t>
      </w:r>
      <w:proofErr w:type="spellStart"/>
      <w:r w:rsidR="008515DF">
        <w:rPr>
          <w:rFonts w:ascii="Times New Roman" w:hAnsi="Times New Roman" w:cs="Times New Roman"/>
          <w:sz w:val="24"/>
          <w:szCs w:val="24"/>
        </w:rPr>
        <w:t>para</w:t>
      </w:r>
      <w:proofErr w:type="spellEnd"/>
      <w:r w:rsidR="008515DF">
        <w:rPr>
          <w:rFonts w:ascii="Times New Roman" w:hAnsi="Times New Roman" w:cs="Times New Roman"/>
          <w:sz w:val="24"/>
          <w:szCs w:val="24"/>
        </w:rPr>
        <w:t xml:space="preserve"> 3).</w:t>
      </w:r>
    </w:p>
    <w:p w:rsidR="00590AE2" w:rsidRDefault="008515DF" w:rsidP="00D51C6D">
      <w:pPr>
        <w:spacing w:line="480" w:lineRule="auto"/>
        <w:rPr>
          <w:rFonts w:ascii="Times New Roman" w:hAnsi="Times New Roman" w:cs="Times New Roman"/>
          <w:sz w:val="24"/>
          <w:szCs w:val="24"/>
        </w:rPr>
      </w:pPr>
      <w:r>
        <w:rPr>
          <w:rFonts w:ascii="Times New Roman" w:hAnsi="Times New Roman" w:cs="Times New Roman"/>
          <w:sz w:val="24"/>
          <w:szCs w:val="24"/>
        </w:rPr>
        <w:t xml:space="preserve">2.  Frailty is considered a syndrome because it can impair multiple physiological systems.  Once frailty in a person occurs, one cannot regain the physiological homeostasis </w:t>
      </w:r>
      <w:r w:rsidR="00590AE2">
        <w:rPr>
          <w:rFonts w:ascii="Times New Roman" w:hAnsi="Times New Roman" w:cs="Times New Roman"/>
          <w:sz w:val="24"/>
          <w:szCs w:val="24"/>
        </w:rPr>
        <w:t>they once had.  (</w:t>
      </w:r>
      <w:proofErr w:type="spellStart"/>
      <w:r w:rsidR="00590AE2">
        <w:rPr>
          <w:rFonts w:ascii="Times New Roman" w:hAnsi="Times New Roman" w:cs="Times New Roman"/>
          <w:sz w:val="24"/>
          <w:szCs w:val="24"/>
        </w:rPr>
        <w:t>Benefield</w:t>
      </w:r>
      <w:proofErr w:type="spellEnd"/>
      <w:r w:rsidR="00590AE2">
        <w:rPr>
          <w:rFonts w:ascii="Times New Roman" w:hAnsi="Times New Roman" w:cs="Times New Roman"/>
          <w:sz w:val="24"/>
          <w:szCs w:val="24"/>
        </w:rPr>
        <w:t xml:space="preserve"> &amp; </w:t>
      </w:r>
      <w:proofErr w:type="spellStart"/>
      <w:r w:rsidR="00590AE2">
        <w:rPr>
          <w:rFonts w:ascii="Times New Roman" w:hAnsi="Times New Roman" w:cs="Times New Roman"/>
          <w:sz w:val="24"/>
          <w:szCs w:val="24"/>
        </w:rPr>
        <w:t>Higbee</w:t>
      </w:r>
      <w:proofErr w:type="spellEnd"/>
      <w:r w:rsidR="00590AE2">
        <w:rPr>
          <w:rFonts w:ascii="Times New Roman" w:hAnsi="Times New Roman" w:cs="Times New Roman"/>
          <w:sz w:val="24"/>
          <w:szCs w:val="24"/>
        </w:rPr>
        <w:t xml:space="preserve">, 2007, </w:t>
      </w:r>
      <w:proofErr w:type="spellStart"/>
      <w:r w:rsidR="00590AE2">
        <w:rPr>
          <w:rFonts w:ascii="Times New Roman" w:hAnsi="Times New Roman" w:cs="Times New Roman"/>
          <w:sz w:val="24"/>
          <w:szCs w:val="24"/>
        </w:rPr>
        <w:t>para</w:t>
      </w:r>
      <w:proofErr w:type="spellEnd"/>
      <w:r w:rsidR="00590AE2">
        <w:rPr>
          <w:rFonts w:ascii="Times New Roman" w:hAnsi="Times New Roman" w:cs="Times New Roman"/>
          <w:sz w:val="24"/>
          <w:szCs w:val="24"/>
        </w:rPr>
        <w:t xml:space="preserve"> 5)</w:t>
      </w:r>
    </w:p>
    <w:p w:rsidR="00CB6B06" w:rsidRPr="00CB6B06" w:rsidRDefault="00CB6B06" w:rsidP="00D51C6D">
      <w:pPr>
        <w:spacing w:line="480" w:lineRule="auto"/>
        <w:rPr>
          <w:rFonts w:ascii="Times New Roman" w:hAnsi="Times New Roman" w:cs="Times New Roman"/>
          <w:color w:val="FF0000"/>
          <w:sz w:val="24"/>
          <w:szCs w:val="24"/>
        </w:rPr>
      </w:pPr>
      <w:r w:rsidRPr="00CB6B06">
        <w:rPr>
          <w:rFonts w:ascii="ITCGaramondStd-Bk" w:hAnsi="ITCGaramondStd-Bk" w:cs="ITCGaramondStd-Bk"/>
          <w:color w:val="FF0000"/>
          <w:sz w:val="20"/>
          <w:szCs w:val="20"/>
        </w:rPr>
        <w:t>A syndrome involves a set of symptoms occurring together</w:t>
      </w:r>
    </w:p>
    <w:p w:rsidR="000160C6" w:rsidRDefault="00590AE2" w:rsidP="00D51C6D">
      <w:pPr>
        <w:spacing w:line="480" w:lineRule="auto"/>
        <w:rPr>
          <w:rFonts w:ascii="Times New Roman" w:hAnsi="Times New Roman" w:cs="Times New Roman"/>
          <w:sz w:val="24"/>
          <w:szCs w:val="24"/>
        </w:rPr>
      </w:pPr>
      <w:r>
        <w:rPr>
          <w:rFonts w:ascii="Times New Roman" w:hAnsi="Times New Roman" w:cs="Times New Roman"/>
          <w:sz w:val="24"/>
          <w:szCs w:val="24"/>
        </w:rPr>
        <w:t>3. Mrs. Gibson's score from the screening tool is a 3.  She had unintentional weight loss of 14 lbs., she is fatigued and has minimum physical activity, and she now requires a wheel chair.  She has definitely reached frailty.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4)</w:t>
      </w:r>
      <w:r w:rsidR="00B5375E">
        <w:rPr>
          <w:rFonts w:ascii="Times New Roman" w:hAnsi="Times New Roman" w:cs="Times New Roman"/>
          <w:sz w:val="24"/>
          <w:szCs w:val="24"/>
        </w:rPr>
        <w:t xml:space="preserve">    </w:t>
      </w:r>
    </w:p>
    <w:p w:rsidR="00590AE2" w:rsidRDefault="00590AE2" w:rsidP="00D51C6D">
      <w:pPr>
        <w:spacing w:line="480" w:lineRule="auto"/>
        <w:rPr>
          <w:rFonts w:ascii="Times New Roman" w:hAnsi="Times New Roman" w:cs="Times New Roman"/>
          <w:sz w:val="24"/>
          <w:szCs w:val="24"/>
        </w:rPr>
      </w:pPr>
      <w:r>
        <w:rPr>
          <w:rFonts w:ascii="Times New Roman" w:hAnsi="Times New Roman" w:cs="Times New Roman"/>
          <w:sz w:val="24"/>
          <w:szCs w:val="24"/>
        </w:rPr>
        <w:t>4. Primary frailty is used to term the condition that is not associated with a specific disease</w:t>
      </w:r>
      <w:r w:rsidR="00EF43F1">
        <w:rPr>
          <w:rFonts w:ascii="Times New Roman" w:hAnsi="Times New Roman" w:cs="Times New Roman"/>
          <w:sz w:val="24"/>
          <w:szCs w:val="24"/>
        </w:rPr>
        <w:t xml:space="preserve"> or when there is no substantial disability.  Secondary frailty comes from an underlying factor</w:t>
      </w:r>
      <w:r w:rsidR="00392CDA">
        <w:rPr>
          <w:rFonts w:ascii="Times New Roman" w:hAnsi="Times New Roman" w:cs="Times New Roman"/>
          <w:sz w:val="24"/>
          <w:szCs w:val="24"/>
        </w:rPr>
        <w:t xml:space="preserve"> that the patient has had before. (</w:t>
      </w:r>
      <w:proofErr w:type="spellStart"/>
      <w:r w:rsidR="00392CDA">
        <w:rPr>
          <w:rFonts w:ascii="Times New Roman" w:hAnsi="Times New Roman" w:cs="Times New Roman"/>
          <w:sz w:val="24"/>
          <w:szCs w:val="24"/>
        </w:rPr>
        <w:t>Benefield</w:t>
      </w:r>
      <w:proofErr w:type="spellEnd"/>
      <w:r w:rsidR="00392CDA">
        <w:rPr>
          <w:rFonts w:ascii="Times New Roman" w:hAnsi="Times New Roman" w:cs="Times New Roman"/>
          <w:sz w:val="24"/>
          <w:szCs w:val="24"/>
        </w:rPr>
        <w:t xml:space="preserve"> &amp; </w:t>
      </w:r>
      <w:proofErr w:type="spellStart"/>
      <w:r w:rsidR="00392CDA">
        <w:rPr>
          <w:rFonts w:ascii="Times New Roman" w:hAnsi="Times New Roman" w:cs="Times New Roman"/>
          <w:sz w:val="24"/>
          <w:szCs w:val="24"/>
        </w:rPr>
        <w:t>Higbee</w:t>
      </w:r>
      <w:proofErr w:type="spellEnd"/>
      <w:r w:rsidR="00392CDA">
        <w:rPr>
          <w:rFonts w:ascii="Times New Roman" w:hAnsi="Times New Roman" w:cs="Times New Roman"/>
          <w:sz w:val="24"/>
          <w:szCs w:val="24"/>
        </w:rPr>
        <w:t xml:space="preserve">, 2007, </w:t>
      </w:r>
      <w:proofErr w:type="spellStart"/>
      <w:r w:rsidR="00392CDA">
        <w:rPr>
          <w:rFonts w:ascii="Times New Roman" w:hAnsi="Times New Roman" w:cs="Times New Roman"/>
          <w:sz w:val="24"/>
          <w:szCs w:val="24"/>
        </w:rPr>
        <w:t>para</w:t>
      </w:r>
      <w:proofErr w:type="spellEnd"/>
      <w:r w:rsidR="00392CDA">
        <w:rPr>
          <w:rFonts w:ascii="Times New Roman" w:hAnsi="Times New Roman" w:cs="Times New Roman"/>
          <w:sz w:val="24"/>
          <w:szCs w:val="24"/>
        </w:rPr>
        <w:t xml:space="preserve"> 5)</w:t>
      </w:r>
    </w:p>
    <w:p w:rsidR="00392CDA" w:rsidRDefault="00392CDA" w:rsidP="00D51C6D">
      <w:pPr>
        <w:spacing w:line="480" w:lineRule="auto"/>
        <w:rPr>
          <w:rFonts w:ascii="Times New Roman" w:hAnsi="Times New Roman" w:cs="Times New Roman"/>
          <w:sz w:val="24"/>
          <w:szCs w:val="24"/>
        </w:rPr>
      </w:pPr>
      <w:r>
        <w:rPr>
          <w:rFonts w:ascii="Times New Roman" w:hAnsi="Times New Roman" w:cs="Times New Roman"/>
          <w:sz w:val="24"/>
          <w:szCs w:val="24"/>
        </w:rPr>
        <w:t>5. According to Espinoza and Fried, (2007) "Frailty research is an emerging field, and much of what we know about potential risk factors for this syndrome must be obtained from cross-sectional observational studies" (Espinoza &amp; Fried, 2007, pg. 39).</w:t>
      </w:r>
      <w:r w:rsidR="00EE40AF">
        <w:rPr>
          <w:rFonts w:ascii="Times New Roman" w:hAnsi="Times New Roman" w:cs="Times New Roman"/>
          <w:sz w:val="24"/>
          <w:szCs w:val="24"/>
        </w:rPr>
        <w:t xml:space="preserve">  After much research possible risk factors could be activated inflammation, immune system dysfunction, anemia, endocrine system alteration, underweight or overweight, and age. (Espinoza &amp; Fried, 2007, ps. 39)</w:t>
      </w:r>
    </w:p>
    <w:p w:rsidR="00CB6B06" w:rsidRDefault="00EE40AF" w:rsidP="00CB6B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According to Espinoza and Fried, (2007) "Female gender has been associated with frailty, </w:t>
      </w:r>
      <w:r w:rsidR="00511483">
        <w:rPr>
          <w:rFonts w:ascii="Times New Roman" w:hAnsi="Times New Roman" w:cs="Times New Roman"/>
          <w:sz w:val="24"/>
          <w:szCs w:val="24"/>
        </w:rPr>
        <w:t xml:space="preserve">as women have been more likely than men to be characterized as fail in several studies" (Espinoza &amp; Fried, 2007, pg. 42).  Low socioeconomic status such as poor education, low income, and poor </w:t>
      </w:r>
      <w:r w:rsidR="00511483">
        <w:rPr>
          <w:rFonts w:ascii="Times New Roman" w:hAnsi="Times New Roman" w:cs="Times New Roman"/>
          <w:sz w:val="24"/>
          <w:szCs w:val="24"/>
        </w:rPr>
        <w:lastRenderedPageBreak/>
        <w:t xml:space="preserve">living conditions is linked to frailty.  In older adults, frailty </w:t>
      </w:r>
      <w:r w:rsidR="00B676EB">
        <w:rPr>
          <w:rFonts w:ascii="Times New Roman" w:hAnsi="Times New Roman" w:cs="Times New Roman"/>
          <w:sz w:val="24"/>
          <w:szCs w:val="24"/>
        </w:rPr>
        <w:t>depends on the psychological well-being.  Depression definitely speeds the process of frailty as well as becoming much less active.  (Espinoza &amp; Fried, 2007, pg. 43)</w:t>
      </w:r>
    </w:p>
    <w:p w:rsidR="00B676EB"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color w:val="FF0000"/>
          <w:sz w:val="24"/>
          <w:szCs w:val="24"/>
        </w:rPr>
        <w:t>(</w:t>
      </w:r>
      <w:proofErr w:type="gramStart"/>
      <w:r>
        <w:rPr>
          <w:rFonts w:ascii="Times New Roman" w:hAnsi="Times New Roman" w:cs="Times New Roman"/>
          <w:color w:val="FF0000"/>
          <w:sz w:val="24"/>
          <w:szCs w:val="24"/>
        </w:rPr>
        <w:t>also</w:t>
      </w:r>
      <w:proofErr w:type="gramEnd"/>
      <w:r w:rsidRPr="00CB6B06">
        <w:rPr>
          <w:rFonts w:ascii="Times New Roman" w:hAnsi="Times New Roman" w:cs="Times New Roman"/>
          <w:color w:val="FF0000"/>
          <w:sz w:val="24"/>
          <w:szCs w:val="24"/>
        </w:rPr>
        <w:t xml:space="preserve"> </w:t>
      </w:r>
      <w:r w:rsidRPr="00CB6B06">
        <w:rPr>
          <w:rFonts w:ascii="ITCGaramondStd-Bk" w:hAnsi="ITCGaramondStd-Bk" w:cs="ITCGaramondStd-Bk"/>
          <w:color w:val="FF0000"/>
          <w:sz w:val="20"/>
          <w:szCs w:val="20"/>
        </w:rPr>
        <w:t>race/ethnicity (nonwhite),</w:t>
      </w:r>
    </w:p>
    <w:p w:rsidR="00CB6B06" w:rsidRDefault="00CB6B06" w:rsidP="00CB6B06">
      <w:pPr>
        <w:autoSpaceDE w:val="0"/>
        <w:autoSpaceDN w:val="0"/>
        <w:adjustRightInd w:val="0"/>
        <w:spacing w:after="0" w:line="240" w:lineRule="auto"/>
        <w:rPr>
          <w:rFonts w:ascii="Times New Roman" w:hAnsi="Times New Roman" w:cs="Times New Roman"/>
          <w:sz w:val="24"/>
          <w:szCs w:val="24"/>
        </w:rPr>
      </w:pPr>
    </w:p>
    <w:p w:rsidR="00F9131C" w:rsidRDefault="00B676EB" w:rsidP="00D51C6D">
      <w:pPr>
        <w:spacing w:line="480" w:lineRule="auto"/>
        <w:rPr>
          <w:rFonts w:ascii="Times New Roman" w:hAnsi="Times New Roman" w:cs="Times New Roman"/>
          <w:sz w:val="24"/>
          <w:szCs w:val="24"/>
        </w:rPr>
      </w:pPr>
      <w:r>
        <w:rPr>
          <w:rFonts w:ascii="Times New Roman" w:hAnsi="Times New Roman" w:cs="Times New Roman"/>
          <w:sz w:val="24"/>
          <w:szCs w:val="24"/>
        </w:rPr>
        <w:t xml:space="preserve">7. The risk factors that would not be modifiable for </w:t>
      </w:r>
      <w:r w:rsidR="00653529">
        <w:rPr>
          <w:rFonts w:ascii="Times New Roman" w:hAnsi="Times New Roman" w:cs="Times New Roman"/>
          <w:sz w:val="24"/>
          <w:szCs w:val="24"/>
        </w:rPr>
        <w:t>frailty are age, gender, ethnicity, and diabetes.  All of these factors influence frailty and there is no way around them.  It is difficult to think about these factors influencing frailty in the way that</w:t>
      </w:r>
      <w:r w:rsidR="00F9131C">
        <w:rPr>
          <w:rFonts w:ascii="Times New Roman" w:hAnsi="Times New Roman" w:cs="Times New Roman"/>
          <w:sz w:val="24"/>
          <w:szCs w:val="24"/>
        </w:rPr>
        <w:t xml:space="preserve"> they do because they are inevitable. (Espinoza &amp; Fried, 2007, pg. 39)</w:t>
      </w:r>
      <w:r w:rsidR="00CB6B06">
        <w:rPr>
          <w:rFonts w:ascii="Times New Roman" w:hAnsi="Times New Roman" w:cs="Times New Roman"/>
          <w:sz w:val="24"/>
          <w:szCs w:val="24"/>
        </w:rPr>
        <w:t xml:space="preserve">  </w:t>
      </w:r>
      <w:proofErr w:type="gramStart"/>
      <w:r w:rsidR="00CB6B06" w:rsidRPr="00CB6B06">
        <w:rPr>
          <w:rFonts w:ascii="ITCGaramondStd-Bk" w:hAnsi="ITCGaramondStd-Bk" w:cs="ITCGaramondStd-Bk"/>
          <w:color w:val="FF0000"/>
          <w:sz w:val="20"/>
          <w:szCs w:val="20"/>
        </w:rPr>
        <w:t>Gender, race, age, and socioeconomic status</w:t>
      </w:r>
      <w:r w:rsidR="00CB6B06">
        <w:rPr>
          <w:rFonts w:ascii="ITCGaramondStd-Bk" w:hAnsi="ITCGaramondStd-Bk" w:cs="ITCGaramondStd-Bk"/>
          <w:sz w:val="20"/>
          <w:szCs w:val="20"/>
        </w:rPr>
        <w:t>.</w:t>
      </w:r>
      <w:proofErr w:type="gramEnd"/>
    </w:p>
    <w:p w:rsidR="002B3363" w:rsidRDefault="00F9131C" w:rsidP="00D51C6D">
      <w:pPr>
        <w:spacing w:line="480" w:lineRule="auto"/>
        <w:rPr>
          <w:rFonts w:ascii="Times New Roman" w:hAnsi="Times New Roman" w:cs="Times New Roman"/>
          <w:sz w:val="24"/>
          <w:szCs w:val="24"/>
        </w:rPr>
      </w:pPr>
      <w:r>
        <w:rPr>
          <w:rFonts w:ascii="Times New Roman" w:hAnsi="Times New Roman" w:cs="Times New Roman"/>
          <w:sz w:val="24"/>
          <w:szCs w:val="24"/>
        </w:rPr>
        <w:t xml:space="preserve">8. Vitamin D, </w:t>
      </w:r>
      <w:proofErr w:type="spellStart"/>
      <w:r w:rsidR="002B3363">
        <w:rPr>
          <w:rFonts w:ascii="Times New Roman" w:hAnsi="Times New Roman" w:cs="Times New Roman"/>
          <w:sz w:val="24"/>
          <w:szCs w:val="24"/>
        </w:rPr>
        <w:t>carotenoids</w:t>
      </w:r>
      <w:proofErr w:type="spellEnd"/>
      <w:r w:rsidR="002B3363">
        <w:rPr>
          <w:rFonts w:ascii="Times New Roman" w:hAnsi="Times New Roman" w:cs="Times New Roman"/>
          <w:sz w:val="24"/>
          <w:szCs w:val="24"/>
        </w:rPr>
        <w:t xml:space="preserve">, </w:t>
      </w:r>
      <w:proofErr w:type="spellStart"/>
      <w:r w:rsidR="002B3363">
        <w:rPr>
          <w:rFonts w:ascii="Times New Roman" w:hAnsi="Times New Roman" w:cs="Times New Roman"/>
          <w:sz w:val="24"/>
          <w:szCs w:val="24"/>
        </w:rPr>
        <w:t>creatine</w:t>
      </w:r>
      <w:proofErr w:type="spellEnd"/>
      <w:r w:rsidR="002B3363">
        <w:rPr>
          <w:rFonts w:ascii="Times New Roman" w:hAnsi="Times New Roman" w:cs="Times New Roman"/>
          <w:sz w:val="24"/>
          <w:szCs w:val="24"/>
        </w:rPr>
        <w:t xml:space="preserve">, and </w:t>
      </w:r>
      <w:proofErr w:type="spellStart"/>
      <w:r w:rsidR="002B3363">
        <w:rPr>
          <w:rFonts w:ascii="Times New Roman" w:hAnsi="Times New Roman" w:cs="Times New Roman"/>
          <w:sz w:val="24"/>
          <w:szCs w:val="24"/>
        </w:rPr>
        <w:t>dehydroepiandrosterone</w:t>
      </w:r>
      <w:proofErr w:type="spellEnd"/>
      <w:r w:rsidR="002B3363">
        <w:rPr>
          <w:rFonts w:ascii="Times New Roman" w:hAnsi="Times New Roman" w:cs="Times New Roman"/>
          <w:sz w:val="24"/>
          <w:szCs w:val="24"/>
        </w:rPr>
        <w:t xml:space="preserve"> are all nutritional supplements that help frailty in older adults.  These supplements promise an enhancing long-term health in the elderly. (</w:t>
      </w:r>
      <w:proofErr w:type="spellStart"/>
      <w:r w:rsidR="002B3363">
        <w:rPr>
          <w:rFonts w:ascii="Times New Roman" w:hAnsi="Times New Roman" w:cs="Times New Roman"/>
          <w:sz w:val="24"/>
          <w:szCs w:val="24"/>
        </w:rPr>
        <w:t>Cheniak</w:t>
      </w:r>
      <w:proofErr w:type="spellEnd"/>
      <w:r w:rsidR="002B3363">
        <w:rPr>
          <w:rFonts w:ascii="Times New Roman" w:hAnsi="Times New Roman" w:cs="Times New Roman"/>
          <w:sz w:val="24"/>
          <w:szCs w:val="24"/>
        </w:rPr>
        <w:t xml:space="preserve">, </w:t>
      </w:r>
      <w:proofErr w:type="spellStart"/>
      <w:r w:rsidR="002B3363">
        <w:rPr>
          <w:rFonts w:ascii="Times New Roman" w:hAnsi="Times New Roman" w:cs="Times New Roman"/>
          <w:sz w:val="24"/>
          <w:szCs w:val="24"/>
        </w:rPr>
        <w:t>Florez</w:t>
      </w:r>
      <w:proofErr w:type="spellEnd"/>
      <w:r w:rsidR="002B3363">
        <w:rPr>
          <w:rFonts w:ascii="Times New Roman" w:hAnsi="Times New Roman" w:cs="Times New Roman"/>
          <w:sz w:val="24"/>
          <w:szCs w:val="24"/>
        </w:rPr>
        <w:t xml:space="preserve">, &amp; </w:t>
      </w:r>
      <w:proofErr w:type="spellStart"/>
      <w:r w:rsidR="002B3363">
        <w:rPr>
          <w:rFonts w:ascii="Times New Roman" w:hAnsi="Times New Roman" w:cs="Times New Roman"/>
          <w:sz w:val="24"/>
          <w:szCs w:val="24"/>
        </w:rPr>
        <w:t>Troen</w:t>
      </w:r>
      <w:proofErr w:type="spellEnd"/>
      <w:r w:rsidR="002B3363">
        <w:rPr>
          <w:rFonts w:ascii="Times New Roman" w:hAnsi="Times New Roman" w:cs="Times New Roman"/>
          <w:sz w:val="24"/>
          <w:szCs w:val="24"/>
        </w:rPr>
        <w:t>, 2007, pg. 1)</w:t>
      </w:r>
    </w:p>
    <w:p w:rsidR="002B3363" w:rsidRDefault="002B3363" w:rsidP="00D51C6D">
      <w:pPr>
        <w:spacing w:line="480" w:lineRule="auto"/>
        <w:rPr>
          <w:rFonts w:ascii="Times New Roman" w:hAnsi="Times New Roman" w:cs="Times New Roman"/>
          <w:sz w:val="24"/>
          <w:szCs w:val="24"/>
        </w:rPr>
      </w:pPr>
      <w:r>
        <w:rPr>
          <w:rFonts w:ascii="Times New Roman" w:hAnsi="Times New Roman" w:cs="Times New Roman"/>
          <w:sz w:val="24"/>
          <w:szCs w:val="24"/>
        </w:rPr>
        <w:t>9. Tai chi may be an appropriate intervention for frailty because it helps for the elderly to change positions and posture constantly.  Tai chi addresses weakness, slow walking, and low physical activity.  Since these are all risk factors for frailty, Tai chi helps by addressing this and improving this aspect of patient's lives. (</w:t>
      </w:r>
      <w:proofErr w:type="spellStart"/>
      <w:r>
        <w:rPr>
          <w:rFonts w:ascii="Times New Roman" w:hAnsi="Times New Roman" w:cs="Times New Roman"/>
          <w:sz w:val="24"/>
          <w:szCs w:val="24"/>
        </w:rPr>
        <w:t>Cheniak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Florez</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2007, pg. 5)</w:t>
      </w:r>
    </w:p>
    <w:p w:rsidR="00A200B6" w:rsidRDefault="002B3363" w:rsidP="00D51C6D">
      <w:pPr>
        <w:spacing w:line="480" w:lineRule="auto"/>
        <w:rPr>
          <w:rFonts w:ascii="Times New Roman" w:hAnsi="Times New Roman" w:cs="Times New Roman"/>
          <w:sz w:val="24"/>
          <w:szCs w:val="24"/>
        </w:rPr>
      </w:pPr>
      <w:r>
        <w:rPr>
          <w:rFonts w:ascii="Times New Roman" w:hAnsi="Times New Roman" w:cs="Times New Roman"/>
          <w:sz w:val="24"/>
          <w:szCs w:val="24"/>
        </w:rPr>
        <w:t xml:space="preserve">10. </w:t>
      </w:r>
      <w:r w:rsidR="00CA0DC2">
        <w:rPr>
          <w:rFonts w:ascii="Times New Roman" w:hAnsi="Times New Roman" w:cs="Times New Roman"/>
          <w:sz w:val="24"/>
          <w:szCs w:val="24"/>
        </w:rPr>
        <w:t>Specific examples used in facilities and agencies which implement universal design would be handicapped ramps, elevators, handicapped bathrooms, accessible sinks, etc.  All of these designs</w:t>
      </w:r>
      <w:r w:rsidR="00A200B6">
        <w:rPr>
          <w:rFonts w:ascii="Times New Roman" w:hAnsi="Times New Roman" w:cs="Times New Roman"/>
          <w:sz w:val="24"/>
          <w:szCs w:val="24"/>
        </w:rPr>
        <w:t xml:space="preserve"> help in accommodating all sorts of people.  It is very important that facilities focus on these designs so everyone has an equal opportunity to access these places.</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r w:rsidRPr="00CB6B06">
        <w:rPr>
          <w:rFonts w:ascii="ITCGaramondStd-Bk" w:hAnsi="ITCGaramondStd-Bk" w:cs="ITCGaramondStd-Bk"/>
          <w:color w:val="FF0000"/>
          <w:sz w:val="20"/>
          <w:szCs w:val="20"/>
        </w:rPr>
        <w:t>Installing standard electrical receptacles higher than usual above the floor, so they</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proofErr w:type="gramStart"/>
      <w:r w:rsidRPr="00CB6B06">
        <w:rPr>
          <w:rFonts w:ascii="ITCGaramondStd-Bk" w:hAnsi="ITCGaramondStd-Bk" w:cs="ITCGaramondStd-Bk"/>
          <w:color w:val="FF0000"/>
          <w:sz w:val="20"/>
          <w:szCs w:val="20"/>
        </w:rPr>
        <w:t>are</w:t>
      </w:r>
      <w:proofErr w:type="gramEnd"/>
      <w:r w:rsidRPr="00CB6B06">
        <w:rPr>
          <w:rFonts w:ascii="ITCGaramondStd-Bk" w:hAnsi="ITCGaramondStd-Bk" w:cs="ITCGaramondStd-Bk"/>
          <w:color w:val="FF0000"/>
          <w:sz w:val="20"/>
          <w:szCs w:val="20"/>
        </w:rPr>
        <w:t xml:space="preserve"> in easy reach of everyone;</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r w:rsidRPr="00CB6B06">
        <w:rPr>
          <w:rFonts w:ascii="ITCGaramondStd-Bk" w:hAnsi="ITCGaramondStd-Bk" w:cs="ITCGaramondStd-Bk"/>
          <w:color w:val="FF0000"/>
          <w:sz w:val="20"/>
          <w:szCs w:val="20"/>
        </w:rPr>
        <w:t>• Selecting wider doors, along with wider hallways;</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r w:rsidRPr="00CB6B06">
        <w:rPr>
          <w:rFonts w:ascii="ITCGaramondStd-Bk" w:hAnsi="ITCGaramondStd-Bk" w:cs="ITCGaramondStd-Bk"/>
          <w:color w:val="FF0000"/>
          <w:sz w:val="20"/>
          <w:szCs w:val="20"/>
        </w:rPr>
        <w:t>• Making flat entrances;</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r w:rsidRPr="00CB6B06">
        <w:rPr>
          <w:rFonts w:ascii="ITCGaramondStd-Bk" w:hAnsi="ITCGaramondStd-Bk" w:cs="ITCGaramondStd-Bk"/>
          <w:color w:val="FF0000"/>
          <w:sz w:val="20"/>
          <w:szCs w:val="20"/>
        </w:rPr>
        <w:t>• Installing handles for doors and drawers that require no gripping or twisting to</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proofErr w:type="gramStart"/>
      <w:r w:rsidRPr="00CB6B06">
        <w:rPr>
          <w:rFonts w:ascii="ITCGaramondStd-Bk" w:hAnsi="ITCGaramondStd-Bk" w:cs="ITCGaramondStd-Bk"/>
          <w:color w:val="FF0000"/>
          <w:sz w:val="20"/>
          <w:szCs w:val="20"/>
        </w:rPr>
        <w:t>operate—</w:t>
      </w:r>
      <w:proofErr w:type="gramEnd"/>
      <w:r w:rsidRPr="00CB6B06">
        <w:rPr>
          <w:rFonts w:ascii="ITCGaramondStd-Bk" w:hAnsi="ITCGaramondStd-Bk" w:cs="ITCGaramondStd-Bk"/>
          <w:color w:val="FF0000"/>
          <w:sz w:val="20"/>
          <w:szCs w:val="20"/>
        </w:rPr>
        <w:t>such as louver or loop handles;</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r w:rsidRPr="00CB6B06">
        <w:rPr>
          <w:rFonts w:ascii="ITCGaramondStd-Bk" w:hAnsi="ITCGaramondStd-Bk" w:cs="ITCGaramondStd-Bk"/>
          <w:color w:val="FF0000"/>
          <w:sz w:val="20"/>
          <w:szCs w:val="20"/>
        </w:rPr>
        <w:t>• Provide storage spaces within reach of both short and tall people;</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r w:rsidRPr="00CB6B06">
        <w:rPr>
          <w:rFonts w:ascii="ITCGaramondStd-Bk" w:hAnsi="ITCGaramondStd-Bk" w:cs="ITCGaramondStd-Bk"/>
          <w:color w:val="FF0000"/>
          <w:sz w:val="20"/>
          <w:szCs w:val="20"/>
        </w:rPr>
        <w:t>• Minimize the need for staircases;</w:t>
      </w:r>
    </w:p>
    <w:p w:rsidR="00CB6B06" w:rsidRPr="00CB6B06" w:rsidRDefault="00CB6B06" w:rsidP="00CB6B06">
      <w:pPr>
        <w:autoSpaceDE w:val="0"/>
        <w:autoSpaceDN w:val="0"/>
        <w:adjustRightInd w:val="0"/>
        <w:spacing w:after="0" w:line="240" w:lineRule="auto"/>
        <w:rPr>
          <w:rFonts w:ascii="ITCGaramondStd-Bk" w:hAnsi="ITCGaramondStd-Bk" w:cs="ITCGaramondStd-Bk"/>
          <w:color w:val="FF0000"/>
          <w:sz w:val="20"/>
          <w:szCs w:val="20"/>
        </w:rPr>
      </w:pPr>
      <w:r w:rsidRPr="00CB6B06">
        <w:rPr>
          <w:rFonts w:ascii="ITCGaramondStd-Bk" w:hAnsi="ITCGaramondStd-Bk" w:cs="ITCGaramondStd-Bk"/>
          <w:color w:val="FF0000"/>
          <w:sz w:val="20"/>
          <w:szCs w:val="20"/>
        </w:rPr>
        <w:t>• Any and all procedures, equipment, and strategies promoting safety to avoid</w:t>
      </w:r>
    </w:p>
    <w:p w:rsidR="00CB6B06" w:rsidRPr="00CB6B06" w:rsidRDefault="00CB6B06" w:rsidP="00CB6B06">
      <w:pPr>
        <w:spacing w:line="480" w:lineRule="auto"/>
        <w:rPr>
          <w:rFonts w:ascii="Times New Roman" w:hAnsi="Times New Roman" w:cs="Times New Roman"/>
          <w:color w:val="FF0000"/>
          <w:sz w:val="24"/>
          <w:szCs w:val="24"/>
        </w:rPr>
      </w:pPr>
      <w:proofErr w:type="gramStart"/>
      <w:r w:rsidRPr="00CB6B06">
        <w:rPr>
          <w:rFonts w:ascii="ITCGaramondStd-Bk" w:hAnsi="ITCGaramondStd-Bk" w:cs="ITCGaramondStd-Bk"/>
          <w:color w:val="FF0000"/>
          <w:sz w:val="20"/>
          <w:szCs w:val="20"/>
        </w:rPr>
        <w:t>falls</w:t>
      </w:r>
      <w:proofErr w:type="gramEnd"/>
      <w:r w:rsidRPr="00CB6B06">
        <w:rPr>
          <w:rFonts w:ascii="ITCGaramondStd-Bk" w:hAnsi="ITCGaramondStd-Bk" w:cs="ITCGaramondStd-Bk"/>
          <w:color w:val="FF0000"/>
          <w:sz w:val="20"/>
          <w:szCs w:val="20"/>
        </w:rPr>
        <w:t xml:space="preserve"> or injuries.</w:t>
      </w:r>
    </w:p>
    <w:p w:rsidR="00EE40AF" w:rsidRDefault="00A200B6" w:rsidP="00A200B6">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200B6" w:rsidRDefault="00A200B6" w:rsidP="00D51C6D">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L. 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R. L. (2007).</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Frailty and its implication for care.</w:t>
      </w:r>
      <w:proofErr w:type="gramEnd"/>
      <w:r>
        <w:rPr>
          <w:rFonts w:ascii="Times New Roman" w:hAnsi="Times New Roman" w:cs="Times New Roman"/>
          <w:i/>
          <w:sz w:val="24"/>
          <w:szCs w:val="24"/>
        </w:rPr>
        <w:t xml:space="preserve"> </w:t>
      </w:r>
      <w:r>
        <w:rPr>
          <w:rFonts w:ascii="Times New Roman" w:hAnsi="Times New Roman" w:cs="Times New Roman"/>
          <w:sz w:val="24"/>
          <w:szCs w:val="24"/>
        </w:rPr>
        <w:t>Hartford Institute</w:t>
      </w:r>
    </w:p>
    <w:p w:rsidR="00A200B6" w:rsidRDefault="00A200B6" w:rsidP="00D51C6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Geriatric Nursing. Retrieved from http://consultgerirn.org/topics/frailty_and_its_</w:t>
      </w:r>
    </w:p>
    <w:p w:rsidR="00A200B6" w:rsidRDefault="00A200B6" w:rsidP="00D51C6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implications_for_care_new</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want_to_know_more</w:t>
      </w:r>
      <w:proofErr w:type="spellEnd"/>
      <w:proofErr w:type="gramEnd"/>
    </w:p>
    <w:p w:rsidR="00D51C6D" w:rsidRDefault="00A200B6" w:rsidP="00D51C6D">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Cheniak</w:t>
      </w:r>
      <w:proofErr w:type="spellEnd"/>
      <w:r>
        <w:rPr>
          <w:rFonts w:ascii="Times New Roman" w:hAnsi="Times New Roman" w:cs="Times New Roman"/>
          <w:sz w:val="24"/>
          <w:szCs w:val="24"/>
        </w:rPr>
        <w:t xml:space="preserve">, E.P., </w:t>
      </w:r>
      <w:proofErr w:type="spellStart"/>
      <w:r>
        <w:rPr>
          <w:rFonts w:ascii="Times New Roman" w:hAnsi="Times New Roman" w:cs="Times New Roman"/>
          <w:sz w:val="24"/>
          <w:szCs w:val="24"/>
        </w:rPr>
        <w:t>Forez</w:t>
      </w:r>
      <w:proofErr w:type="spellEnd"/>
      <w:r>
        <w:rPr>
          <w:rFonts w:ascii="Times New Roman" w:hAnsi="Times New Roman" w:cs="Times New Roman"/>
          <w:sz w:val="24"/>
          <w:szCs w:val="24"/>
        </w:rPr>
        <w:t>, H.J</w:t>
      </w:r>
      <w:r w:rsidR="00D51C6D">
        <w:rPr>
          <w:rFonts w:ascii="Times New Roman" w:hAnsi="Times New Roman" w:cs="Times New Roman"/>
          <w:sz w:val="24"/>
          <w:szCs w:val="24"/>
        </w:rPr>
        <w:t xml:space="preserve">., &amp; </w:t>
      </w:r>
      <w:proofErr w:type="spellStart"/>
      <w:r w:rsidR="00D51C6D">
        <w:rPr>
          <w:rFonts w:ascii="Times New Roman" w:hAnsi="Times New Roman" w:cs="Times New Roman"/>
          <w:sz w:val="24"/>
          <w:szCs w:val="24"/>
        </w:rPr>
        <w:t>Troen</w:t>
      </w:r>
      <w:proofErr w:type="spellEnd"/>
      <w:r w:rsidR="00D51C6D">
        <w:rPr>
          <w:rFonts w:ascii="Times New Roman" w:hAnsi="Times New Roman" w:cs="Times New Roman"/>
          <w:sz w:val="24"/>
          <w:szCs w:val="24"/>
        </w:rPr>
        <w:t>, B.R. (2007).</w:t>
      </w:r>
      <w:proofErr w:type="gramEnd"/>
      <w:r w:rsidR="00D51C6D">
        <w:rPr>
          <w:rFonts w:ascii="Times New Roman" w:hAnsi="Times New Roman" w:cs="Times New Roman"/>
          <w:sz w:val="24"/>
          <w:szCs w:val="24"/>
        </w:rPr>
        <w:t xml:space="preserve"> Emerging therapies to treat frailty syndrome</w:t>
      </w:r>
    </w:p>
    <w:p w:rsidR="00D51C6D" w:rsidRDefault="00D51C6D" w:rsidP="00D51C6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elderly. </w:t>
      </w:r>
      <w:proofErr w:type="gramStart"/>
      <w:r>
        <w:rPr>
          <w:rFonts w:ascii="Times New Roman" w:hAnsi="Times New Roman" w:cs="Times New Roman"/>
          <w:i/>
          <w:sz w:val="24"/>
          <w:szCs w:val="24"/>
        </w:rPr>
        <w:t>Alternative Medicine Review.</w:t>
      </w:r>
      <w:proofErr w:type="gramEnd"/>
      <w:r>
        <w:rPr>
          <w:rFonts w:ascii="Times New Roman" w:hAnsi="Times New Roman" w:cs="Times New Roman"/>
          <w:i/>
          <w:sz w:val="24"/>
          <w:szCs w:val="24"/>
        </w:rPr>
        <w:t xml:space="preserve"> </w:t>
      </w:r>
      <w:r>
        <w:rPr>
          <w:rFonts w:ascii="Times New Roman" w:hAnsi="Times New Roman" w:cs="Times New Roman"/>
          <w:sz w:val="24"/>
          <w:szCs w:val="24"/>
        </w:rPr>
        <w:t>Retrieved from http://findarticles.com/p/</w:t>
      </w:r>
    </w:p>
    <w:p w:rsidR="00D51C6D" w:rsidRDefault="00D51C6D" w:rsidP="00D51C6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articles/mi_m0FDN/is_3_12/ai_n27421818/pg_7</w:t>
      </w:r>
      <w:proofErr w:type="gramEnd"/>
      <w:r>
        <w:rPr>
          <w:rFonts w:ascii="Times New Roman" w:hAnsi="Times New Roman" w:cs="Times New Roman"/>
          <w:sz w:val="24"/>
          <w:szCs w:val="24"/>
        </w:rPr>
        <w:t>/?tag=content;col1</w:t>
      </w:r>
    </w:p>
    <w:p w:rsidR="00D51C6D" w:rsidRDefault="00D51C6D" w:rsidP="00D51C6D">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Espinoza, S. E., &amp; Fried, L.P. (2007).</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Risk factors for frailty in the older adult.</w:t>
      </w:r>
      <w:proofErr w:type="gramEnd"/>
      <w:r>
        <w:rPr>
          <w:rFonts w:ascii="Times New Roman" w:hAnsi="Times New Roman" w:cs="Times New Roman"/>
          <w:i/>
          <w:sz w:val="24"/>
          <w:szCs w:val="24"/>
        </w:rPr>
        <w:t xml:space="preserve"> </w:t>
      </w:r>
      <w:r>
        <w:rPr>
          <w:rFonts w:ascii="Times New Roman" w:hAnsi="Times New Roman" w:cs="Times New Roman"/>
          <w:sz w:val="24"/>
          <w:szCs w:val="24"/>
        </w:rPr>
        <w:t>John Hopkins</w:t>
      </w:r>
    </w:p>
    <w:p w:rsidR="00D51C6D" w:rsidRDefault="00D51C6D" w:rsidP="00D51C6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Medicine.</w:t>
      </w:r>
      <w:proofErr w:type="gramEnd"/>
      <w:r>
        <w:rPr>
          <w:rFonts w:ascii="Times New Roman" w:hAnsi="Times New Roman" w:cs="Times New Roman"/>
          <w:sz w:val="24"/>
          <w:szCs w:val="24"/>
        </w:rPr>
        <w:t xml:space="preserve"> Retrieved from http://www.imsersomayores.csic.es/documentos/boletin/2007/</w:t>
      </w:r>
    </w:p>
    <w:p w:rsidR="00A200B6" w:rsidRPr="00A200B6" w:rsidRDefault="00D51C6D" w:rsidP="00D51C6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numero-52/art-07-07-01.pdf</w:t>
      </w:r>
      <w:proofErr w:type="gramEnd"/>
      <w:r>
        <w:rPr>
          <w:rFonts w:ascii="Times New Roman" w:hAnsi="Times New Roman" w:cs="Times New Roman"/>
          <w:sz w:val="24"/>
          <w:szCs w:val="24"/>
        </w:rPr>
        <w:t xml:space="preserve"> </w:t>
      </w:r>
      <w:r w:rsidR="00A200B6">
        <w:rPr>
          <w:rFonts w:ascii="Times New Roman" w:hAnsi="Times New Roman" w:cs="Times New Roman"/>
          <w:sz w:val="24"/>
          <w:szCs w:val="24"/>
        </w:rPr>
        <w:t xml:space="preserve"> </w:t>
      </w:r>
    </w:p>
    <w:sectPr w:rsidR="00A200B6" w:rsidRPr="00A200B6" w:rsidSect="00B0274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62D" w:rsidRDefault="00CD362D" w:rsidP="00B0274A">
      <w:pPr>
        <w:spacing w:after="0" w:line="240" w:lineRule="auto"/>
      </w:pPr>
      <w:r>
        <w:separator/>
      </w:r>
    </w:p>
  </w:endnote>
  <w:endnote w:type="continuationSeparator" w:id="0">
    <w:p w:rsidR="00CD362D" w:rsidRDefault="00CD362D" w:rsidP="00B02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62D" w:rsidRDefault="00CD362D" w:rsidP="00B0274A">
      <w:pPr>
        <w:spacing w:after="0" w:line="240" w:lineRule="auto"/>
      </w:pPr>
      <w:r>
        <w:separator/>
      </w:r>
    </w:p>
  </w:footnote>
  <w:footnote w:type="continuationSeparator" w:id="0">
    <w:p w:rsidR="00CD362D" w:rsidRDefault="00CD362D" w:rsidP="00B02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1903368"/>
      <w:docPartObj>
        <w:docPartGallery w:val="Page Numbers (Top of Page)"/>
        <w:docPartUnique/>
      </w:docPartObj>
    </w:sdtPr>
    <w:sdtContent>
      <w:p w:rsidR="00CA0DC2" w:rsidRPr="000160C6" w:rsidRDefault="00CA0DC2">
        <w:pPr>
          <w:pStyle w:val="Header"/>
          <w:jc w:val="right"/>
          <w:rPr>
            <w:rFonts w:ascii="Times New Roman" w:hAnsi="Times New Roman" w:cs="Times New Roman"/>
            <w:sz w:val="24"/>
            <w:szCs w:val="24"/>
          </w:rPr>
        </w:pPr>
        <w:r w:rsidRPr="000160C6">
          <w:rPr>
            <w:rFonts w:ascii="Times New Roman" w:hAnsi="Times New Roman" w:cs="Times New Roman"/>
            <w:sz w:val="24"/>
            <w:szCs w:val="24"/>
          </w:rPr>
          <w:t>CASE STUDY FIVE</w:t>
        </w:r>
        <w:r w:rsidRPr="000160C6">
          <w:rPr>
            <w:rFonts w:ascii="Times New Roman" w:hAnsi="Times New Roman" w:cs="Times New Roman"/>
            <w:sz w:val="24"/>
            <w:szCs w:val="24"/>
          </w:rPr>
          <w:tab/>
        </w:r>
        <w:r w:rsidRPr="000160C6">
          <w:rPr>
            <w:rFonts w:ascii="Times New Roman" w:hAnsi="Times New Roman" w:cs="Times New Roman"/>
            <w:sz w:val="24"/>
            <w:szCs w:val="24"/>
          </w:rPr>
          <w:tab/>
          <w:t xml:space="preserve"> </w:t>
        </w:r>
        <w:r w:rsidR="00AB03D8" w:rsidRPr="000160C6">
          <w:rPr>
            <w:rFonts w:ascii="Times New Roman" w:hAnsi="Times New Roman" w:cs="Times New Roman"/>
            <w:sz w:val="24"/>
            <w:szCs w:val="24"/>
          </w:rPr>
          <w:fldChar w:fldCharType="begin"/>
        </w:r>
        <w:r w:rsidRPr="000160C6">
          <w:rPr>
            <w:rFonts w:ascii="Times New Roman" w:hAnsi="Times New Roman" w:cs="Times New Roman"/>
            <w:sz w:val="24"/>
            <w:szCs w:val="24"/>
          </w:rPr>
          <w:instrText xml:space="preserve"> PAGE   \* MERGEFORMAT </w:instrText>
        </w:r>
        <w:r w:rsidR="00AB03D8" w:rsidRPr="000160C6">
          <w:rPr>
            <w:rFonts w:ascii="Times New Roman" w:hAnsi="Times New Roman" w:cs="Times New Roman"/>
            <w:sz w:val="24"/>
            <w:szCs w:val="24"/>
          </w:rPr>
          <w:fldChar w:fldCharType="separate"/>
        </w:r>
        <w:r w:rsidR="00A76BAB">
          <w:rPr>
            <w:rFonts w:ascii="Times New Roman" w:hAnsi="Times New Roman" w:cs="Times New Roman"/>
            <w:noProof/>
            <w:sz w:val="24"/>
            <w:szCs w:val="24"/>
          </w:rPr>
          <w:t>2</w:t>
        </w:r>
        <w:r w:rsidR="00AB03D8" w:rsidRPr="000160C6">
          <w:rPr>
            <w:rFonts w:ascii="Times New Roman" w:hAnsi="Times New Roman" w:cs="Times New Roman"/>
            <w:sz w:val="24"/>
            <w:szCs w:val="24"/>
          </w:rPr>
          <w:fldChar w:fldCharType="end"/>
        </w:r>
      </w:p>
    </w:sdtContent>
  </w:sdt>
  <w:p w:rsidR="00CA0DC2" w:rsidRPr="000160C6" w:rsidRDefault="00CA0DC2">
    <w:pPr>
      <w:pStyle w:val="Head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C2" w:rsidRPr="00B0274A" w:rsidRDefault="00CA0DC2">
    <w:pPr>
      <w:pStyle w:val="Header"/>
      <w:jc w:val="right"/>
      <w:rPr>
        <w:rFonts w:ascii="Times New Roman" w:hAnsi="Times New Roman" w:cs="Times New Roman"/>
        <w:sz w:val="24"/>
        <w:szCs w:val="24"/>
      </w:rPr>
    </w:pPr>
    <w:r w:rsidRPr="00B0274A">
      <w:rPr>
        <w:rFonts w:ascii="Times New Roman" w:hAnsi="Times New Roman" w:cs="Times New Roman"/>
        <w:sz w:val="24"/>
        <w:szCs w:val="24"/>
      </w:rPr>
      <w:t>Running head: CASE STUDY FIVE</w:t>
    </w:r>
    <w:r w:rsidRPr="00B0274A">
      <w:rPr>
        <w:rFonts w:ascii="Times New Roman" w:hAnsi="Times New Roman" w:cs="Times New Roman"/>
        <w:sz w:val="24"/>
        <w:szCs w:val="24"/>
      </w:rPr>
      <w:tab/>
    </w:r>
    <w:r w:rsidRPr="00B0274A">
      <w:rPr>
        <w:rFonts w:ascii="Times New Roman" w:hAnsi="Times New Roman" w:cs="Times New Roman"/>
        <w:sz w:val="24"/>
        <w:szCs w:val="24"/>
      </w:rPr>
      <w:tab/>
      <w:t xml:space="preserve"> </w:t>
    </w:r>
    <w:sdt>
      <w:sdtPr>
        <w:rPr>
          <w:rFonts w:ascii="Times New Roman" w:hAnsi="Times New Roman" w:cs="Times New Roman"/>
          <w:sz w:val="24"/>
          <w:szCs w:val="24"/>
        </w:rPr>
        <w:id w:val="21903369"/>
        <w:docPartObj>
          <w:docPartGallery w:val="Page Numbers (Top of Page)"/>
          <w:docPartUnique/>
        </w:docPartObj>
      </w:sdtPr>
      <w:sdtContent>
        <w:r w:rsidR="00AB03D8" w:rsidRPr="00B0274A">
          <w:rPr>
            <w:rFonts w:ascii="Times New Roman" w:hAnsi="Times New Roman" w:cs="Times New Roman"/>
            <w:sz w:val="24"/>
            <w:szCs w:val="24"/>
          </w:rPr>
          <w:fldChar w:fldCharType="begin"/>
        </w:r>
        <w:r w:rsidRPr="00B0274A">
          <w:rPr>
            <w:rFonts w:ascii="Times New Roman" w:hAnsi="Times New Roman" w:cs="Times New Roman"/>
            <w:sz w:val="24"/>
            <w:szCs w:val="24"/>
          </w:rPr>
          <w:instrText xml:space="preserve"> PAGE   \* MERGEFORMAT </w:instrText>
        </w:r>
        <w:r w:rsidR="00AB03D8" w:rsidRPr="00B0274A">
          <w:rPr>
            <w:rFonts w:ascii="Times New Roman" w:hAnsi="Times New Roman" w:cs="Times New Roman"/>
            <w:sz w:val="24"/>
            <w:szCs w:val="24"/>
          </w:rPr>
          <w:fldChar w:fldCharType="separate"/>
        </w:r>
        <w:r w:rsidR="00A76BAB">
          <w:rPr>
            <w:rFonts w:ascii="Times New Roman" w:hAnsi="Times New Roman" w:cs="Times New Roman"/>
            <w:noProof/>
            <w:sz w:val="24"/>
            <w:szCs w:val="24"/>
          </w:rPr>
          <w:t>1</w:t>
        </w:r>
        <w:r w:rsidR="00AB03D8" w:rsidRPr="00B0274A">
          <w:rPr>
            <w:rFonts w:ascii="Times New Roman" w:hAnsi="Times New Roman" w:cs="Times New Roman"/>
            <w:sz w:val="24"/>
            <w:szCs w:val="24"/>
          </w:rPr>
          <w:fldChar w:fldCharType="end"/>
        </w:r>
      </w:sdtContent>
    </w:sdt>
  </w:p>
  <w:p w:rsidR="00CA0DC2" w:rsidRDefault="00CA0D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274A"/>
    <w:rsid w:val="000160C6"/>
    <w:rsid w:val="002B3363"/>
    <w:rsid w:val="00392CDA"/>
    <w:rsid w:val="00511483"/>
    <w:rsid w:val="00590AE2"/>
    <w:rsid w:val="00653529"/>
    <w:rsid w:val="008515DF"/>
    <w:rsid w:val="00A200B6"/>
    <w:rsid w:val="00A76BAB"/>
    <w:rsid w:val="00AB03D8"/>
    <w:rsid w:val="00B0274A"/>
    <w:rsid w:val="00B5375E"/>
    <w:rsid w:val="00B676EB"/>
    <w:rsid w:val="00CA0DC2"/>
    <w:rsid w:val="00CB6B06"/>
    <w:rsid w:val="00CD362D"/>
    <w:rsid w:val="00D51C6D"/>
    <w:rsid w:val="00DB04FE"/>
    <w:rsid w:val="00EE40AF"/>
    <w:rsid w:val="00EF43F1"/>
    <w:rsid w:val="00F91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74A"/>
  </w:style>
  <w:style w:type="paragraph" w:styleId="Footer">
    <w:name w:val="footer"/>
    <w:basedOn w:val="Normal"/>
    <w:link w:val="FooterChar"/>
    <w:uiPriority w:val="99"/>
    <w:semiHidden/>
    <w:unhideWhenUsed/>
    <w:rsid w:val="00B027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7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733</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2012-02-25T22:18:00Z</dcterms:created>
  <dcterms:modified xsi:type="dcterms:W3CDTF">2012-02-25T22:18:00Z</dcterms:modified>
</cp:coreProperties>
</file>