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CD9" w:rsidRPr="00345CD9" w:rsidRDefault="00345CD9">
      <w:pPr>
        <w:rPr>
          <w:color w:val="FF0000"/>
        </w:rPr>
      </w:pPr>
      <w:r w:rsidRPr="00345CD9">
        <w:rPr>
          <w:color w:val="FF0000"/>
        </w:rPr>
        <w:t>13/15</w:t>
      </w:r>
    </w:p>
    <w:p w:rsidR="00345CD9" w:rsidRDefault="00345CD9"/>
    <w:p w:rsidR="00B66D6A" w:rsidRDefault="00345CD9">
      <w:r>
        <w:t xml:space="preserve">I </w:t>
      </w:r>
      <w:proofErr w:type="spellStart"/>
      <w:r>
        <w:t>can not</w:t>
      </w:r>
      <w:proofErr w:type="spellEnd"/>
      <w:r>
        <w:t xml:space="preserve"> correct your paper the way you have it so please save it in word.  Why do you have your name where the page number goes??? I corrected this last week and you continue to do it.</w:t>
      </w:r>
    </w:p>
    <w:p w:rsidR="00345CD9" w:rsidRDefault="00345CD9"/>
    <w:p w:rsidR="00345CD9" w:rsidRDefault="00345CD9">
      <w:r>
        <w:t>You need a title on page 2</w:t>
      </w:r>
    </w:p>
    <w:p w:rsidR="00345CD9" w:rsidRDefault="00345CD9">
      <w:r>
        <w:t>Font 12 Times New Roman</w:t>
      </w:r>
    </w:p>
    <w:p w:rsidR="00345CD9" w:rsidRDefault="00345CD9"/>
    <w:p w:rsidR="00345CD9" w:rsidRDefault="00345CD9" w:rsidP="00345CD9">
      <w:pPr>
        <w:autoSpaceDE w:val="0"/>
        <w:autoSpaceDN w:val="0"/>
        <w:adjustRightInd w:val="0"/>
        <w:spacing w:after="0" w:line="240" w:lineRule="auto"/>
        <w:rPr>
          <w:rFonts w:ascii="ITCGaramondStd-Bk" w:hAnsi="ITCGaramondStd-Bk" w:cs="ITCGaramondStd-Bk"/>
          <w:sz w:val="20"/>
          <w:szCs w:val="20"/>
        </w:rPr>
      </w:pPr>
      <w:r>
        <w:t xml:space="preserve">#3      </w:t>
      </w:r>
      <w:r>
        <w:rPr>
          <w:rFonts w:ascii="ITCGaramondStd-Bk" w:hAnsi="ITCGaramondStd-Bk" w:cs="ITCGaramondStd-Bk"/>
          <w:sz w:val="20"/>
          <w:szCs w:val="20"/>
        </w:rPr>
        <w:t>Mrs. Gibson’s score on the frailty assessment tool is a “3” as she has experienced</w:t>
      </w:r>
    </w:p>
    <w:p w:rsidR="00345CD9" w:rsidRDefault="00345CD9" w:rsidP="00345CD9">
      <w:pPr>
        <w:autoSpaceDE w:val="0"/>
        <w:autoSpaceDN w:val="0"/>
        <w:adjustRightInd w:val="0"/>
        <w:spacing w:after="0" w:line="240" w:lineRule="auto"/>
        <w:rPr>
          <w:rFonts w:ascii="ITCGaramondStd-Bk" w:hAnsi="ITCGaramondStd-Bk" w:cs="ITCGaramondStd-Bk"/>
          <w:sz w:val="20"/>
          <w:szCs w:val="20"/>
        </w:rPr>
      </w:pPr>
      <w:proofErr w:type="gramStart"/>
      <w:r>
        <w:rPr>
          <w:rFonts w:ascii="ITCGaramondStd-Bk" w:hAnsi="ITCGaramondStd-Bk" w:cs="ITCGaramondStd-Bk"/>
          <w:sz w:val="20"/>
          <w:szCs w:val="20"/>
        </w:rPr>
        <w:t>a</w:t>
      </w:r>
      <w:proofErr w:type="gramEnd"/>
      <w:r>
        <w:rPr>
          <w:rFonts w:ascii="ITCGaramondStd-Bk" w:hAnsi="ITCGaramondStd-Bk" w:cs="ITCGaramondStd-Bk"/>
          <w:sz w:val="20"/>
          <w:szCs w:val="20"/>
        </w:rPr>
        <w:t xml:space="preserve"> weight loss of 14 lbs, has the presence of fatigue, low physical activity and no</w:t>
      </w:r>
    </w:p>
    <w:p w:rsidR="00345CD9" w:rsidRDefault="00345CD9" w:rsidP="00345CD9">
      <w:pPr>
        <w:rPr>
          <w:rFonts w:ascii="ITCGaramondStd-Bk" w:hAnsi="ITCGaramondStd-Bk" w:cs="ITCGaramondStd-Bk"/>
          <w:sz w:val="20"/>
          <w:szCs w:val="20"/>
        </w:rPr>
      </w:pPr>
      <w:proofErr w:type="gramStart"/>
      <w:r>
        <w:rPr>
          <w:rFonts w:ascii="ITCGaramondStd-Bk" w:hAnsi="ITCGaramondStd-Bk" w:cs="ITCGaramondStd-Bk"/>
          <w:sz w:val="20"/>
          <w:szCs w:val="20"/>
        </w:rPr>
        <w:t>longer</w:t>
      </w:r>
      <w:proofErr w:type="gramEnd"/>
      <w:r>
        <w:rPr>
          <w:rFonts w:ascii="ITCGaramondStd-Bk" w:hAnsi="ITCGaramondStd-Bk" w:cs="ITCGaramondStd-Bk"/>
          <w:sz w:val="20"/>
          <w:szCs w:val="20"/>
        </w:rPr>
        <w:t xml:space="preserve"> can ambulate.</w:t>
      </w:r>
    </w:p>
    <w:p w:rsidR="00345CD9" w:rsidRDefault="00345CD9" w:rsidP="00345CD9">
      <w:pPr>
        <w:rPr>
          <w:rFonts w:ascii="ITCGaramondStd-Bk" w:hAnsi="ITCGaramondStd-Bk" w:cs="ITCGaramondStd-Bk"/>
          <w:sz w:val="20"/>
          <w:szCs w:val="20"/>
        </w:rPr>
      </w:pPr>
    </w:p>
    <w:p w:rsidR="00345CD9" w:rsidRDefault="00345CD9" w:rsidP="00345CD9">
      <w:pPr>
        <w:autoSpaceDE w:val="0"/>
        <w:autoSpaceDN w:val="0"/>
        <w:adjustRightInd w:val="0"/>
        <w:spacing w:after="0" w:line="240" w:lineRule="auto"/>
        <w:rPr>
          <w:rFonts w:ascii="ITCGaramondStd-Bk" w:hAnsi="ITCGaramondStd-Bk" w:cs="ITCGaramondStd-Bk"/>
          <w:sz w:val="20"/>
          <w:szCs w:val="20"/>
        </w:rPr>
      </w:pPr>
      <w:r>
        <w:rPr>
          <w:rFonts w:ascii="ITCGaramondStd-Bk" w:hAnsi="ITCGaramondStd-Bk" w:cs="ITCGaramondStd-Bk"/>
          <w:sz w:val="20"/>
          <w:szCs w:val="20"/>
        </w:rPr>
        <w:t>7. Gender, race, age, and socioeconomic status.</w:t>
      </w:r>
    </w:p>
    <w:p w:rsidR="00345CD9" w:rsidRDefault="00345CD9" w:rsidP="00345CD9">
      <w:pPr>
        <w:rPr>
          <w:rFonts w:ascii="ITCGaramondStd-Bk" w:hAnsi="ITCGaramondStd-Bk" w:cs="ITCGaramondStd-Bk"/>
          <w:sz w:val="20"/>
          <w:szCs w:val="20"/>
        </w:rPr>
      </w:pPr>
    </w:p>
    <w:p w:rsidR="00345CD9" w:rsidRDefault="00345CD9" w:rsidP="00345CD9">
      <w:pPr>
        <w:rPr>
          <w:rFonts w:ascii="ITCGaramondStd-Bk" w:hAnsi="ITCGaramondStd-Bk" w:cs="ITCGaramondStd-Bk"/>
          <w:sz w:val="20"/>
          <w:szCs w:val="20"/>
        </w:rPr>
      </w:pPr>
      <w:proofErr w:type="gramStart"/>
      <w:r>
        <w:rPr>
          <w:rFonts w:ascii="ITCGaramondStd-Bk" w:hAnsi="ITCGaramondStd-Bk" w:cs="ITCGaramondStd-Bk"/>
          <w:sz w:val="20"/>
          <w:szCs w:val="20"/>
        </w:rPr>
        <w:t>8. A, B, D, and E.</w:t>
      </w:r>
      <w:proofErr w:type="gramEnd"/>
    </w:p>
    <w:p w:rsidR="00345CD9" w:rsidRDefault="00345CD9" w:rsidP="00345CD9">
      <w:pPr>
        <w:autoSpaceDE w:val="0"/>
        <w:autoSpaceDN w:val="0"/>
        <w:adjustRightInd w:val="0"/>
        <w:spacing w:after="0" w:line="240" w:lineRule="auto"/>
      </w:pPr>
      <w:r>
        <w:rPr>
          <w:rFonts w:ascii="ITCGaramondStd-Bk" w:hAnsi="ITCGaramondStd-Bk" w:cs="ITCGaramondStd-Bk"/>
          <w:sz w:val="20"/>
          <w:szCs w:val="20"/>
        </w:rPr>
        <w:t>10.     Installing standard electrical receptacles higher than usual above the floor, so they are in easy reach of everyone; • Selecting wider doors, along with wider hallways; • Making flat entrances; • Installing handles for doors and drawers that require no gripping or twisting to operate—such as louver or loop handles; • Provide storage spaces within reach of both short and tall people; • Minimize the need for staircases; • Any and all procedures, equipment, and strategies promoting safety to avoid falls or injuries.</w:t>
      </w:r>
    </w:p>
    <w:sectPr w:rsidR="00345CD9" w:rsidSect="00B66D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TCGaramondStd-Bk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345CD9"/>
    <w:rsid w:val="002F309B"/>
    <w:rsid w:val="00345CD9"/>
    <w:rsid w:val="00B66D6A"/>
    <w:rsid w:val="00C86ABD"/>
    <w:rsid w:val="00F75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D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Mary</cp:lastModifiedBy>
  <cp:revision>1</cp:revision>
  <dcterms:created xsi:type="dcterms:W3CDTF">2012-02-29T01:14:00Z</dcterms:created>
  <dcterms:modified xsi:type="dcterms:W3CDTF">2012-02-29T01:25:00Z</dcterms:modified>
</cp:coreProperties>
</file>