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D6A" w:rsidRDefault="00277ECE">
      <w:r>
        <w:t xml:space="preserve">Katie Mansfield    </w:t>
      </w:r>
      <w:r w:rsidR="0007216D">
        <w:t>13/15</w:t>
      </w:r>
    </w:p>
    <w:p w:rsidR="00277ECE" w:rsidRDefault="00277ECE">
      <w:r>
        <w:t xml:space="preserve">You need to </w:t>
      </w:r>
      <w:r w:rsidRPr="0007216D">
        <w:rPr>
          <w:b/>
        </w:rPr>
        <w:t>do your case study in word</w:t>
      </w:r>
      <w:r>
        <w:t xml:space="preserve"> so that I can write directly in it. </w:t>
      </w:r>
    </w:p>
    <w:p w:rsidR="00277ECE" w:rsidRDefault="00277ECE">
      <w:r>
        <w:t>Your name in the top left needs to be replaced with a page number instead</w:t>
      </w:r>
    </w:p>
    <w:p w:rsidR="00277ECE" w:rsidRDefault="00277ECE">
      <w:r>
        <w:t>The word Running head only goes on the title page.</w:t>
      </w:r>
    </w:p>
    <w:p w:rsidR="00277ECE" w:rsidRDefault="00277ECE">
      <w:r>
        <w:t xml:space="preserve">After using a direct </w:t>
      </w:r>
      <w:proofErr w:type="gramStart"/>
      <w:r>
        <w:t>quote  you</w:t>
      </w:r>
      <w:proofErr w:type="gramEnd"/>
      <w:r>
        <w:t xml:space="preserve"> need the page numbers.</w:t>
      </w:r>
    </w:p>
    <w:p w:rsidR="00277ECE" w:rsidRDefault="00277ECE">
      <w:pPr>
        <w:rPr>
          <w:sz w:val="23"/>
          <w:szCs w:val="23"/>
        </w:rPr>
      </w:pPr>
      <w:proofErr w:type="gramStart"/>
      <w:r>
        <w:t>Merck</w:t>
      </w:r>
      <w:r w:rsidR="0007216D">
        <w:t>manuals.com</w:t>
      </w:r>
      <w:r>
        <w:t>. (2011).</w:t>
      </w:r>
      <w:proofErr w:type="gramEnd"/>
      <w:r>
        <w:t xml:space="preserve"> </w:t>
      </w:r>
      <w:proofErr w:type="gramStart"/>
      <w:r>
        <w:t>Constipation.</w:t>
      </w:r>
      <w:proofErr w:type="gramEnd"/>
      <w:r w:rsidR="0007216D">
        <w:rPr>
          <w:i/>
        </w:rPr>
        <w:t xml:space="preserve"> </w:t>
      </w:r>
      <w:proofErr w:type="gramStart"/>
      <w:r w:rsidR="0007216D">
        <w:rPr>
          <w:sz w:val="23"/>
          <w:szCs w:val="23"/>
        </w:rPr>
        <w:t xml:space="preserve">Retrieved from </w:t>
      </w:r>
      <w:r w:rsidR="0007216D">
        <w:rPr>
          <w:sz w:val="23"/>
          <w:szCs w:val="23"/>
        </w:rPr>
        <w:tab/>
        <w:t>http://www.merckmanuals.com/professional/gastrointestinal_disorders/approach_to_the_</w:t>
      </w:r>
      <w:r w:rsidR="0007216D">
        <w:rPr>
          <w:sz w:val="23"/>
          <w:szCs w:val="23"/>
        </w:rPr>
        <w:tab/>
      </w:r>
      <w:proofErr w:type="spellStart"/>
      <w:r w:rsidR="0007216D">
        <w:rPr>
          <w:sz w:val="23"/>
          <w:szCs w:val="23"/>
        </w:rPr>
        <w:t>patient_with_lower_gi_complaints</w:t>
      </w:r>
      <w:proofErr w:type="spellEnd"/>
      <w:r w:rsidR="0007216D">
        <w:rPr>
          <w:sz w:val="23"/>
          <w:szCs w:val="23"/>
        </w:rPr>
        <w:t>/constipation.html.</w:t>
      </w:r>
      <w:proofErr w:type="gramEnd"/>
    </w:p>
    <w:p w:rsidR="0007216D" w:rsidRDefault="0007216D">
      <w:pPr>
        <w:rPr>
          <w:sz w:val="23"/>
          <w:szCs w:val="23"/>
        </w:rPr>
      </w:pPr>
      <w:proofErr w:type="gramStart"/>
      <w:r>
        <w:rPr>
          <w:sz w:val="23"/>
          <w:szCs w:val="23"/>
        </w:rPr>
        <w:t>Getconstipationrelief.com. (2011).</w:t>
      </w:r>
      <w:proofErr w:type="gramEnd"/>
      <w:r>
        <w:rPr>
          <w:sz w:val="23"/>
          <w:szCs w:val="23"/>
        </w:rPr>
        <w:t xml:space="preserve"> </w:t>
      </w:r>
      <w:proofErr w:type="gramStart"/>
      <w:r w:rsidRPr="0007216D">
        <w:rPr>
          <w:i/>
          <w:sz w:val="23"/>
          <w:szCs w:val="23"/>
        </w:rPr>
        <w:t>Medication causing constipation</w:t>
      </w:r>
      <w:r>
        <w:rPr>
          <w:sz w:val="23"/>
          <w:szCs w:val="23"/>
        </w:rPr>
        <w:t>.</w:t>
      </w:r>
      <w:proofErr w:type="gramEnd"/>
      <w:r>
        <w:rPr>
          <w:sz w:val="23"/>
          <w:szCs w:val="23"/>
        </w:rPr>
        <w:t xml:space="preserve"> </w:t>
      </w:r>
      <w:proofErr w:type="gramStart"/>
      <w:r>
        <w:rPr>
          <w:sz w:val="23"/>
          <w:szCs w:val="23"/>
        </w:rPr>
        <w:t xml:space="preserve">Retrieved from </w:t>
      </w:r>
      <w:r>
        <w:rPr>
          <w:sz w:val="23"/>
          <w:szCs w:val="23"/>
        </w:rPr>
        <w:tab/>
        <w:t>http://www.getconstipationrelief.com/medications-causing-constipation.</w:t>
      </w:r>
      <w:proofErr w:type="gramEnd"/>
    </w:p>
    <w:p w:rsidR="0007216D" w:rsidRPr="0007216D" w:rsidRDefault="0007216D">
      <w:proofErr w:type="spellStart"/>
      <w:r>
        <w:rPr>
          <w:sz w:val="23"/>
          <w:szCs w:val="23"/>
        </w:rPr>
        <w:t>Mauk</w:t>
      </w:r>
      <w:proofErr w:type="spellEnd"/>
      <w:r>
        <w:rPr>
          <w:sz w:val="23"/>
          <w:szCs w:val="23"/>
        </w:rPr>
        <w:t xml:space="preserve">, K.L., (2011). </w:t>
      </w:r>
      <w:proofErr w:type="spellStart"/>
      <w:r>
        <w:rPr>
          <w:i/>
          <w:iCs/>
          <w:sz w:val="23"/>
          <w:szCs w:val="23"/>
        </w:rPr>
        <w:t>Gerontonlogical</w:t>
      </w:r>
      <w:proofErr w:type="spellEnd"/>
      <w:r>
        <w:rPr>
          <w:i/>
          <w:iCs/>
          <w:sz w:val="23"/>
          <w:szCs w:val="23"/>
        </w:rPr>
        <w:t xml:space="preserve"> nursing: Competencies for care </w:t>
      </w:r>
      <w:r w:rsidRPr="0007216D">
        <w:rPr>
          <w:iCs/>
          <w:sz w:val="23"/>
          <w:szCs w:val="23"/>
        </w:rPr>
        <w:t>(2</w:t>
      </w:r>
      <w:r w:rsidRPr="0007216D">
        <w:rPr>
          <w:iCs/>
          <w:sz w:val="16"/>
          <w:szCs w:val="16"/>
        </w:rPr>
        <w:t xml:space="preserve">nd </w:t>
      </w:r>
      <w:proofErr w:type="gramStart"/>
      <w:r w:rsidRPr="0007216D">
        <w:rPr>
          <w:iCs/>
          <w:sz w:val="23"/>
          <w:szCs w:val="23"/>
        </w:rPr>
        <w:t>ed</w:t>
      </w:r>
      <w:proofErr w:type="gramEnd"/>
      <w:r w:rsidRPr="0007216D">
        <w:rPr>
          <w:iCs/>
          <w:sz w:val="23"/>
          <w:szCs w:val="23"/>
        </w:rPr>
        <w:t>.).</w:t>
      </w:r>
      <w:r>
        <w:rPr>
          <w:i/>
          <w:iCs/>
          <w:sz w:val="23"/>
          <w:szCs w:val="23"/>
        </w:rPr>
        <w:t xml:space="preserve"> </w:t>
      </w:r>
      <w:r>
        <w:rPr>
          <w:sz w:val="23"/>
          <w:szCs w:val="23"/>
        </w:rPr>
        <w:t xml:space="preserve">Boston: Jones &amp; </w:t>
      </w:r>
      <w:r>
        <w:rPr>
          <w:sz w:val="23"/>
          <w:szCs w:val="23"/>
        </w:rPr>
        <w:tab/>
        <w:t>Bartlett.</w:t>
      </w:r>
    </w:p>
    <w:sectPr w:rsidR="0007216D" w:rsidRPr="0007216D" w:rsidSect="00B66D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77ECE"/>
    <w:rsid w:val="0007216D"/>
    <w:rsid w:val="00277ECE"/>
    <w:rsid w:val="002F309B"/>
    <w:rsid w:val="00A77E45"/>
    <w:rsid w:val="00B66D6A"/>
    <w:rsid w:val="00C86A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D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</dc:creator>
  <cp:lastModifiedBy>Mary</cp:lastModifiedBy>
  <cp:revision>1</cp:revision>
  <dcterms:created xsi:type="dcterms:W3CDTF">2012-02-17T16:35:00Z</dcterms:created>
  <dcterms:modified xsi:type="dcterms:W3CDTF">2012-02-17T16:54:00Z</dcterms:modified>
</cp:coreProperties>
</file>