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35" w:rsidRDefault="005B6435"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AF7282" w:rsidP="00384EC4">
      <w:pPr>
        <w:jc w:val="center"/>
      </w:pPr>
      <w:r>
        <w:t>Case Study Week 9</w:t>
      </w:r>
    </w:p>
    <w:p w:rsidR="00384EC4" w:rsidRDefault="00384EC4" w:rsidP="00384EC4">
      <w:pPr>
        <w:jc w:val="center"/>
      </w:pPr>
      <w:r>
        <w:t>Kelly Friel</w:t>
      </w:r>
    </w:p>
    <w:p w:rsidR="00384EC4" w:rsidRDefault="00BD7285" w:rsidP="00384EC4">
      <w:pPr>
        <w:jc w:val="center"/>
      </w:pPr>
      <w:r>
        <w:t>N309: Nursing of the Gerontological Client</w:t>
      </w:r>
    </w:p>
    <w:p w:rsidR="00384EC4" w:rsidRDefault="00384EC4" w:rsidP="00384EC4">
      <w:pPr>
        <w:jc w:val="center"/>
      </w:pPr>
      <w:r>
        <w:t>Lakeview College of Nursing</w:t>
      </w:r>
    </w:p>
    <w:p w:rsidR="00384EC4" w:rsidRDefault="00895841" w:rsidP="00384EC4">
      <w:pPr>
        <w:jc w:val="center"/>
      </w:pPr>
      <w:r>
        <w:t>7/14</w:t>
      </w:r>
      <w:r w:rsidR="00384EC4">
        <w:t>/11</w:t>
      </w:r>
    </w:p>
    <w:p w:rsidR="00384EC4" w:rsidRPr="00384EC4" w:rsidRDefault="00384EC4" w:rsidP="00384EC4">
      <w:pPr>
        <w:jc w:val="center"/>
      </w:pPr>
    </w:p>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4C2965" w:rsidP="00370ABA">
      <w:r>
        <w:rPr>
          <w:rStyle w:val="CommentReference"/>
        </w:rPr>
        <w:commentReference w:id="0"/>
      </w:r>
    </w:p>
    <w:p w:rsidR="002916EA" w:rsidRDefault="00900494" w:rsidP="002916EA">
      <w:pPr>
        <w:jc w:val="center"/>
      </w:pPr>
      <w:r>
        <w:t xml:space="preserve">Case Study Week </w:t>
      </w:r>
      <w:r w:rsidR="00AF7282">
        <w:t>9</w:t>
      </w:r>
    </w:p>
    <w:p w:rsidR="00AF7282" w:rsidRDefault="00AF7282" w:rsidP="00AF7282">
      <w:pPr>
        <w:pStyle w:val="ListParagraph"/>
        <w:numPr>
          <w:ilvl w:val="0"/>
          <w:numId w:val="24"/>
        </w:numPr>
      </w:pPr>
      <w:r>
        <w:t>What resources are available at the local, county, state, and federal</w:t>
      </w:r>
      <w:r w:rsidR="00187483">
        <w:t xml:space="preserve"> levels for such a clinic? </w:t>
      </w:r>
    </w:p>
    <w:p w:rsidR="00187483" w:rsidRDefault="00187483" w:rsidP="00187483">
      <w:pPr>
        <w:ind w:firstLine="360"/>
      </w:pPr>
      <w:r>
        <w:t>This nurse could go ask for a loan from state.  This loan could help pay for the patients medications.  This loan can also help improve the clinic and supply it with enough money to where it could help more people who are uninsured, underinsured, and the poor.</w:t>
      </w:r>
    </w:p>
    <w:p w:rsidR="00187483" w:rsidRDefault="00187483" w:rsidP="00187483">
      <w:pPr>
        <w:pStyle w:val="ListParagraph"/>
        <w:numPr>
          <w:ilvl w:val="0"/>
          <w:numId w:val="24"/>
        </w:numPr>
      </w:pPr>
      <w:r>
        <w:t>How would the nurse begin to finding funding sources to help those at the clinic?</w:t>
      </w:r>
    </w:p>
    <w:p w:rsidR="00187483" w:rsidRDefault="00187483" w:rsidP="00A72DE1">
      <w:pPr>
        <w:ind w:firstLine="360"/>
      </w:pPr>
      <w:r>
        <w:t>The nurse should first check the clinics eligibility for U.S. government benefits to see if the clinic is eli</w:t>
      </w:r>
      <w:r w:rsidR="008B254A">
        <w:t xml:space="preserve">gible. </w:t>
      </w:r>
      <w:r w:rsidR="008A2D4F">
        <w:t xml:space="preserve"> </w:t>
      </w:r>
      <w:commentRangeStart w:id="1"/>
      <w:r w:rsidR="008A2D4F">
        <w:t xml:space="preserve">She </w:t>
      </w:r>
      <w:commentRangeEnd w:id="1"/>
      <w:r w:rsidR="004C2965">
        <w:rPr>
          <w:rStyle w:val="CommentReference"/>
        </w:rPr>
        <w:commentReference w:id="1"/>
      </w:r>
      <w:r w:rsidR="008A2D4F">
        <w:t xml:space="preserve">can do this by going to </w:t>
      </w:r>
      <w:r w:rsidR="008B254A">
        <w:t>Benefits.gov website.  After she finds out the clinic is eligible then she can apply for government grants.  These grants can help give the clinic money which will then allow it to help more people</w:t>
      </w:r>
      <w:r w:rsidR="008A2D4F">
        <w:t xml:space="preserve"> with their medications</w:t>
      </w:r>
      <w:r w:rsidR="008B254A">
        <w:t xml:space="preserve">.  </w:t>
      </w:r>
    </w:p>
    <w:p w:rsidR="00A72DE1" w:rsidRDefault="00A72DE1" w:rsidP="00A72DE1">
      <w:pPr>
        <w:pStyle w:val="ListParagraph"/>
        <w:numPr>
          <w:ilvl w:val="0"/>
          <w:numId w:val="24"/>
        </w:numPr>
      </w:pPr>
      <w:r>
        <w:t>What is the role of drug representatives and drug companies in clinics such as these regarding providing samples of or free medications?</w:t>
      </w:r>
      <w:r w:rsidR="00824209">
        <w:tab/>
      </w:r>
    </w:p>
    <w:p w:rsidR="00187483" w:rsidRDefault="00824209" w:rsidP="009508D4">
      <w:pPr>
        <w:ind w:firstLine="360"/>
      </w:pPr>
      <w:r>
        <w:t>“Drug reps have been calling on doctors since the mid-nineteenth century, but during the past decade or so their numbers have increased dramatically.  From 1996 to 2001 the pharmaceutical sales force in Ame</w:t>
      </w:r>
      <w:r w:rsidR="00BE0D50">
        <w:t>rica doubled, to a total of 90,000 reps” (</w:t>
      </w:r>
      <w:commentRangeStart w:id="2"/>
      <w:r w:rsidR="00C01E06">
        <w:t>Elliot,</w:t>
      </w:r>
      <w:commentRangeEnd w:id="2"/>
      <w:r w:rsidR="004C2965">
        <w:rPr>
          <w:rStyle w:val="CommentReference"/>
        </w:rPr>
        <w:commentReference w:id="2"/>
      </w:r>
      <w:r w:rsidR="00C01E06">
        <w:t xml:space="preserve"> 2006, p. 82</w:t>
      </w:r>
      <w:r w:rsidR="00BE0D50">
        <w:t xml:space="preserve">).  </w:t>
      </w:r>
      <w:r w:rsidR="009508D4">
        <w:t>After reading this statistic we now know there are a lot of drug representatives out there.  The role of a drug repr</w:t>
      </w:r>
      <w:r w:rsidR="008A2D4F">
        <w:t>esentative is simply to sell</w:t>
      </w:r>
      <w:r w:rsidR="009508D4">
        <w:t xml:space="preserve"> specific drugs they are advertising to doctors.  “A pharm, short for pharma</w:t>
      </w:r>
      <w:r w:rsidR="00020907">
        <w:t xml:space="preserve">ceutical sales representative, works for a pharmaceutical/drug manufacturer.  While most professional salesmen focus on their energies on getting an order for their product or service, the pharmaceutical representative’s </w:t>
      </w:r>
      <w:r w:rsidR="00020907">
        <w:lastRenderedPageBreak/>
        <w:t>goal is to convince doctors to prescribe</w:t>
      </w:r>
      <w:r w:rsidR="00C01E06">
        <w:t xml:space="preserve"> more of his company’s drugs” (</w:t>
      </w:r>
      <w:commentRangeStart w:id="3"/>
      <w:r w:rsidR="00C01E06">
        <w:t>Elliot,</w:t>
      </w:r>
      <w:commentRangeEnd w:id="3"/>
      <w:r w:rsidR="004C2965">
        <w:rPr>
          <w:rStyle w:val="CommentReference"/>
        </w:rPr>
        <w:commentReference w:id="3"/>
      </w:r>
      <w:r w:rsidR="00C01E06">
        <w:t xml:space="preserve"> 2006, p. 82</w:t>
      </w:r>
      <w:r w:rsidR="00020907">
        <w:t>)</w:t>
      </w:r>
      <w:r w:rsidR="00A74CA4">
        <w:t>.  In a clinic, drug representatives give free samples of the drugs</w:t>
      </w:r>
      <w:r w:rsidR="006007C7">
        <w:t xml:space="preserve"> they are selling</w:t>
      </w:r>
      <w:r w:rsidR="00A74CA4">
        <w:t xml:space="preserve"> for the clinic to try and use to see if they like it.  </w:t>
      </w:r>
      <w:r w:rsidR="00B93B25">
        <w:t>If the clinic decides they want the drug then the drug representative will give them a price deal or sometimes give them for free</w:t>
      </w:r>
      <w:r w:rsidR="0055023A">
        <w:t>, it all depends on the clinic and which drug it is.</w:t>
      </w:r>
    </w:p>
    <w:p w:rsidR="0055023A" w:rsidRDefault="0055023A" w:rsidP="0055023A">
      <w:pPr>
        <w:pStyle w:val="ListParagraph"/>
        <w:numPr>
          <w:ilvl w:val="0"/>
          <w:numId w:val="24"/>
        </w:numPr>
      </w:pPr>
      <w:r>
        <w:t>To whom could the nurse go for assistance in addressing issues in this community?</w:t>
      </w:r>
    </w:p>
    <w:p w:rsidR="00AF7282" w:rsidRDefault="0045581A" w:rsidP="0045581A">
      <w:pPr>
        <w:ind w:firstLine="360"/>
      </w:pPr>
      <w:r>
        <w:t xml:space="preserve">The nurse could go to the clinics doctor.  By doing this the nurse will express her concern to the doctor hoping that he will be just as concerned as her.  After telling the doctor about this constant challenge that is happening at the clinic maybe the doctor will think of a strategy on his or her own.  </w:t>
      </w:r>
    </w:p>
    <w:p w:rsidR="0045581A" w:rsidRDefault="0045581A" w:rsidP="0045581A">
      <w:pPr>
        <w:pStyle w:val="ListParagraph"/>
        <w:numPr>
          <w:ilvl w:val="0"/>
          <w:numId w:val="24"/>
        </w:numPr>
      </w:pPr>
      <w:r>
        <w:t xml:space="preserve">What would the nurse likely see as a typical medical problem among this group of older adults? </w:t>
      </w:r>
    </w:p>
    <w:p w:rsidR="0045581A" w:rsidRDefault="00B9108F" w:rsidP="006A50A2">
      <w:pPr>
        <w:ind w:firstLine="360"/>
      </w:pPr>
      <w:r>
        <w:t xml:space="preserve">Patients that have low income or who are underinsured are more </w:t>
      </w:r>
      <w:r w:rsidR="006A50A2">
        <w:t>prone</w:t>
      </w:r>
      <w:r>
        <w:t xml:space="preserve"> to </w:t>
      </w:r>
      <w:r w:rsidR="006A50A2">
        <w:t>developing</w:t>
      </w:r>
      <w:r>
        <w:t xml:space="preserve"> chronic illnesses.  </w:t>
      </w:r>
      <w:r w:rsidR="00C70EA9">
        <w:t>According to Mauk, “The differences between healthy aging and aging impeded by the clinical manifestations of chronic illnesses and disability are largely due to the adoption of health promotion behaviors and the ability to obtain appropriate medications and treatments” (2010, p. 605).</w:t>
      </w:r>
      <w:r w:rsidR="006A50A2">
        <w:t xml:space="preserve">  Also without having structured and consistent health care </w:t>
      </w:r>
      <w:r w:rsidR="006007C7">
        <w:t xml:space="preserve">these </w:t>
      </w:r>
      <w:r w:rsidR="006A50A2">
        <w:t>p</w:t>
      </w:r>
      <w:r w:rsidR="006007C7">
        <w:t xml:space="preserve">atients </w:t>
      </w:r>
      <w:r w:rsidR="006A50A2">
        <w:t xml:space="preserve">may have problems with adhering to medication treatment regimens. </w:t>
      </w:r>
    </w:p>
    <w:p w:rsidR="00AF7282" w:rsidRDefault="00AF7282" w:rsidP="008002A0">
      <w:pPr>
        <w:pStyle w:val="ListParagraph"/>
        <w:ind w:left="1440"/>
      </w:pPr>
    </w:p>
    <w:p w:rsidR="00AF7282" w:rsidRDefault="00AF7282" w:rsidP="008002A0">
      <w:pPr>
        <w:pStyle w:val="ListParagraph"/>
        <w:ind w:left="1440"/>
      </w:pPr>
    </w:p>
    <w:p w:rsidR="00AF7282" w:rsidRDefault="00AF7282" w:rsidP="008002A0">
      <w:pPr>
        <w:pStyle w:val="ListParagraph"/>
        <w:ind w:left="1440"/>
      </w:pPr>
    </w:p>
    <w:p w:rsidR="007C4286" w:rsidRDefault="007C4286" w:rsidP="00661BAB">
      <w:pPr>
        <w:tabs>
          <w:tab w:val="left" w:pos="3465"/>
        </w:tabs>
        <w:ind w:left="0"/>
      </w:pPr>
    </w:p>
    <w:p w:rsidR="00661BAB" w:rsidRDefault="00661BAB" w:rsidP="00661BAB">
      <w:pPr>
        <w:tabs>
          <w:tab w:val="left" w:pos="3465"/>
        </w:tabs>
        <w:ind w:left="0"/>
      </w:pPr>
    </w:p>
    <w:p w:rsidR="00384EC4" w:rsidRDefault="00384EC4" w:rsidP="00E23FFA">
      <w:pPr>
        <w:tabs>
          <w:tab w:val="left" w:pos="3465"/>
        </w:tabs>
        <w:jc w:val="center"/>
      </w:pPr>
      <w:r>
        <w:lastRenderedPageBreak/>
        <w:t>Reference Page</w:t>
      </w:r>
    </w:p>
    <w:p w:rsidR="0011055C" w:rsidRDefault="0011055C" w:rsidP="0011055C">
      <w:pPr>
        <w:pStyle w:val="body-paragraph"/>
        <w:spacing w:line="480" w:lineRule="auto"/>
      </w:pPr>
      <w:r>
        <w:t xml:space="preserve">Elliott, C. (2006). </w:t>
      </w:r>
      <w:commentRangeStart w:id="4"/>
      <w:proofErr w:type="gramStart"/>
      <w:r>
        <w:t>THE DRUG PUSHERS</w:t>
      </w:r>
      <w:commentRangeEnd w:id="4"/>
      <w:r w:rsidR="004C2965">
        <w:rPr>
          <w:rStyle w:val="CommentReference"/>
          <w:rFonts w:eastAsiaTheme="minorHAnsi"/>
        </w:rPr>
        <w:commentReference w:id="4"/>
      </w:r>
      <w:r>
        <w:t>.</w:t>
      </w:r>
      <w:proofErr w:type="gramEnd"/>
      <w:r>
        <w:t xml:space="preserve"> </w:t>
      </w:r>
      <w:r>
        <w:rPr>
          <w:i/>
          <w:iCs/>
        </w:rPr>
        <w:t>Atlantic Monthly (10727825)</w:t>
      </w:r>
      <w:r>
        <w:t>,</w:t>
      </w:r>
      <w:r w:rsidRPr="00661BAB">
        <w:rPr>
          <w:i/>
        </w:rPr>
        <w:t xml:space="preserve"> 297</w:t>
      </w:r>
      <w:r>
        <w:t xml:space="preserve">(3), 82-93. </w:t>
      </w:r>
    </w:p>
    <w:p w:rsidR="0011055C" w:rsidRPr="007C4286" w:rsidRDefault="0011055C" w:rsidP="0011055C">
      <w:pPr>
        <w:pStyle w:val="body-paragraph"/>
        <w:spacing w:line="480" w:lineRule="auto"/>
      </w:pPr>
      <w:r>
        <w:tab/>
        <w:t xml:space="preserve">Retrieved from </w:t>
      </w:r>
      <w:hyperlink r:id="rId8" w:history="1">
        <w:r w:rsidRPr="007C4286">
          <w:rPr>
            <w:rStyle w:val="Hyperlink"/>
            <w:color w:val="auto"/>
            <w:u w:val="none"/>
          </w:rPr>
          <w:t>http://proxy.library.eiu.edu:2053/ehost/detail?vid=8&amp;hid=14&amp;sid=23fbc</w:t>
        </w:r>
      </w:hyperlink>
    </w:p>
    <w:p w:rsidR="0011055C" w:rsidRPr="007C4286" w:rsidRDefault="0011055C" w:rsidP="0011055C">
      <w:pPr>
        <w:pStyle w:val="body-paragraph"/>
        <w:spacing w:line="480" w:lineRule="auto"/>
        <w:ind w:left="720"/>
      </w:pPr>
      <w:r w:rsidRPr="007C4286">
        <w:t>340-ca79-40a 8e3b083796857ba3%40sessionmgr13&amp;bdata=JnNpdGU9ZWhvc</w:t>
      </w:r>
    </w:p>
    <w:p w:rsidR="0011055C" w:rsidRDefault="0011055C" w:rsidP="0011055C">
      <w:pPr>
        <w:pStyle w:val="body-paragraph"/>
        <w:spacing w:line="480" w:lineRule="auto"/>
        <w:ind w:left="720"/>
      </w:pPr>
      <w:r w:rsidRPr="007C4286">
        <w:t>3QtbGl2ZQ%3d%3d#db=a9h&amp;AN=20179680</w:t>
      </w:r>
    </w:p>
    <w:p w:rsidR="007C2CEB" w:rsidRDefault="00384EC4" w:rsidP="00984078">
      <w:r>
        <w:t>Mauk, K. L.</w:t>
      </w:r>
      <w:r w:rsidR="000A7C4E">
        <w:t xml:space="preserve"> (Ed.).</w:t>
      </w:r>
      <w:r>
        <w:t xml:space="preserve"> (2010). </w:t>
      </w:r>
      <w:r w:rsidRPr="00384EC4">
        <w:rPr>
          <w:i/>
        </w:rPr>
        <w:t xml:space="preserve">Gerontological nursing: Competencies for care </w:t>
      </w:r>
      <w:r w:rsidRPr="002335E7">
        <w:t>(</w:t>
      </w:r>
      <w:r w:rsidRPr="00164B2A">
        <w:t>2</w:t>
      </w:r>
      <w:r w:rsidRPr="00164B2A">
        <w:rPr>
          <w:vertAlign w:val="superscript"/>
        </w:rPr>
        <w:t>nd</w:t>
      </w:r>
      <w:r w:rsidR="007C4286">
        <w:t xml:space="preserve"> ed.).</w:t>
      </w:r>
      <w:r>
        <w:t xml:space="preserve">Sudbury, </w:t>
      </w:r>
    </w:p>
    <w:p w:rsidR="00763F91" w:rsidRPr="00384EC4" w:rsidRDefault="00384EC4" w:rsidP="00984078">
      <w:r>
        <w:tab/>
      </w:r>
      <w:r w:rsidR="000A7C4E">
        <w:t xml:space="preserve">MA: </w:t>
      </w:r>
      <w:r>
        <w:t>Jones &amp; Bartlett.</w:t>
      </w:r>
    </w:p>
    <w:p w:rsidR="00031BBB" w:rsidRPr="00384EC4" w:rsidRDefault="00031BBB" w:rsidP="008B6C24"/>
    <w:p w:rsidR="005D7166" w:rsidRPr="00384EC4" w:rsidRDefault="005D7166" w:rsidP="00384EC4">
      <w:pPr>
        <w:pStyle w:val="ListParagraph"/>
        <w:ind w:left="1440"/>
      </w:pPr>
    </w:p>
    <w:p w:rsidR="00F1549E" w:rsidRPr="00914856" w:rsidRDefault="00F1549E" w:rsidP="00384EC4"/>
    <w:p w:rsidR="005B6435" w:rsidRPr="00384EC4" w:rsidRDefault="005B6435" w:rsidP="00384EC4">
      <w:pPr>
        <w:pStyle w:val="ListParagraph"/>
        <w:ind w:left="1440"/>
      </w:pPr>
    </w:p>
    <w:sectPr w:rsidR="005B6435" w:rsidRPr="00384EC4" w:rsidSect="00384EC4">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7T16:56:00Z" w:initials="M">
    <w:p w:rsidR="004C2965" w:rsidRDefault="004C2965">
      <w:pPr>
        <w:pStyle w:val="CommentText"/>
      </w:pPr>
      <w:r>
        <w:rPr>
          <w:rStyle w:val="CommentReference"/>
        </w:rPr>
        <w:annotationRef/>
      </w:r>
      <w:r>
        <w:t>Too much space here</w:t>
      </w:r>
    </w:p>
  </w:comment>
  <w:comment w:id="1" w:author="Mary" w:date="2011-07-27T16:54:00Z" w:initials="M">
    <w:p w:rsidR="004C2965" w:rsidRDefault="004C2965">
      <w:pPr>
        <w:pStyle w:val="CommentText"/>
      </w:pPr>
      <w:r>
        <w:rPr>
          <w:rStyle w:val="CommentReference"/>
        </w:rPr>
        <w:annotationRef/>
      </w:r>
      <w:r>
        <w:t xml:space="preserve"> </w:t>
      </w:r>
      <w:proofErr w:type="spellStart"/>
      <w:r>
        <w:t>She/He</w:t>
      </w:r>
      <w:proofErr w:type="spellEnd"/>
      <w:r>
        <w:t>???</w:t>
      </w:r>
    </w:p>
  </w:comment>
  <w:comment w:id="2" w:author="Mary" w:date="2011-07-27T16:54:00Z" w:initials="M">
    <w:p w:rsidR="004C2965" w:rsidRDefault="004C2965">
      <w:pPr>
        <w:pStyle w:val="CommentText"/>
      </w:pPr>
      <w:r>
        <w:rPr>
          <w:rStyle w:val="CommentReference"/>
        </w:rPr>
        <w:annotationRef/>
      </w:r>
      <w:r>
        <w:t>Spelling here or in reference list</w:t>
      </w:r>
    </w:p>
  </w:comment>
  <w:comment w:id="3" w:author="Mary" w:date="2011-07-27T16:53:00Z" w:initials="M">
    <w:p w:rsidR="004C2965" w:rsidRDefault="004C2965">
      <w:pPr>
        <w:pStyle w:val="CommentText"/>
      </w:pPr>
      <w:r>
        <w:rPr>
          <w:rStyle w:val="CommentReference"/>
        </w:rPr>
        <w:annotationRef/>
      </w:r>
      <w:r>
        <w:t>Spelling??</w:t>
      </w:r>
    </w:p>
  </w:comment>
  <w:comment w:id="4" w:author="Mary" w:date="2011-07-27T16:53:00Z" w:initials="M">
    <w:p w:rsidR="004C2965" w:rsidRDefault="004C2965">
      <w:pPr>
        <w:pStyle w:val="CommentText"/>
      </w:pPr>
      <w:r>
        <w:rPr>
          <w:rStyle w:val="CommentReference"/>
        </w:rPr>
        <w:annotationRef/>
      </w:r>
      <w:r>
        <w:t>Why are these all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9BF" w:rsidRDefault="007649BF" w:rsidP="00384EC4">
      <w:pPr>
        <w:spacing w:line="240" w:lineRule="auto"/>
      </w:pPr>
      <w:r>
        <w:separator/>
      </w:r>
    </w:p>
  </w:endnote>
  <w:endnote w:type="continuationSeparator" w:id="0">
    <w:p w:rsidR="007649BF" w:rsidRDefault="007649BF" w:rsidP="00384E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9BF" w:rsidRDefault="007649BF" w:rsidP="00384EC4">
      <w:pPr>
        <w:spacing w:line="240" w:lineRule="auto"/>
      </w:pPr>
      <w:r>
        <w:separator/>
      </w:r>
    </w:p>
  </w:footnote>
  <w:footnote w:type="continuationSeparator" w:id="0">
    <w:p w:rsidR="007649BF" w:rsidRDefault="007649BF" w:rsidP="00384EC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695"/>
      <w:docPartObj>
        <w:docPartGallery w:val="Page Numbers (Top of Page)"/>
        <w:docPartUnique/>
      </w:docPartObj>
    </w:sdtPr>
    <w:sdtContent>
      <w:p w:rsidR="00661BAB" w:rsidRPr="00384EC4" w:rsidRDefault="00661BAB" w:rsidP="002335E7">
        <w:pPr>
          <w:pStyle w:val="Header"/>
        </w:pPr>
        <w:r>
          <w:t>CASE STUDY WEEK 9</w:t>
        </w:r>
        <w:r>
          <w:tab/>
        </w:r>
        <w:r>
          <w:tab/>
        </w:r>
        <w:fldSimple w:instr=" PAGE   \* MERGEFORMAT ">
          <w:r w:rsidR="004C2965">
            <w:rPr>
              <w:noProof/>
            </w:rPr>
            <w:t>2</w:t>
          </w:r>
        </w:fldSimple>
      </w:p>
    </w:sdtContent>
  </w:sdt>
  <w:p w:rsidR="00661BAB" w:rsidRPr="00384EC4" w:rsidRDefault="00661BAB" w:rsidP="00384EC4">
    <w:pPr>
      <w:pStyle w:val="Header"/>
    </w:pPr>
  </w:p>
  <w:p w:rsidR="00661BAB" w:rsidRPr="00384EC4" w:rsidRDefault="00661B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0449"/>
      <w:docPartObj>
        <w:docPartGallery w:val="Page Numbers (Top of Page)"/>
        <w:docPartUnique/>
      </w:docPartObj>
    </w:sdtPr>
    <w:sdtContent>
      <w:p w:rsidR="00661BAB" w:rsidRDefault="00661BAB" w:rsidP="002335E7">
        <w:pPr>
          <w:pStyle w:val="Header"/>
          <w:jc w:val="both"/>
        </w:pPr>
        <w:r>
          <w:t>Running head: CASE STUDY WEEK 9</w:t>
        </w:r>
        <w:r>
          <w:tab/>
        </w:r>
        <w:r>
          <w:tab/>
        </w:r>
        <w:fldSimple w:instr=" PAGE   \* MERGEFORMAT ">
          <w:r w:rsidR="004C2965">
            <w:rPr>
              <w:noProof/>
            </w:rPr>
            <w:t>1</w:t>
          </w:r>
        </w:fldSimple>
      </w:p>
    </w:sdtContent>
  </w:sdt>
  <w:p w:rsidR="00661BAB" w:rsidRPr="00384EC4" w:rsidRDefault="00661BAB" w:rsidP="002335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D38"/>
    <w:multiLevelType w:val="hybridMultilevel"/>
    <w:tmpl w:val="1368C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92352"/>
    <w:multiLevelType w:val="hybridMultilevel"/>
    <w:tmpl w:val="BB44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F2702"/>
    <w:multiLevelType w:val="hybridMultilevel"/>
    <w:tmpl w:val="84AAF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444C1F"/>
    <w:multiLevelType w:val="hybridMultilevel"/>
    <w:tmpl w:val="2D74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337AD"/>
    <w:multiLevelType w:val="hybridMultilevel"/>
    <w:tmpl w:val="77F0C2D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70DB1"/>
    <w:multiLevelType w:val="hybridMultilevel"/>
    <w:tmpl w:val="A858E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CD723D"/>
    <w:multiLevelType w:val="hybridMultilevel"/>
    <w:tmpl w:val="A52CF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24085B"/>
    <w:multiLevelType w:val="hybridMultilevel"/>
    <w:tmpl w:val="55446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BD37ADB"/>
    <w:multiLevelType w:val="hybridMultilevel"/>
    <w:tmpl w:val="2F343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25C7C"/>
    <w:multiLevelType w:val="hybridMultilevel"/>
    <w:tmpl w:val="A5F4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324F2"/>
    <w:multiLevelType w:val="hybridMultilevel"/>
    <w:tmpl w:val="04523A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916FDA"/>
    <w:multiLevelType w:val="hybridMultilevel"/>
    <w:tmpl w:val="8CBA5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193687"/>
    <w:multiLevelType w:val="hybridMultilevel"/>
    <w:tmpl w:val="2DFA5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F0277"/>
    <w:multiLevelType w:val="hybridMultilevel"/>
    <w:tmpl w:val="5956A08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4C517EE8"/>
    <w:multiLevelType w:val="hybridMultilevel"/>
    <w:tmpl w:val="A74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90212"/>
    <w:multiLevelType w:val="hybridMultilevel"/>
    <w:tmpl w:val="4F70E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A845E1"/>
    <w:multiLevelType w:val="hybridMultilevel"/>
    <w:tmpl w:val="FDDE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CB596D"/>
    <w:multiLevelType w:val="hybridMultilevel"/>
    <w:tmpl w:val="CE66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2520B"/>
    <w:multiLevelType w:val="hybridMultilevel"/>
    <w:tmpl w:val="80E4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231040"/>
    <w:multiLevelType w:val="hybridMultilevel"/>
    <w:tmpl w:val="23025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83DD0"/>
    <w:multiLevelType w:val="hybridMultilevel"/>
    <w:tmpl w:val="1F043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32070A8"/>
    <w:multiLevelType w:val="hybridMultilevel"/>
    <w:tmpl w:val="5A807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E7649E"/>
    <w:multiLevelType w:val="hybridMultilevel"/>
    <w:tmpl w:val="BF5C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B22653"/>
    <w:multiLevelType w:val="hybridMultilevel"/>
    <w:tmpl w:val="C084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3"/>
  </w:num>
  <w:num w:numId="4">
    <w:abstractNumId w:val="7"/>
  </w:num>
  <w:num w:numId="5">
    <w:abstractNumId w:val="18"/>
  </w:num>
  <w:num w:numId="6">
    <w:abstractNumId w:val="4"/>
  </w:num>
  <w:num w:numId="7">
    <w:abstractNumId w:val="10"/>
  </w:num>
  <w:num w:numId="8">
    <w:abstractNumId w:val="19"/>
  </w:num>
  <w:num w:numId="9">
    <w:abstractNumId w:val="21"/>
  </w:num>
  <w:num w:numId="10">
    <w:abstractNumId w:val="15"/>
  </w:num>
  <w:num w:numId="11">
    <w:abstractNumId w:val="22"/>
  </w:num>
  <w:num w:numId="12">
    <w:abstractNumId w:val="13"/>
  </w:num>
  <w:num w:numId="13">
    <w:abstractNumId w:val="1"/>
  </w:num>
  <w:num w:numId="14">
    <w:abstractNumId w:val="14"/>
  </w:num>
  <w:num w:numId="15">
    <w:abstractNumId w:val="6"/>
  </w:num>
  <w:num w:numId="16">
    <w:abstractNumId w:val="17"/>
  </w:num>
  <w:num w:numId="17">
    <w:abstractNumId w:val="5"/>
  </w:num>
  <w:num w:numId="18">
    <w:abstractNumId w:val="11"/>
  </w:num>
  <w:num w:numId="19">
    <w:abstractNumId w:val="0"/>
  </w:num>
  <w:num w:numId="20">
    <w:abstractNumId w:val="9"/>
  </w:num>
  <w:num w:numId="21">
    <w:abstractNumId w:val="2"/>
  </w:num>
  <w:num w:numId="22">
    <w:abstractNumId w:val="16"/>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0ABA"/>
    <w:rsid w:val="00006615"/>
    <w:rsid w:val="00020907"/>
    <w:rsid w:val="00031BBB"/>
    <w:rsid w:val="0003295B"/>
    <w:rsid w:val="000465BD"/>
    <w:rsid w:val="00047F08"/>
    <w:rsid w:val="00053B57"/>
    <w:rsid w:val="000831F3"/>
    <w:rsid w:val="00091A22"/>
    <w:rsid w:val="00093351"/>
    <w:rsid w:val="00094319"/>
    <w:rsid w:val="0009660E"/>
    <w:rsid w:val="000A7C4E"/>
    <w:rsid w:val="000D3700"/>
    <w:rsid w:val="00100B65"/>
    <w:rsid w:val="0011055C"/>
    <w:rsid w:val="0011226D"/>
    <w:rsid w:val="0012393B"/>
    <w:rsid w:val="00150723"/>
    <w:rsid w:val="00157FC7"/>
    <w:rsid w:val="00162E8E"/>
    <w:rsid w:val="00163EB1"/>
    <w:rsid w:val="00164B2A"/>
    <w:rsid w:val="00172989"/>
    <w:rsid w:val="00183D99"/>
    <w:rsid w:val="00187483"/>
    <w:rsid w:val="001953C4"/>
    <w:rsid w:val="001A7240"/>
    <w:rsid w:val="001A7C9F"/>
    <w:rsid w:val="001C3BDE"/>
    <w:rsid w:val="001E5514"/>
    <w:rsid w:val="0020575B"/>
    <w:rsid w:val="00214EAC"/>
    <w:rsid w:val="00216E15"/>
    <w:rsid w:val="002335E7"/>
    <w:rsid w:val="00242A6E"/>
    <w:rsid w:val="00254EFB"/>
    <w:rsid w:val="00267389"/>
    <w:rsid w:val="002916EA"/>
    <w:rsid w:val="003069B0"/>
    <w:rsid w:val="00325015"/>
    <w:rsid w:val="00326AD7"/>
    <w:rsid w:val="00341C58"/>
    <w:rsid w:val="00341FBA"/>
    <w:rsid w:val="00355999"/>
    <w:rsid w:val="00363459"/>
    <w:rsid w:val="00370ABA"/>
    <w:rsid w:val="00384EC4"/>
    <w:rsid w:val="003857A1"/>
    <w:rsid w:val="003A14CD"/>
    <w:rsid w:val="003A41A3"/>
    <w:rsid w:val="003C6508"/>
    <w:rsid w:val="003F3D3F"/>
    <w:rsid w:val="004330B9"/>
    <w:rsid w:val="00443EB6"/>
    <w:rsid w:val="0045581A"/>
    <w:rsid w:val="00470FF6"/>
    <w:rsid w:val="0047556C"/>
    <w:rsid w:val="0048240E"/>
    <w:rsid w:val="00485B2D"/>
    <w:rsid w:val="004919D1"/>
    <w:rsid w:val="00494878"/>
    <w:rsid w:val="004A43DA"/>
    <w:rsid w:val="004C2965"/>
    <w:rsid w:val="004C6849"/>
    <w:rsid w:val="004D0665"/>
    <w:rsid w:val="004E32D7"/>
    <w:rsid w:val="005219DD"/>
    <w:rsid w:val="005301C0"/>
    <w:rsid w:val="005350E4"/>
    <w:rsid w:val="0055023A"/>
    <w:rsid w:val="005605E8"/>
    <w:rsid w:val="00582125"/>
    <w:rsid w:val="005A3C68"/>
    <w:rsid w:val="005A752D"/>
    <w:rsid w:val="005B134F"/>
    <w:rsid w:val="005B2D85"/>
    <w:rsid w:val="005B6435"/>
    <w:rsid w:val="005D7166"/>
    <w:rsid w:val="005E580F"/>
    <w:rsid w:val="005E7A6C"/>
    <w:rsid w:val="006007C7"/>
    <w:rsid w:val="0060530C"/>
    <w:rsid w:val="00620E6D"/>
    <w:rsid w:val="00631E39"/>
    <w:rsid w:val="006343A9"/>
    <w:rsid w:val="00661BAB"/>
    <w:rsid w:val="00694DFA"/>
    <w:rsid w:val="006954AA"/>
    <w:rsid w:val="006A23E6"/>
    <w:rsid w:val="006A3260"/>
    <w:rsid w:val="006A50A2"/>
    <w:rsid w:val="006C0CA4"/>
    <w:rsid w:val="006F2A4A"/>
    <w:rsid w:val="007102AD"/>
    <w:rsid w:val="0071465F"/>
    <w:rsid w:val="00727E32"/>
    <w:rsid w:val="007327C4"/>
    <w:rsid w:val="00740C6C"/>
    <w:rsid w:val="00746CB0"/>
    <w:rsid w:val="00763F91"/>
    <w:rsid w:val="007649BF"/>
    <w:rsid w:val="00766480"/>
    <w:rsid w:val="00766E23"/>
    <w:rsid w:val="00774BE9"/>
    <w:rsid w:val="00775B05"/>
    <w:rsid w:val="007761AD"/>
    <w:rsid w:val="007C2CEB"/>
    <w:rsid w:val="007C4286"/>
    <w:rsid w:val="007D55F3"/>
    <w:rsid w:val="007E23F8"/>
    <w:rsid w:val="008002A0"/>
    <w:rsid w:val="00824209"/>
    <w:rsid w:val="00861B0E"/>
    <w:rsid w:val="00867D56"/>
    <w:rsid w:val="0087367A"/>
    <w:rsid w:val="00895841"/>
    <w:rsid w:val="00897C5B"/>
    <w:rsid w:val="008A2D4F"/>
    <w:rsid w:val="008A6785"/>
    <w:rsid w:val="008B254A"/>
    <w:rsid w:val="008B393C"/>
    <w:rsid w:val="008B6C24"/>
    <w:rsid w:val="008D5012"/>
    <w:rsid w:val="008F5080"/>
    <w:rsid w:val="00900494"/>
    <w:rsid w:val="00914856"/>
    <w:rsid w:val="00940D6A"/>
    <w:rsid w:val="009508D4"/>
    <w:rsid w:val="009514BD"/>
    <w:rsid w:val="00962FC7"/>
    <w:rsid w:val="00976D56"/>
    <w:rsid w:val="00984078"/>
    <w:rsid w:val="009D1B32"/>
    <w:rsid w:val="009F679B"/>
    <w:rsid w:val="009F6EAE"/>
    <w:rsid w:val="009F7B28"/>
    <w:rsid w:val="00A40433"/>
    <w:rsid w:val="00A64D6A"/>
    <w:rsid w:val="00A72DE1"/>
    <w:rsid w:val="00A74CA4"/>
    <w:rsid w:val="00A843C2"/>
    <w:rsid w:val="00A84980"/>
    <w:rsid w:val="00A94951"/>
    <w:rsid w:val="00A96184"/>
    <w:rsid w:val="00AB37CA"/>
    <w:rsid w:val="00AC2B83"/>
    <w:rsid w:val="00AC7F24"/>
    <w:rsid w:val="00AF3850"/>
    <w:rsid w:val="00AF6F7D"/>
    <w:rsid w:val="00AF7282"/>
    <w:rsid w:val="00B10164"/>
    <w:rsid w:val="00B314BD"/>
    <w:rsid w:val="00B83D31"/>
    <w:rsid w:val="00B86CF1"/>
    <w:rsid w:val="00B873CC"/>
    <w:rsid w:val="00B9108F"/>
    <w:rsid w:val="00B93B25"/>
    <w:rsid w:val="00BA548C"/>
    <w:rsid w:val="00BA6BBF"/>
    <w:rsid w:val="00BC6C17"/>
    <w:rsid w:val="00BD56E7"/>
    <w:rsid w:val="00BD7285"/>
    <w:rsid w:val="00BE0D50"/>
    <w:rsid w:val="00BE0E89"/>
    <w:rsid w:val="00BE1003"/>
    <w:rsid w:val="00C01E06"/>
    <w:rsid w:val="00C15045"/>
    <w:rsid w:val="00C613E1"/>
    <w:rsid w:val="00C652EE"/>
    <w:rsid w:val="00C70EA9"/>
    <w:rsid w:val="00C80CC8"/>
    <w:rsid w:val="00C96AF7"/>
    <w:rsid w:val="00CA7661"/>
    <w:rsid w:val="00CB143D"/>
    <w:rsid w:val="00CC7BC3"/>
    <w:rsid w:val="00CE085F"/>
    <w:rsid w:val="00CE70D1"/>
    <w:rsid w:val="00CF3E19"/>
    <w:rsid w:val="00D05D4F"/>
    <w:rsid w:val="00D15996"/>
    <w:rsid w:val="00D26EE3"/>
    <w:rsid w:val="00D3791E"/>
    <w:rsid w:val="00D73F89"/>
    <w:rsid w:val="00D75B66"/>
    <w:rsid w:val="00D77D54"/>
    <w:rsid w:val="00D82689"/>
    <w:rsid w:val="00DB359E"/>
    <w:rsid w:val="00DD6CF2"/>
    <w:rsid w:val="00DE4EB5"/>
    <w:rsid w:val="00E07744"/>
    <w:rsid w:val="00E23FFA"/>
    <w:rsid w:val="00E24FDF"/>
    <w:rsid w:val="00E326A8"/>
    <w:rsid w:val="00E33A7C"/>
    <w:rsid w:val="00E7263C"/>
    <w:rsid w:val="00E74DEC"/>
    <w:rsid w:val="00EB18D3"/>
    <w:rsid w:val="00EB38AA"/>
    <w:rsid w:val="00EC4203"/>
    <w:rsid w:val="00EE2529"/>
    <w:rsid w:val="00EE315D"/>
    <w:rsid w:val="00EE6FD6"/>
    <w:rsid w:val="00EF49F9"/>
    <w:rsid w:val="00EF616F"/>
    <w:rsid w:val="00F1549E"/>
    <w:rsid w:val="00F23E3E"/>
    <w:rsid w:val="00F26023"/>
    <w:rsid w:val="00F61C44"/>
    <w:rsid w:val="00F8228F"/>
    <w:rsid w:val="00F93965"/>
    <w:rsid w:val="00F9419A"/>
    <w:rsid w:val="00FA58B4"/>
    <w:rsid w:val="00FB48A3"/>
    <w:rsid w:val="00FB6A3A"/>
    <w:rsid w:val="00FD3255"/>
    <w:rsid w:val="00FE0773"/>
    <w:rsid w:val="00FE1E5F"/>
    <w:rsid w:val="00FE3131"/>
    <w:rsid w:val="00FE5395"/>
    <w:rsid w:val="00FE6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BA"/>
    <w:pPr>
      <w:ind w:left="720"/>
      <w:contextualSpacing/>
    </w:pPr>
  </w:style>
  <w:style w:type="paragraph" w:styleId="Header">
    <w:name w:val="header"/>
    <w:basedOn w:val="Normal"/>
    <w:link w:val="HeaderChar"/>
    <w:uiPriority w:val="99"/>
    <w:unhideWhenUsed/>
    <w:rsid w:val="00384EC4"/>
    <w:pPr>
      <w:tabs>
        <w:tab w:val="center" w:pos="4680"/>
        <w:tab w:val="right" w:pos="9360"/>
      </w:tabs>
      <w:spacing w:line="240" w:lineRule="auto"/>
    </w:pPr>
  </w:style>
  <w:style w:type="character" w:customStyle="1" w:styleId="HeaderChar">
    <w:name w:val="Header Char"/>
    <w:basedOn w:val="DefaultParagraphFont"/>
    <w:link w:val="Header"/>
    <w:uiPriority w:val="99"/>
    <w:rsid w:val="00384EC4"/>
  </w:style>
  <w:style w:type="paragraph" w:styleId="Footer">
    <w:name w:val="footer"/>
    <w:basedOn w:val="Normal"/>
    <w:link w:val="FooterChar"/>
    <w:uiPriority w:val="99"/>
    <w:semiHidden/>
    <w:unhideWhenUsed/>
    <w:rsid w:val="00384EC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84EC4"/>
  </w:style>
  <w:style w:type="paragraph" w:customStyle="1" w:styleId="body-paragraph">
    <w:name w:val="body-paragraph"/>
    <w:basedOn w:val="Normal"/>
    <w:rsid w:val="00AC7F2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B18D3"/>
    <w:rPr>
      <w:color w:val="0000FF" w:themeColor="hyperlink"/>
      <w:u w:val="single"/>
    </w:rPr>
  </w:style>
  <w:style w:type="character" w:styleId="FollowedHyperlink">
    <w:name w:val="FollowedHyperlink"/>
    <w:basedOn w:val="DefaultParagraphFont"/>
    <w:uiPriority w:val="99"/>
    <w:semiHidden/>
    <w:unhideWhenUsed/>
    <w:rsid w:val="007C4286"/>
    <w:rPr>
      <w:color w:val="800080" w:themeColor="followedHyperlink"/>
      <w:u w:val="single"/>
    </w:rPr>
  </w:style>
  <w:style w:type="character" w:styleId="CommentReference">
    <w:name w:val="annotation reference"/>
    <w:basedOn w:val="DefaultParagraphFont"/>
    <w:uiPriority w:val="99"/>
    <w:semiHidden/>
    <w:unhideWhenUsed/>
    <w:rsid w:val="004C2965"/>
    <w:rPr>
      <w:sz w:val="16"/>
      <w:szCs w:val="16"/>
    </w:rPr>
  </w:style>
  <w:style w:type="paragraph" w:styleId="CommentText">
    <w:name w:val="annotation text"/>
    <w:basedOn w:val="Normal"/>
    <w:link w:val="CommentTextChar"/>
    <w:uiPriority w:val="99"/>
    <w:semiHidden/>
    <w:unhideWhenUsed/>
    <w:rsid w:val="004C2965"/>
    <w:pPr>
      <w:spacing w:line="240" w:lineRule="auto"/>
    </w:pPr>
    <w:rPr>
      <w:sz w:val="20"/>
      <w:szCs w:val="20"/>
    </w:rPr>
  </w:style>
  <w:style w:type="character" w:customStyle="1" w:styleId="CommentTextChar">
    <w:name w:val="Comment Text Char"/>
    <w:basedOn w:val="DefaultParagraphFont"/>
    <w:link w:val="CommentText"/>
    <w:uiPriority w:val="99"/>
    <w:semiHidden/>
    <w:rsid w:val="004C2965"/>
    <w:rPr>
      <w:sz w:val="20"/>
      <w:szCs w:val="20"/>
    </w:rPr>
  </w:style>
  <w:style w:type="paragraph" w:styleId="CommentSubject">
    <w:name w:val="annotation subject"/>
    <w:basedOn w:val="CommentText"/>
    <w:next w:val="CommentText"/>
    <w:link w:val="CommentSubjectChar"/>
    <w:uiPriority w:val="99"/>
    <w:semiHidden/>
    <w:unhideWhenUsed/>
    <w:rsid w:val="004C2965"/>
    <w:rPr>
      <w:b/>
      <w:bCs/>
    </w:rPr>
  </w:style>
  <w:style w:type="character" w:customStyle="1" w:styleId="CommentSubjectChar">
    <w:name w:val="Comment Subject Char"/>
    <w:basedOn w:val="CommentTextChar"/>
    <w:link w:val="CommentSubject"/>
    <w:uiPriority w:val="99"/>
    <w:semiHidden/>
    <w:rsid w:val="004C2965"/>
    <w:rPr>
      <w:b/>
      <w:bCs/>
    </w:rPr>
  </w:style>
  <w:style w:type="paragraph" w:styleId="BalloonText">
    <w:name w:val="Balloon Text"/>
    <w:basedOn w:val="Normal"/>
    <w:link w:val="BalloonTextChar"/>
    <w:uiPriority w:val="99"/>
    <w:semiHidden/>
    <w:unhideWhenUsed/>
    <w:rsid w:val="004C29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52073">
      <w:bodyDiv w:val="1"/>
      <w:marLeft w:val="0"/>
      <w:marRight w:val="0"/>
      <w:marTop w:val="0"/>
      <w:marBottom w:val="0"/>
      <w:divBdr>
        <w:top w:val="none" w:sz="0" w:space="0" w:color="auto"/>
        <w:left w:val="none" w:sz="0" w:space="0" w:color="auto"/>
        <w:bottom w:val="none" w:sz="0" w:space="0" w:color="auto"/>
        <w:right w:val="none" w:sz="0" w:space="0" w:color="auto"/>
      </w:divBdr>
      <w:divsChild>
        <w:div w:id="1805587181">
          <w:marLeft w:val="0"/>
          <w:marRight w:val="0"/>
          <w:marTop w:val="0"/>
          <w:marBottom w:val="0"/>
          <w:divBdr>
            <w:top w:val="none" w:sz="0" w:space="0" w:color="auto"/>
            <w:left w:val="none" w:sz="0" w:space="0" w:color="auto"/>
            <w:bottom w:val="none" w:sz="0" w:space="0" w:color="auto"/>
            <w:right w:val="none" w:sz="0" w:space="0" w:color="auto"/>
          </w:divBdr>
          <w:divsChild>
            <w:div w:id="1729264301">
              <w:marLeft w:val="0"/>
              <w:marRight w:val="0"/>
              <w:marTop w:val="0"/>
              <w:marBottom w:val="0"/>
              <w:divBdr>
                <w:top w:val="none" w:sz="0" w:space="0" w:color="auto"/>
                <w:left w:val="none" w:sz="0" w:space="0" w:color="auto"/>
                <w:bottom w:val="none" w:sz="0" w:space="0" w:color="auto"/>
                <w:right w:val="none" w:sz="0" w:space="0" w:color="auto"/>
              </w:divBdr>
              <w:divsChild>
                <w:div w:id="1894730079">
                  <w:marLeft w:val="0"/>
                  <w:marRight w:val="0"/>
                  <w:marTop w:val="0"/>
                  <w:marBottom w:val="0"/>
                  <w:divBdr>
                    <w:top w:val="none" w:sz="0" w:space="0" w:color="auto"/>
                    <w:left w:val="none" w:sz="0" w:space="0" w:color="auto"/>
                    <w:bottom w:val="none" w:sz="0" w:space="0" w:color="auto"/>
                    <w:right w:val="none" w:sz="0" w:space="0" w:color="auto"/>
                  </w:divBdr>
                  <w:divsChild>
                    <w:div w:id="1666594703">
                      <w:marLeft w:val="0"/>
                      <w:marRight w:val="0"/>
                      <w:marTop w:val="0"/>
                      <w:marBottom w:val="0"/>
                      <w:divBdr>
                        <w:top w:val="none" w:sz="0" w:space="0" w:color="auto"/>
                        <w:left w:val="none" w:sz="0" w:space="0" w:color="auto"/>
                        <w:bottom w:val="none" w:sz="0" w:space="0" w:color="auto"/>
                        <w:right w:val="none" w:sz="0" w:space="0" w:color="auto"/>
                      </w:divBdr>
                      <w:divsChild>
                        <w:div w:id="18764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69710">
      <w:bodyDiv w:val="1"/>
      <w:marLeft w:val="0"/>
      <w:marRight w:val="0"/>
      <w:marTop w:val="0"/>
      <w:marBottom w:val="0"/>
      <w:divBdr>
        <w:top w:val="none" w:sz="0" w:space="0" w:color="auto"/>
        <w:left w:val="none" w:sz="0" w:space="0" w:color="auto"/>
        <w:bottom w:val="none" w:sz="0" w:space="0" w:color="auto"/>
        <w:right w:val="none" w:sz="0" w:space="0" w:color="auto"/>
      </w:divBdr>
      <w:divsChild>
        <w:div w:id="1856187312">
          <w:marLeft w:val="0"/>
          <w:marRight w:val="0"/>
          <w:marTop w:val="0"/>
          <w:marBottom w:val="0"/>
          <w:divBdr>
            <w:top w:val="none" w:sz="0" w:space="0" w:color="auto"/>
            <w:left w:val="none" w:sz="0" w:space="0" w:color="auto"/>
            <w:bottom w:val="none" w:sz="0" w:space="0" w:color="auto"/>
            <w:right w:val="none" w:sz="0" w:space="0" w:color="auto"/>
          </w:divBdr>
          <w:divsChild>
            <w:div w:id="55401671">
              <w:marLeft w:val="0"/>
              <w:marRight w:val="0"/>
              <w:marTop w:val="0"/>
              <w:marBottom w:val="0"/>
              <w:divBdr>
                <w:top w:val="none" w:sz="0" w:space="0" w:color="auto"/>
                <w:left w:val="none" w:sz="0" w:space="0" w:color="auto"/>
                <w:bottom w:val="none" w:sz="0" w:space="0" w:color="auto"/>
                <w:right w:val="none" w:sz="0" w:space="0" w:color="auto"/>
              </w:divBdr>
              <w:divsChild>
                <w:div w:id="744911947">
                  <w:marLeft w:val="0"/>
                  <w:marRight w:val="0"/>
                  <w:marTop w:val="0"/>
                  <w:marBottom w:val="0"/>
                  <w:divBdr>
                    <w:top w:val="none" w:sz="0" w:space="0" w:color="auto"/>
                    <w:left w:val="none" w:sz="0" w:space="0" w:color="auto"/>
                    <w:bottom w:val="none" w:sz="0" w:space="0" w:color="auto"/>
                    <w:right w:val="none" w:sz="0" w:space="0" w:color="auto"/>
                  </w:divBdr>
                  <w:divsChild>
                    <w:div w:id="1626958913">
                      <w:marLeft w:val="0"/>
                      <w:marRight w:val="0"/>
                      <w:marTop w:val="0"/>
                      <w:marBottom w:val="0"/>
                      <w:divBdr>
                        <w:top w:val="none" w:sz="0" w:space="0" w:color="auto"/>
                        <w:left w:val="none" w:sz="0" w:space="0" w:color="auto"/>
                        <w:bottom w:val="none" w:sz="0" w:space="0" w:color="auto"/>
                        <w:right w:val="none" w:sz="0" w:space="0" w:color="auto"/>
                      </w:divBdr>
                      <w:divsChild>
                        <w:div w:id="1722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08904">
      <w:bodyDiv w:val="1"/>
      <w:marLeft w:val="0"/>
      <w:marRight w:val="0"/>
      <w:marTop w:val="0"/>
      <w:marBottom w:val="0"/>
      <w:divBdr>
        <w:top w:val="none" w:sz="0" w:space="0" w:color="auto"/>
        <w:left w:val="none" w:sz="0" w:space="0" w:color="auto"/>
        <w:bottom w:val="none" w:sz="0" w:space="0" w:color="auto"/>
        <w:right w:val="none" w:sz="0" w:space="0" w:color="auto"/>
      </w:divBdr>
      <w:divsChild>
        <w:div w:id="647592890">
          <w:marLeft w:val="0"/>
          <w:marRight w:val="0"/>
          <w:marTop w:val="0"/>
          <w:marBottom w:val="0"/>
          <w:divBdr>
            <w:top w:val="none" w:sz="0" w:space="0" w:color="auto"/>
            <w:left w:val="none" w:sz="0" w:space="0" w:color="auto"/>
            <w:bottom w:val="none" w:sz="0" w:space="0" w:color="auto"/>
            <w:right w:val="none" w:sz="0" w:space="0" w:color="auto"/>
          </w:divBdr>
          <w:divsChild>
            <w:div w:id="1654679573">
              <w:marLeft w:val="0"/>
              <w:marRight w:val="0"/>
              <w:marTop w:val="0"/>
              <w:marBottom w:val="0"/>
              <w:divBdr>
                <w:top w:val="none" w:sz="0" w:space="0" w:color="auto"/>
                <w:left w:val="none" w:sz="0" w:space="0" w:color="auto"/>
                <w:bottom w:val="none" w:sz="0" w:space="0" w:color="auto"/>
                <w:right w:val="none" w:sz="0" w:space="0" w:color="auto"/>
              </w:divBdr>
              <w:divsChild>
                <w:div w:id="2082633792">
                  <w:marLeft w:val="0"/>
                  <w:marRight w:val="0"/>
                  <w:marTop w:val="0"/>
                  <w:marBottom w:val="0"/>
                  <w:divBdr>
                    <w:top w:val="none" w:sz="0" w:space="0" w:color="auto"/>
                    <w:left w:val="none" w:sz="0" w:space="0" w:color="auto"/>
                    <w:bottom w:val="none" w:sz="0" w:space="0" w:color="auto"/>
                    <w:right w:val="none" w:sz="0" w:space="0" w:color="auto"/>
                  </w:divBdr>
                  <w:divsChild>
                    <w:div w:id="1955747836">
                      <w:marLeft w:val="0"/>
                      <w:marRight w:val="0"/>
                      <w:marTop w:val="0"/>
                      <w:marBottom w:val="0"/>
                      <w:divBdr>
                        <w:top w:val="none" w:sz="0" w:space="0" w:color="auto"/>
                        <w:left w:val="none" w:sz="0" w:space="0" w:color="auto"/>
                        <w:bottom w:val="none" w:sz="0" w:space="0" w:color="auto"/>
                        <w:right w:val="none" w:sz="0" w:space="0" w:color="auto"/>
                      </w:divBdr>
                      <w:divsChild>
                        <w:div w:id="13138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5820">
      <w:bodyDiv w:val="1"/>
      <w:marLeft w:val="0"/>
      <w:marRight w:val="0"/>
      <w:marTop w:val="0"/>
      <w:marBottom w:val="0"/>
      <w:divBdr>
        <w:top w:val="none" w:sz="0" w:space="0" w:color="auto"/>
        <w:left w:val="none" w:sz="0" w:space="0" w:color="auto"/>
        <w:bottom w:val="none" w:sz="0" w:space="0" w:color="auto"/>
        <w:right w:val="none" w:sz="0" w:space="0" w:color="auto"/>
      </w:divBdr>
      <w:divsChild>
        <w:div w:id="1131745140">
          <w:marLeft w:val="0"/>
          <w:marRight w:val="0"/>
          <w:marTop w:val="0"/>
          <w:marBottom w:val="0"/>
          <w:divBdr>
            <w:top w:val="none" w:sz="0" w:space="0" w:color="auto"/>
            <w:left w:val="none" w:sz="0" w:space="0" w:color="auto"/>
            <w:bottom w:val="none" w:sz="0" w:space="0" w:color="auto"/>
            <w:right w:val="none" w:sz="0" w:space="0" w:color="auto"/>
          </w:divBdr>
          <w:divsChild>
            <w:div w:id="1796026663">
              <w:marLeft w:val="0"/>
              <w:marRight w:val="0"/>
              <w:marTop w:val="0"/>
              <w:marBottom w:val="0"/>
              <w:divBdr>
                <w:top w:val="none" w:sz="0" w:space="0" w:color="auto"/>
                <w:left w:val="none" w:sz="0" w:space="0" w:color="auto"/>
                <w:bottom w:val="none" w:sz="0" w:space="0" w:color="auto"/>
                <w:right w:val="none" w:sz="0" w:space="0" w:color="auto"/>
              </w:divBdr>
              <w:divsChild>
                <w:div w:id="983043005">
                  <w:marLeft w:val="0"/>
                  <w:marRight w:val="0"/>
                  <w:marTop w:val="0"/>
                  <w:marBottom w:val="0"/>
                  <w:divBdr>
                    <w:top w:val="none" w:sz="0" w:space="0" w:color="auto"/>
                    <w:left w:val="none" w:sz="0" w:space="0" w:color="auto"/>
                    <w:bottom w:val="none" w:sz="0" w:space="0" w:color="auto"/>
                    <w:right w:val="none" w:sz="0" w:space="0" w:color="auto"/>
                  </w:divBdr>
                  <w:divsChild>
                    <w:div w:id="1134059908">
                      <w:marLeft w:val="0"/>
                      <w:marRight w:val="0"/>
                      <w:marTop w:val="0"/>
                      <w:marBottom w:val="0"/>
                      <w:divBdr>
                        <w:top w:val="none" w:sz="0" w:space="0" w:color="auto"/>
                        <w:left w:val="none" w:sz="0" w:space="0" w:color="auto"/>
                        <w:bottom w:val="none" w:sz="0" w:space="0" w:color="auto"/>
                        <w:right w:val="none" w:sz="0" w:space="0" w:color="auto"/>
                      </w:divBdr>
                      <w:divsChild>
                        <w:div w:id="7415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664768">
      <w:bodyDiv w:val="1"/>
      <w:marLeft w:val="0"/>
      <w:marRight w:val="0"/>
      <w:marTop w:val="0"/>
      <w:marBottom w:val="0"/>
      <w:divBdr>
        <w:top w:val="none" w:sz="0" w:space="0" w:color="auto"/>
        <w:left w:val="none" w:sz="0" w:space="0" w:color="auto"/>
        <w:bottom w:val="none" w:sz="0" w:space="0" w:color="auto"/>
        <w:right w:val="none" w:sz="0" w:space="0" w:color="auto"/>
      </w:divBdr>
      <w:divsChild>
        <w:div w:id="2078933144">
          <w:marLeft w:val="0"/>
          <w:marRight w:val="0"/>
          <w:marTop w:val="0"/>
          <w:marBottom w:val="0"/>
          <w:divBdr>
            <w:top w:val="none" w:sz="0" w:space="0" w:color="auto"/>
            <w:left w:val="none" w:sz="0" w:space="0" w:color="auto"/>
            <w:bottom w:val="none" w:sz="0" w:space="0" w:color="auto"/>
            <w:right w:val="none" w:sz="0" w:space="0" w:color="auto"/>
          </w:divBdr>
          <w:divsChild>
            <w:div w:id="1012342466">
              <w:marLeft w:val="0"/>
              <w:marRight w:val="0"/>
              <w:marTop w:val="0"/>
              <w:marBottom w:val="0"/>
              <w:divBdr>
                <w:top w:val="none" w:sz="0" w:space="0" w:color="auto"/>
                <w:left w:val="none" w:sz="0" w:space="0" w:color="auto"/>
                <w:bottom w:val="none" w:sz="0" w:space="0" w:color="auto"/>
                <w:right w:val="none" w:sz="0" w:space="0" w:color="auto"/>
              </w:divBdr>
              <w:divsChild>
                <w:div w:id="466971954">
                  <w:marLeft w:val="0"/>
                  <w:marRight w:val="0"/>
                  <w:marTop w:val="0"/>
                  <w:marBottom w:val="0"/>
                  <w:divBdr>
                    <w:top w:val="none" w:sz="0" w:space="0" w:color="auto"/>
                    <w:left w:val="none" w:sz="0" w:space="0" w:color="auto"/>
                    <w:bottom w:val="none" w:sz="0" w:space="0" w:color="auto"/>
                    <w:right w:val="none" w:sz="0" w:space="0" w:color="auto"/>
                  </w:divBdr>
                  <w:divsChild>
                    <w:div w:id="637732828">
                      <w:marLeft w:val="0"/>
                      <w:marRight w:val="0"/>
                      <w:marTop w:val="0"/>
                      <w:marBottom w:val="0"/>
                      <w:divBdr>
                        <w:top w:val="none" w:sz="0" w:space="0" w:color="auto"/>
                        <w:left w:val="none" w:sz="0" w:space="0" w:color="auto"/>
                        <w:bottom w:val="none" w:sz="0" w:space="0" w:color="auto"/>
                        <w:right w:val="none" w:sz="0" w:space="0" w:color="auto"/>
                      </w:divBdr>
                      <w:divsChild>
                        <w:div w:id="10934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744617">
      <w:bodyDiv w:val="1"/>
      <w:marLeft w:val="0"/>
      <w:marRight w:val="0"/>
      <w:marTop w:val="0"/>
      <w:marBottom w:val="0"/>
      <w:divBdr>
        <w:top w:val="none" w:sz="0" w:space="0" w:color="auto"/>
        <w:left w:val="none" w:sz="0" w:space="0" w:color="auto"/>
        <w:bottom w:val="none" w:sz="0" w:space="0" w:color="auto"/>
        <w:right w:val="none" w:sz="0" w:space="0" w:color="auto"/>
      </w:divBdr>
      <w:divsChild>
        <w:div w:id="380713905">
          <w:marLeft w:val="0"/>
          <w:marRight w:val="0"/>
          <w:marTop w:val="0"/>
          <w:marBottom w:val="0"/>
          <w:divBdr>
            <w:top w:val="none" w:sz="0" w:space="0" w:color="auto"/>
            <w:left w:val="none" w:sz="0" w:space="0" w:color="auto"/>
            <w:bottom w:val="none" w:sz="0" w:space="0" w:color="auto"/>
            <w:right w:val="none" w:sz="0" w:space="0" w:color="auto"/>
          </w:divBdr>
          <w:divsChild>
            <w:div w:id="1194884122">
              <w:marLeft w:val="0"/>
              <w:marRight w:val="0"/>
              <w:marTop w:val="0"/>
              <w:marBottom w:val="0"/>
              <w:divBdr>
                <w:top w:val="none" w:sz="0" w:space="0" w:color="auto"/>
                <w:left w:val="none" w:sz="0" w:space="0" w:color="auto"/>
                <w:bottom w:val="none" w:sz="0" w:space="0" w:color="auto"/>
                <w:right w:val="none" w:sz="0" w:space="0" w:color="auto"/>
              </w:divBdr>
              <w:divsChild>
                <w:div w:id="1156722656">
                  <w:marLeft w:val="0"/>
                  <w:marRight w:val="0"/>
                  <w:marTop w:val="0"/>
                  <w:marBottom w:val="0"/>
                  <w:divBdr>
                    <w:top w:val="none" w:sz="0" w:space="0" w:color="auto"/>
                    <w:left w:val="none" w:sz="0" w:space="0" w:color="auto"/>
                    <w:bottom w:val="none" w:sz="0" w:space="0" w:color="auto"/>
                    <w:right w:val="none" w:sz="0" w:space="0" w:color="auto"/>
                  </w:divBdr>
                  <w:divsChild>
                    <w:div w:id="2103987210">
                      <w:marLeft w:val="0"/>
                      <w:marRight w:val="0"/>
                      <w:marTop w:val="0"/>
                      <w:marBottom w:val="0"/>
                      <w:divBdr>
                        <w:top w:val="none" w:sz="0" w:space="0" w:color="auto"/>
                        <w:left w:val="none" w:sz="0" w:space="0" w:color="auto"/>
                        <w:bottom w:val="none" w:sz="0" w:space="0" w:color="auto"/>
                        <w:right w:val="none" w:sz="0" w:space="0" w:color="auto"/>
                      </w:divBdr>
                      <w:divsChild>
                        <w:div w:id="18221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xy.library.eiu.edu:2053/ehost/detail?vid=8&amp;hid=14&amp;sid=23fbc"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557</Words>
  <Characters>3175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2011-07-27T21:56:00Z</dcterms:created>
  <dcterms:modified xsi:type="dcterms:W3CDTF">2011-07-27T21:56:00Z</dcterms:modified>
</cp:coreProperties>
</file>