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35" w:rsidRDefault="005B6435"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900494" w:rsidP="00384EC4">
      <w:pPr>
        <w:jc w:val="center"/>
      </w:pPr>
      <w:r>
        <w:t>Case Study Week 5</w:t>
      </w:r>
    </w:p>
    <w:p w:rsidR="00384EC4" w:rsidRDefault="00384EC4" w:rsidP="00384EC4">
      <w:pPr>
        <w:jc w:val="center"/>
      </w:pPr>
      <w:r>
        <w:t>Kelly Friel</w:t>
      </w:r>
    </w:p>
    <w:p w:rsidR="00384EC4" w:rsidRDefault="00BD7285" w:rsidP="00384EC4">
      <w:pPr>
        <w:jc w:val="center"/>
      </w:pPr>
      <w:r>
        <w:t>N309: Nursing of the Gerontological Client</w:t>
      </w:r>
    </w:p>
    <w:p w:rsidR="00384EC4" w:rsidRDefault="00384EC4" w:rsidP="00384EC4">
      <w:pPr>
        <w:jc w:val="center"/>
      </w:pPr>
      <w:r>
        <w:t>Lakeview College of Nursing</w:t>
      </w:r>
    </w:p>
    <w:p w:rsidR="00384EC4" w:rsidRDefault="00D82689" w:rsidP="00384EC4">
      <w:pPr>
        <w:jc w:val="center"/>
      </w:pPr>
      <w:r>
        <w:t>6/16</w:t>
      </w:r>
      <w:r w:rsidR="00384EC4">
        <w:t>/11</w:t>
      </w:r>
    </w:p>
    <w:p w:rsidR="00384EC4" w:rsidRPr="00384EC4" w:rsidRDefault="00384EC4" w:rsidP="00384EC4">
      <w:pPr>
        <w:jc w:val="center"/>
      </w:pPr>
    </w:p>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2916EA" w:rsidRDefault="00900494" w:rsidP="002916EA">
      <w:pPr>
        <w:jc w:val="center"/>
      </w:pPr>
      <w:r>
        <w:lastRenderedPageBreak/>
        <w:t xml:space="preserve">Case Study Week </w:t>
      </w:r>
    </w:p>
    <w:p w:rsidR="007102AD" w:rsidRDefault="00900494" w:rsidP="00470FF6">
      <w:pPr>
        <w:pStyle w:val="ListParagraph"/>
        <w:numPr>
          <w:ilvl w:val="0"/>
          <w:numId w:val="20"/>
        </w:numPr>
        <w:spacing w:after="0" w:line="480" w:lineRule="auto"/>
      </w:pPr>
      <w:r>
        <w:t>How would you approach regarding catheter care, personal care, motivation for self care, Marge’s reports of frequent dozing wherever he was, and refusal to eat the meals arranged for by his family?</w:t>
      </w:r>
    </w:p>
    <w:p w:rsidR="00900494" w:rsidRDefault="00900494" w:rsidP="00470FF6">
      <w:pPr>
        <w:spacing w:after="0" w:line="480" w:lineRule="auto"/>
        <w:ind w:left="360" w:firstLine="360"/>
      </w:pPr>
      <w:r>
        <w:t>I would approach Bill in a very calm, non aggressive manner.  Bill seems like he is having a hard time accepting all of these drastic changes he has been having in his life and that is completely normal behavior.  As elderly people age changes occur and sometimes they occur rapidly which can give the patient a sense of loss of control which can be very frightening.  “Changes are sometimes affected by choice, but as people age</w:t>
      </w:r>
      <w:r w:rsidR="00470FF6">
        <w:t>, their role changes and transitions may increasingly occur outside their control.</w:t>
      </w:r>
      <w:r w:rsidR="00976D56">
        <w:t xml:space="preserve">  These changes may be abrupt, crisis oriented, and undesired, or there may be some time and opportunity for adjustment to the change” (Mauk, 2010, p. 304).</w:t>
      </w:r>
      <w:r w:rsidR="00CE70D1">
        <w:t xml:space="preserve">  </w:t>
      </w:r>
      <w:r w:rsidR="00157FC7">
        <w:t xml:space="preserve">As a nurse I would ask Bill if there were any questions he may have and encourage him to share any concerns.  </w:t>
      </w:r>
    </w:p>
    <w:p w:rsidR="00157FC7" w:rsidRDefault="00157FC7" w:rsidP="00470FF6">
      <w:pPr>
        <w:spacing w:after="0" w:line="480" w:lineRule="auto"/>
        <w:ind w:left="360" w:firstLine="360"/>
      </w:pPr>
      <w:r>
        <w:t>Bill seems to be declining the offered help given by Marge and his family members.  He is declining the need for help</w:t>
      </w:r>
      <w:r w:rsidR="00F26023">
        <w:t xml:space="preserve"> </w:t>
      </w:r>
      <w:r>
        <w:t>and the offered meals given by his family</w:t>
      </w:r>
      <w:r w:rsidR="00F26023">
        <w:t>, even when he really needs it</w:t>
      </w:r>
      <w:r>
        <w:t xml:space="preserve">.  </w:t>
      </w:r>
      <w:proofErr w:type="gramStart"/>
      <w:r>
        <w:t>According to Mauk,</w:t>
      </w:r>
      <w:r w:rsidR="00E07744">
        <w:t xml:space="preserve"> “</w:t>
      </w:r>
      <w:r>
        <w:t xml:space="preserve">As a person requires more and more assistance with </w:t>
      </w:r>
      <w:commentRangeStart w:id="0"/>
      <w:r>
        <w:t xml:space="preserve">IADLs </w:t>
      </w:r>
      <w:r w:rsidR="00E07744">
        <w:t xml:space="preserve">and BADLs, </w:t>
      </w:r>
      <w:commentRangeEnd w:id="0"/>
      <w:r w:rsidR="00102C95">
        <w:rPr>
          <w:rStyle w:val="CommentReference"/>
        </w:rPr>
        <w:commentReference w:id="0"/>
      </w:r>
      <w:r w:rsidR="00E07744">
        <w:t xml:space="preserve">issues of </w:t>
      </w:r>
      <w:proofErr w:type="spellStart"/>
      <w:r w:rsidR="00E07744">
        <w:t>caregiving</w:t>
      </w:r>
      <w:proofErr w:type="spellEnd"/>
      <w:r w:rsidR="00E07744">
        <w:t xml:space="preserve"> escalate.</w:t>
      </w:r>
      <w:proofErr w:type="gramEnd"/>
      <w:r w:rsidR="00E07744">
        <w:t xml:space="preserve">  At times, the need for caregiver assistance arises long before acceptance of that care.  Some elderly may resist recognition of the need for help because that very need exemplifies their increasing limitations and the inability to maintain their independence” (2010, p. 308).  Since Bill is not accepting the assistance he needs it is my job to try and bring Bill to see that this care is necessary to maintain good health.</w:t>
      </w:r>
    </w:p>
    <w:p w:rsidR="005A3C68" w:rsidRDefault="00E74DEC" w:rsidP="005A3C68">
      <w:pPr>
        <w:pStyle w:val="ListParagraph"/>
        <w:numPr>
          <w:ilvl w:val="0"/>
          <w:numId w:val="20"/>
        </w:numPr>
        <w:spacing w:after="0" w:line="480" w:lineRule="auto"/>
      </w:pPr>
      <w:r>
        <w:t>Are there other possible diagnoses Bill’s family should be aware of, alert to, or educated about?</w:t>
      </w:r>
    </w:p>
    <w:p w:rsidR="00E74DEC" w:rsidRDefault="00D73F89" w:rsidP="00746CB0">
      <w:pPr>
        <w:spacing w:after="0" w:line="480" w:lineRule="auto"/>
        <w:ind w:left="720" w:firstLine="720"/>
      </w:pPr>
      <w:r>
        <w:lastRenderedPageBreak/>
        <w:t>I think Bill’s family should be educated about depression.  Bill is showing multiple signs of depression and it is important for his family to pay close attention to these signs.</w:t>
      </w:r>
      <w:r w:rsidR="00D82689">
        <w:t xml:space="preserve">  “Nonetheless, depression in primary care</w:t>
      </w:r>
      <w:r w:rsidR="00EB18D3">
        <w:t xml:space="preserve"> often goes unrecognized and as a result is poorly treated.  Hence, there is a clear need to identify appropriate screening tools of depression for easy and efficient use with older primary care patients” (Ayalon, Goldfracth</w:t>
      </w:r>
      <w:r w:rsidR="00582125">
        <w:t>,</w:t>
      </w:r>
      <w:r w:rsidR="00EB18D3">
        <w:t xml:space="preserve"> &amp; Bech, 2010, p. 498). </w:t>
      </w:r>
      <w:r>
        <w:t xml:space="preserve">  Bill has shown an increase in the amount of sleep during the day time which could lead to poor sleeping at night.  “Poor sleep contributes to a variety of problems including depression, attention and memory deficits, increased falls at night, increased use of medication to enhance sleep and day time sleepiness- all areas of increasing difficulty anyway of elderly folks” (Mauk, 2010, p. 313).  Another sign he has is decrease in socializing and shutting out his family and their offer for help.  When people are depressed they tend to cut off most or all of their social ties and refuse getting help from others.</w:t>
      </w:r>
    </w:p>
    <w:p w:rsidR="00D73F89" w:rsidRDefault="00746CB0" w:rsidP="00D73F89">
      <w:pPr>
        <w:pStyle w:val="ListParagraph"/>
        <w:numPr>
          <w:ilvl w:val="0"/>
          <w:numId w:val="20"/>
        </w:numPr>
        <w:spacing w:after="0" w:line="480" w:lineRule="auto"/>
      </w:pPr>
      <w:r>
        <w:t>What other resources may assist them in maintaining some level of independence at home, at this stage of their aging and increasing needs?</w:t>
      </w:r>
    </w:p>
    <w:p w:rsidR="00746CB0" w:rsidRDefault="003C6508" w:rsidP="00A96184">
      <w:pPr>
        <w:spacing w:after="0" w:line="480" w:lineRule="auto"/>
        <w:ind w:left="720" w:firstLine="720"/>
      </w:pPr>
      <w:r>
        <w:t>I think an appropriate resource for Bill and Marge would be senior living complexes. The reason why I think this would be a good idea is because Bill and Marge still want to have a sense of independence and dignity and living in a facility such as an assisted living home would take that away from them.  Senior living complexes can have full or limited services based on what the resident needs.  If their level of assistance increases then the help will progres</w:t>
      </w:r>
      <w:r w:rsidR="008A6785">
        <w:t>s and reach the persons needs.</w:t>
      </w:r>
    </w:p>
    <w:p w:rsidR="00A96184" w:rsidRDefault="00A96184" w:rsidP="00A96184">
      <w:pPr>
        <w:pStyle w:val="ListParagraph"/>
        <w:numPr>
          <w:ilvl w:val="0"/>
          <w:numId w:val="20"/>
        </w:numPr>
        <w:spacing w:after="0" w:line="480" w:lineRule="auto"/>
      </w:pPr>
      <w:r>
        <w:lastRenderedPageBreak/>
        <w:t>Imagine you are 70-80 years old and must decide what to do with your lifetime of belongings, because your new location will accommodate less than half of them.  What do you take?  What do you do with the rest?</w:t>
      </w:r>
    </w:p>
    <w:p w:rsidR="00A64D6A" w:rsidRDefault="00A64D6A" w:rsidP="00A64D6A">
      <w:pPr>
        <w:pStyle w:val="ListParagraph"/>
        <w:spacing w:after="0" w:line="480" w:lineRule="auto"/>
        <w:ind w:firstLine="720"/>
      </w:pPr>
      <w:r>
        <w:t>I would take my sentimental items like my pictures, gifts people gave me, personal favorit</w:t>
      </w:r>
      <w:r w:rsidR="00F26023">
        <w:t>e items such as my favorite piece of furniture</w:t>
      </w:r>
      <w:r>
        <w:t xml:space="preserve"> and decoration.  Since I have more than one television I would take the nicest one.  All of my other televisions, extra decorations, and house items I decided not to take I would get rid of.  I would first have my family pick out what they</w:t>
      </w:r>
      <w:r w:rsidR="004E32D7">
        <w:t xml:space="preserve"> w</w:t>
      </w:r>
      <w:r w:rsidR="009D1B32">
        <w:t>ant</w:t>
      </w:r>
      <w:r w:rsidR="004E32D7">
        <w:t xml:space="preserve"> for free </w:t>
      </w:r>
      <w:r>
        <w:t>then all of the left over item</w:t>
      </w:r>
      <w:r w:rsidR="00F26023">
        <w:t>s I would sell in a garage sale.</w:t>
      </w:r>
    </w:p>
    <w:p w:rsidR="00A96184" w:rsidRDefault="00A96184" w:rsidP="00A96184">
      <w:pPr>
        <w:pStyle w:val="ListParagraph"/>
        <w:spacing w:after="0" w:line="480" w:lineRule="auto"/>
      </w:pPr>
    </w:p>
    <w:p w:rsidR="00900494" w:rsidRDefault="00900494" w:rsidP="00900494">
      <w:pPr>
        <w:pStyle w:val="ListParagraph"/>
        <w:spacing w:after="0" w:line="480" w:lineRule="auto"/>
        <w:ind w:left="2160"/>
        <w:jc w:val="both"/>
      </w:pPr>
    </w:p>
    <w:p w:rsidR="00F9419A" w:rsidRDefault="00F9419A" w:rsidP="00F9419A">
      <w:pPr>
        <w:pStyle w:val="ListParagraph"/>
        <w:spacing w:after="0" w:line="480" w:lineRule="auto"/>
        <w:ind w:left="360"/>
        <w:jc w:val="both"/>
      </w:pPr>
    </w:p>
    <w:p w:rsidR="00FB6A3A" w:rsidRDefault="00FB6A3A" w:rsidP="00FB6A3A">
      <w:pPr>
        <w:spacing w:after="0" w:line="480" w:lineRule="auto"/>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962FC7" w:rsidRDefault="00962FC7" w:rsidP="00FB6A3A">
      <w:pPr>
        <w:spacing w:after="0" w:line="480" w:lineRule="auto"/>
        <w:jc w:val="center"/>
      </w:pPr>
    </w:p>
    <w:p w:rsidR="00962FC7" w:rsidRDefault="00962FC7" w:rsidP="00FB6A3A">
      <w:pPr>
        <w:spacing w:after="0" w:line="480" w:lineRule="auto"/>
        <w:jc w:val="center"/>
      </w:pPr>
    </w:p>
    <w:p w:rsidR="00CB143D" w:rsidRDefault="00CB143D" w:rsidP="00CB143D">
      <w:pPr>
        <w:spacing w:after="0" w:line="480" w:lineRule="auto"/>
      </w:pPr>
    </w:p>
    <w:p w:rsidR="00384EC4" w:rsidRDefault="00384EC4" w:rsidP="00CB143D">
      <w:pPr>
        <w:spacing w:after="0" w:line="480" w:lineRule="auto"/>
        <w:jc w:val="center"/>
      </w:pPr>
      <w:r>
        <w:lastRenderedPageBreak/>
        <w:t>Reference Page</w:t>
      </w:r>
    </w:p>
    <w:p w:rsidR="00EB18D3" w:rsidRDefault="00EB18D3" w:rsidP="00EB18D3">
      <w:pPr>
        <w:spacing w:after="0" w:line="480" w:lineRule="auto"/>
      </w:pPr>
      <w:r>
        <w:t xml:space="preserve">Ayalon, L., Goldfracht, M., &amp; Bech, P. (2010). ‘Do you think you suffer from depression?’ </w:t>
      </w:r>
    </w:p>
    <w:p w:rsidR="00EB18D3" w:rsidRDefault="00EB18D3" w:rsidP="00EB18D3">
      <w:pPr>
        <w:spacing w:after="0" w:line="480" w:lineRule="auto"/>
        <w:ind w:left="720"/>
        <w:rPr>
          <w:i/>
          <w:iCs/>
        </w:rPr>
      </w:pPr>
      <w:r>
        <w:t xml:space="preserve">Reevaluating the use of a single item question for the screening of depression in older primary care patients. </w:t>
      </w:r>
      <w:r>
        <w:rPr>
          <w:i/>
          <w:iCs/>
        </w:rPr>
        <w:t>International Journal of Geriatric Psychiatry</w:t>
      </w:r>
      <w:r>
        <w:t xml:space="preserve">, </w:t>
      </w:r>
      <w:commentRangeStart w:id="1"/>
      <w:r>
        <w:t>25</w:t>
      </w:r>
      <w:commentRangeEnd w:id="1"/>
      <w:r w:rsidR="00102C95">
        <w:rPr>
          <w:rStyle w:val="CommentReference"/>
        </w:rPr>
        <w:commentReference w:id="1"/>
      </w:r>
      <w:r>
        <w:t xml:space="preserve">(5), 497-502. Retrieved from </w:t>
      </w:r>
      <w:r w:rsidRPr="00EB18D3">
        <w:t>http://proxy.library.eiu.edu:2053/ehost/pdfviewer/pdfviewer?sid=</w:t>
      </w:r>
      <w:r>
        <w:t xml:space="preserve"> </w:t>
      </w:r>
      <w:r w:rsidRPr="00EB18D3">
        <w:t>9b89276b-0513-4cbc-97b8-2e0d07297b14%40sessionmgr110&amp;vid=6&amp;hid=123</w:t>
      </w:r>
    </w:p>
    <w:p w:rsidR="007C2CEB" w:rsidRDefault="00384EC4" w:rsidP="00384EC4">
      <w:pPr>
        <w:spacing w:after="0" w:line="480" w:lineRule="auto"/>
      </w:pPr>
      <w:r>
        <w:t>Mauk, K. L.</w:t>
      </w:r>
      <w:r w:rsidR="000A7C4E">
        <w:t xml:space="preserve"> (Ed.).</w:t>
      </w:r>
      <w:r>
        <w:t xml:space="preserve"> (2010). </w:t>
      </w:r>
      <w:r w:rsidRPr="00384EC4">
        <w:rPr>
          <w:i/>
        </w:rPr>
        <w:t xml:space="preserve">Gerontological nursing: Competencies for care </w:t>
      </w:r>
      <w:r w:rsidRPr="002335E7">
        <w:t>(</w:t>
      </w:r>
      <w:r w:rsidRPr="00164B2A">
        <w:t>2</w:t>
      </w:r>
      <w:r w:rsidRPr="00164B2A">
        <w:rPr>
          <w:vertAlign w:val="superscript"/>
        </w:rPr>
        <w:t>nd</w:t>
      </w:r>
      <w:r w:rsidRPr="002335E7">
        <w:t xml:space="preserve"> ed.). </w:t>
      </w:r>
      <w:r>
        <w:t xml:space="preserve">Sudbury, </w:t>
      </w:r>
    </w:p>
    <w:p w:rsidR="00763F91" w:rsidRPr="00384EC4" w:rsidRDefault="00384EC4" w:rsidP="00384EC4">
      <w:pPr>
        <w:spacing w:after="0" w:line="480" w:lineRule="auto"/>
      </w:pPr>
      <w:r>
        <w:tab/>
      </w:r>
      <w:r w:rsidR="000A7C4E">
        <w:t xml:space="preserve">MA: </w:t>
      </w:r>
      <w:r>
        <w:t>Jones &amp; Bartlett.</w:t>
      </w:r>
    </w:p>
    <w:p w:rsidR="00031BBB" w:rsidRPr="00384EC4" w:rsidRDefault="00031BBB" w:rsidP="008B6C24">
      <w:pPr>
        <w:spacing w:after="0" w:line="480" w:lineRule="auto"/>
      </w:pPr>
    </w:p>
    <w:p w:rsidR="005D7166" w:rsidRPr="00384EC4" w:rsidRDefault="005D7166" w:rsidP="00384EC4">
      <w:pPr>
        <w:pStyle w:val="ListParagraph"/>
        <w:spacing w:after="0" w:line="480" w:lineRule="auto"/>
        <w:ind w:left="1440"/>
      </w:pPr>
    </w:p>
    <w:p w:rsidR="00F1549E" w:rsidRPr="00914856" w:rsidRDefault="00F1549E" w:rsidP="00384EC4">
      <w:pPr>
        <w:spacing w:after="0" w:line="480" w:lineRule="auto"/>
      </w:pPr>
    </w:p>
    <w:p w:rsidR="005B6435" w:rsidRPr="00384EC4" w:rsidRDefault="005B6435" w:rsidP="00384EC4">
      <w:pPr>
        <w:pStyle w:val="ListParagraph"/>
        <w:spacing w:after="0" w:line="480" w:lineRule="auto"/>
        <w:ind w:left="1440"/>
      </w:pPr>
    </w:p>
    <w:sectPr w:rsidR="005B6435" w:rsidRPr="00384EC4" w:rsidSect="00384EC4">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10:54:00Z" w:initials="M">
    <w:p w:rsidR="00102C95" w:rsidRDefault="00102C95">
      <w:pPr>
        <w:pStyle w:val="CommentText"/>
      </w:pPr>
      <w:r>
        <w:rPr>
          <w:rStyle w:val="CommentReference"/>
        </w:rPr>
        <w:annotationRef/>
      </w:r>
      <w:r>
        <w:t>Need to define what these are first with words followed by (IADL’s for everyone knows what they are.  You see IADL a lot but not BADL’s</w:t>
      </w:r>
    </w:p>
  </w:comment>
  <w:comment w:id="1" w:author="Mary" w:date="2011-06-27T10:52:00Z" w:initials="M">
    <w:p w:rsidR="00102C95" w:rsidRDefault="00102C95">
      <w:pPr>
        <w:pStyle w:val="CommentText"/>
      </w:pPr>
      <w:r>
        <w:rPr>
          <w:rStyle w:val="CommentReference"/>
        </w:rPr>
        <w:annotationRef/>
      </w:r>
      <w:r>
        <w:t>Italics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3F8" w:rsidRDefault="007E23F8" w:rsidP="00384EC4">
      <w:pPr>
        <w:spacing w:after="0" w:line="240" w:lineRule="auto"/>
      </w:pPr>
      <w:r>
        <w:separator/>
      </w:r>
    </w:p>
  </w:endnote>
  <w:endnote w:type="continuationSeparator" w:id="0">
    <w:p w:rsidR="007E23F8" w:rsidRDefault="007E23F8" w:rsidP="00384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3F8" w:rsidRDefault="007E23F8" w:rsidP="00384EC4">
      <w:pPr>
        <w:spacing w:after="0" w:line="240" w:lineRule="auto"/>
      </w:pPr>
      <w:r>
        <w:separator/>
      </w:r>
    </w:p>
  </w:footnote>
  <w:footnote w:type="continuationSeparator" w:id="0">
    <w:p w:rsidR="007E23F8" w:rsidRDefault="007E23F8" w:rsidP="00384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695"/>
      <w:docPartObj>
        <w:docPartGallery w:val="Page Numbers (Top of Page)"/>
        <w:docPartUnique/>
      </w:docPartObj>
    </w:sdtPr>
    <w:sdtContent>
      <w:p w:rsidR="00A64D6A" w:rsidRPr="00384EC4" w:rsidRDefault="00A64D6A" w:rsidP="002335E7">
        <w:pPr>
          <w:pStyle w:val="Header"/>
        </w:pPr>
        <w:r>
          <w:t>CASE STUDY WEEK 4</w:t>
        </w:r>
        <w:r>
          <w:tab/>
        </w:r>
        <w:r>
          <w:tab/>
        </w:r>
        <w:fldSimple w:instr=" PAGE   \* MERGEFORMAT ">
          <w:r w:rsidR="00102C95">
            <w:rPr>
              <w:noProof/>
            </w:rPr>
            <w:t>5</w:t>
          </w:r>
        </w:fldSimple>
      </w:p>
    </w:sdtContent>
  </w:sdt>
  <w:p w:rsidR="00A64D6A" w:rsidRPr="00384EC4" w:rsidRDefault="00A64D6A" w:rsidP="00384EC4">
    <w:pPr>
      <w:pStyle w:val="Header"/>
    </w:pPr>
  </w:p>
  <w:p w:rsidR="00A64D6A" w:rsidRPr="00384EC4" w:rsidRDefault="00A64D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40449"/>
      <w:docPartObj>
        <w:docPartGallery w:val="Page Numbers (Top of Page)"/>
        <w:docPartUnique/>
      </w:docPartObj>
    </w:sdtPr>
    <w:sdtContent>
      <w:p w:rsidR="00A64D6A" w:rsidRDefault="00A64D6A" w:rsidP="002335E7">
        <w:pPr>
          <w:pStyle w:val="Header"/>
          <w:jc w:val="both"/>
        </w:pPr>
        <w:r>
          <w:t>Running head: CASE STUDY WEEK 4</w:t>
        </w:r>
        <w:r>
          <w:tab/>
        </w:r>
        <w:r>
          <w:tab/>
        </w:r>
        <w:fldSimple w:instr=" PAGE   \* MERGEFORMAT ">
          <w:r w:rsidR="00102C95">
            <w:rPr>
              <w:noProof/>
            </w:rPr>
            <w:t>1</w:t>
          </w:r>
        </w:fldSimple>
      </w:p>
    </w:sdtContent>
  </w:sdt>
  <w:p w:rsidR="00A64D6A" w:rsidRPr="00384EC4" w:rsidRDefault="00A64D6A" w:rsidP="002335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D38"/>
    <w:multiLevelType w:val="hybridMultilevel"/>
    <w:tmpl w:val="1368C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92352"/>
    <w:multiLevelType w:val="hybridMultilevel"/>
    <w:tmpl w:val="BB44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44C1F"/>
    <w:multiLevelType w:val="hybridMultilevel"/>
    <w:tmpl w:val="2D74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337AD"/>
    <w:multiLevelType w:val="hybridMultilevel"/>
    <w:tmpl w:val="77F0C2D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70DB1"/>
    <w:multiLevelType w:val="hybridMultilevel"/>
    <w:tmpl w:val="A858E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CD723D"/>
    <w:multiLevelType w:val="hybridMultilevel"/>
    <w:tmpl w:val="A52CF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24085B"/>
    <w:multiLevelType w:val="hybridMultilevel"/>
    <w:tmpl w:val="55446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C625C7C"/>
    <w:multiLevelType w:val="hybridMultilevel"/>
    <w:tmpl w:val="A5F4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324F2"/>
    <w:multiLevelType w:val="hybridMultilevel"/>
    <w:tmpl w:val="04523A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916FDA"/>
    <w:multiLevelType w:val="hybridMultilevel"/>
    <w:tmpl w:val="8CBA5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193687"/>
    <w:multiLevelType w:val="hybridMultilevel"/>
    <w:tmpl w:val="2DFA5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F0277"/>
    <w:multiLevelType w:val="hybridMultilevel"/>
    <w:tmpl w:val="5956A08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4C517EE8"/>
    <w:multiLevelType w:val="hybridMultilevel"/>
    <w:tmpl w:val="A744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A90212"/>
    <w:multiLevelType w:val="hybridMultilevel"/>
    <w:tmpl w:val="4F70E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ACB596D"/>
    <w:multiLevelType w:val="hybridMultilevel"/>
    <w:tmpl w:val="CE66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D2520B"/>
    <w:multiLevelType w:val="hybridMultilevel"/>
    <w:tmpl w:val="80E4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31040"/>
    <w:multiLevelType w:val="hybridMultilevel"/>
    <w:tmpl w:val="23025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183DD0"/>
    <w:multiLevelType w:val="hybridMultilevel"/>
    <w:tmpl w:val="1F0438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32070A8"/>
    <w:multiLevelType w:val="hybridMultilevel"/>
    <w:tmpl w:val="5A807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E7649E"/>
    <w:multiLevelType w:val="hybridMultilevel"/>
    <w:tmpl w:val="BF5C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
  </w:num>
  <w:num w:numId="4">
    <w:abstractNumId w:val="6"/>
  </w:num>
  <w:num w:numId="5">
    <w:abstractNumId w:val="15"/>
  </w:num>
  <w:num w:numId="6">
    <w:abstractNumId w:val="3"/>
  </w:num>
  <w:num w:numId="7">
    <w:abstractNumId w:val="8"/>
  </w:num>
  <w:num w:numId="8">
    <w:abstractNumId w:val="16"/>
  </w:num>
  <w:num w:numId="9">
    <w:abstractNumId w:val="18"/>
  </w:num>
  <w:num w:numId="10">
    <w:abstractNumId w:val="13"/>
  </w:num>
  <w:num w:numId="11">
    <w:abstractNumId w:val="19"/>
  </w:num>
  <w:num w:numId="12">
    <w:abstractNumId w:val="11"/>
  </w:num>
  <w:num w:numId="13">
    <w:abstractNumId w:val="1"/>
  </w:num>
  <w:num w:numId="14">
    <w:abstractNumId w:val="12"/>
  </w:num>
  <w:num w:numId="15">
    <w:abstractNumId w:val="5"/>
  </w:num>
  <w:num w:numId="16">
    <w:abstractNumId w:val="14"/>
  </w:num>
  <w:num w:numId="17">
    <w:abstractNumId w:val="4"/>
  </w:num>
  <w:num w:numId="18">
    <w:abstractNumId w:val="9"/>
  </w:num>
  <w:num w:numId="19">
    <w:abstractNumId w:val="0"/>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0ABA"/>
    <w:rsid w:val="00006615"/>
    <w:rsid w:val="00031BBB"/>
    <w:rsid w:val="000465BD"/>
    <w:rsid w:val="00047F08"/>
    <w:rsid w:val="00053B57"/>
    <w:rsid w:val="00094319"/>
    <w:rsid w:val="0009660E"/>
    <w:rsid w:val="000A7C4E"/>
    <w:rsid w:val="000D3700"/>
    <w:rsid w:val="00102C95"/>
    <w:rsid w:val="0011226D"/>
    <w:rsid w:val="00150723"/>
    <w:rsid w:val="00157FC7"/>
    <w:rsid w:val="00162E8E"/>
    <w:rsid w:val="00164B2A"/>
    <w:rsid w:val="00183D99"/>
    <w:rsid w:val="001953C4"/>
    <w:rsid w:val="001A7240"/>
    <w:rsid w:val="001A7C9F"/>
    <w:rsid w:val="00214EAC"/>
    <w:rsid w:val="00216E15"/>
    <w:rsid w:val="002335E7"/>
    <w:rsid w:val="00254EFB"/>
    <w:rsid w:val="00267389"/>
    <w:rsid w:val="002916EA"/>
    <w:rsid w:val="00325015"/>
    <w:rsid w:val="00326AD7"/>
    <w:rsid w:val="00341C58"/>
    <w:rsid w:val="00341FBA"/>
    <w:rsid w:val="00355999"/>
    <w:rsid w:val="00363459"/>
    <w:rsid w:val="00370ABA"/>
    <w:rsid w:val="00384EC4"/>
    <w:rsid w:val="003857A1"/>
    <w:rsid w:val="003A14CD"/>
    <w:rsid w:val="003A41A3"/>
    <w:rsid w:val="003C6508"/>
    <w:rsid w:val="003F3D3F"/>
    <w:rsid w:val="00443EB6"/>
    <w:rsid w:val="00470FF6"/>
    <w:rsid w:val="0047556C"/>
    <w:rsid w:val="0048240E"/>
    <w:rsid w:val="00485B2D"/>
    <w:rsid w:val="004919D1"/>
    <w:rsid w:val="00494878"/>
    <w:rsid w:val="004A43DA"/>
    <w:rsid w:val="004C6849"/>
    <w:rsid w:val="004D0665"/>
    <w:rsid w:val="004E32D7"/>
    <w:rsid w:val="005219DD"/>
    <w:rsid w:val="005301C0"/>
    <w:rsid w:val="005350E4"/>
    <w:rsid w:val="005605E8"/>
    <w:rsid w:val="00582125"/>
    <w:rsid w:val="005A3C68"/>
    <w:rsid w:val="005B134F"/>
    <w:rsid w:val="005B6435"/>
    <w:rsid w:val="005D7166"/>
    <w:rsid w:val="005E580F"/>
    <w:rsid w:val="0060530C"/>
    <w:rsid w:val="00620E6D"/>
    <w:rsid w:val="006343A9"/>
    <w:rsid w:val="00694DFA"/>
    <w:rsid w:val="006A3260"/>
    <w:rsid w:val="006C0CA4"/>
    <w:rsid w:val="007102AD"/>
    <w:rsid w:val="00727E32"/>
    <w:rsid w:val="007327C4"/>
    <w:rsid w:val="00746CB0"/>
    <w:rsid w:val="00763F91"/>
    <w:rsid w:val="00765F12"/>
    <w:rsid w:val="00766480"/>
    <w:rsid w:val="00766E23"/>
    <w:rsid w:val="00775B05"/>
    <w:rsid w:val="007761AD"/>
    <w:rsid w:val="007C2CEB"/>
    <w:rsid w:val="007D55F3"/>
    <w:rsid w:val="007E23F8"/>
    <w:rsid w:val="0087367A"/>
    <w:rsid w:val="00897C5B"/>
    <w:rsid w:val="008A6785"/>
    <w:rsid w:val="008B393C"/>
    <w:rsid w:val="008B6C24"/>
    <w:rsid w:val="00900494"/>
    <w:rsid w:val="00914856"/>
    <w:rsid w:val="009514BD"/>
    <w:rsid w:val="00962FC7"/>
    <w:rsid w:val="00976D56"/>
    <w:rsid w:val="009D1B32"/>
    <w:rsid w:val="009F6EAE"/>
    <w:rsid w:val="009F7B28"/>
    <w:rsid w:val="00A40433"/>
    <w:rsid w:val="00A64D6A"/>
    <w:rsid w:val="00A843C2"/>
    <w:rsid w:val="00A84980"/>
    <w:rsid w:val="00A94951"/>
    <w:rsid w:val="00A96184"/>
    <w:rsid w:val="00AB37CA"/>
    <w:rsid w:val="00AC2B83"/>
    <w:rsid w:val="00AC7F24"/>
    <w:rsid w:val="00B314BD"/>
    <w:rsid w:val="00B83D31"/>
    <w:rsid w:val="00B86CF1"/>
    <w:rsid w:val="00B873CC"/>
    <w:rsid w:val="00BC6C17"/>
    <w:rsid w:val="00BD56E7"/>
    <w:rsid w:val="00BD7285"/>
    <w:rsid w:val="00BE0E89"/>
    <w:rsid w:val="00BE1003"/>
    <w:rsid w:val="00C15045"/>
    <w:rsid w:val="00C613E1"/>
    <w:rsid w:val="00C652EE"/>
    <w:rsid w:val="00C80CC8"/>
    <w:rsid w:val="00C96AF7"/>
    <w:rsid w:val="00CA7661"/>
    <w:rsid w:val="00CB143D"/>
    <w:rsid w:val="00CC7BC3"/>
    <w:rsid w:val="00CE085F"/>
    <w:rsid w:val="00CE70D1"/>
    <w:rsid w:val="00D3791E"/>
    <w:rsid w:val="00D73F89"/>
    <w:rsid w:val="00D77D54"/>
    <w:rsid w:val="00D82689"/>
    <w:rsid w:val="00DD6CF2"/>
    <w:rsid w:val="00E07744"/>
    <w:rsid w:val="00E24FDF"/>
    <w:rsid w:val="00E326A8"/>
    <w:rsid w:val="00E7263C"/>
    <w:rsid w:val="00E74DEC"/>
    <w:rsid w:val="00EB18D3"/>
    <w:rsid w:val="00EC4203"/>
    <w:rsid w:val="00EE2529"/>
    <w:rsid w:val="00EE6FD6"/>
    <w:rsid w:val="00EF49F9"/>
    <w:rsid w:val="00F1549E"/>
    <w:rsid w:val="00F23E3E"/>
    <w:rsid w:val="00F26023"/>
    <w:rsid w:val="00F61C44"/>
    <w:rsid w:val="00F8228F"/>
    <w:rsid w:val="00F93965"/>
    <w:rsid w:val="00F9419A"/>
    <w:rsid w:val="00FA58B4"/>
    <w:rsid w:val="00FB6A3A"/>
    <w:rsid w:val="00FE0773"/>
    <w:rsid w:val="00FE1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BA"/>
    <w:pPr>
      <w:ind w:left="720"/>
      <w:contextualSpacing/>
    </w:pPr>
  </w:style>
  <w:style w:type="paragraph" w:styleId="Header">
    <w:name w:val="header"/>
    <w:basedOn w:val="Normal"/>
    <w:link w:val="HeaderChar"/>
    <w:uiPriority w:val="99"/>
    <w:unhideWhenUsed/>
    <w:rsid w:val="0038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C4"/>
  </w:style>
  <w:style w:type="paragraph" w:styleId="Footer">
    <w:name w:val="footer"/>
    <w:basedOn w:val="Normal"/>
    <w:link w:val="FooterChar"/>
    <w:uiPriority w:val="99"/>
    <w:semiHidden/>
    <w:unhideWhenUsed/>
    <w:rsid w:val="00384E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4EC4"/>
  </w:style>
  <w:style w:type="paragraph" w:customStyle="1" w:styleId="body-paragraph">
    <w:name w:val="body-paragraph"/>
    <w:basedOn w:val="Normal"/>
    <w:rsid w:val="00AC7F24"/>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EB18D3"/>
    <w:rPr>
      <w:color w:val="0000FF" w:themeColor="hyperlink"/>
      <w:u w:val="single"/>
    </w:rPr>
  </w:style>
  <w:style w:type="character" w:styleId="CommentReference">
    <w:name w:val="annotation reference"/>
    <w:basedOn w:val="DefaultParagraphFont"/>
    <w:uiPriority w:val="99"/>
    <w:semiHidden/>
    <w:unhideWhenUsed/>
    <w:rsid w:val="00102C95"/>
    <w:rPr>
      <w:sz w:val="16"/>
      <w:szCs w:val="16"/>
    </w:rPr>
  </w:style>
  <w:style w:type="paragraph" w:styleId="CommentText">
    <w:name w:val="annotation text"/>
    <w:basedOn w:val="Normal"/>
    <w:link w:val="CommentTextChar"/>
    <w:uiPriority w:val="99"/>
    <w:semiHidden/>
    <w:unhideWhenUsed/>
    <w:rsid w:val="00102C95"/>
    <w:pPr>
      <w:spacing w:line="240" w:lineRule="auto"/>
    </w:pPr>
    <w:rPr>
      <w:sz w:val="20"/>
      <w:szCs w:val="20"/>
    </w:rPr>
  </w:style>
  <w:style w:type="character" w:customStyle="1" w:styleId="CommentTextChar">
    <w:name w:val="Comment Text Char"/>
    <w:basedOn w:val="DefaultParagraphFont"/>
    <w:link w:val="CommentText"/>
    <w:uiPriority w:val="99"/>
    <w:semiHidden/>
    <w:rsid w:val="00102C95"/>
    <w:rPr>
      <w:sz w:val="20"/>
      <w:szCs w:val="20"/>
    </w:rPr>
  </w:style>
  <w:style w:type="paragraph" w:styleId="CommentSubject">
    <w:name w:val="annotation subject"/>
    <w:basedOn w:val="CommentText"/>
    <w:next w:val="CommentText"/>
    <w:link w:val="CommentSubjectChar"/>
    <w:uiPriority w:val="99"/>
    <w:semiHidden/>
    <w:unhideWhenUsed/>
    <w:rsid w:val="00102C95"/>
    <w:rPr>
      <w:b/>
      <w:bCs/>
    </w:rPr>
  </w:style>
  <w:style w:type="character" w:customStyle="1" w:styleId="CommentSubjectChar">
    <w:name w:val="Comment Subject Char"/>
    <w:basedOn w:val="CommentTextChar"/>
    <w:link w:val="CommentSubject"/>
    <w:uiPriority w:val="99"/>
    <w:semiHidden/>
    <w:rsid w:val="00102C95"/>
    <w:rPr>
      <w:b/>
      <w:bCs/>
    </w:rPr>
  </w:style>
  <w:style w:type="paragraph" w:styleId="BalloonText">
    <w:name w:val="Balloon Text"/>
    <w:basedOn w:val="Normal"/>
    <w:link w:val="BalloonTextChar"/>
    <w:uiPriority w:val="99"/>
    <w:semiHidden/>
    <w:unhideWhenUsed/>
    <w:rsid w:val="00102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C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52073">
      <w:bodyDiv w:val="1"/>
      <w:marLeft w:val="0"/>
      <w:marRight w:val="0"/>
      <w:marTop w:val="0"/>
      <w:marBottom w:val="0"/>
      <w:divBdr>
        <w:top w:val="none" w:sz="0" w:space="0" w:color="auto"/>
        <w:left w:val="none" w:sz="0" w:space="0" w:color="auto"/>
        <w:bottom w:val="none" w:sz="0" w:space="0" w:color="auto"/>
        <w:right w:val="none" w:sz="0" w:space="0" w:color="auto"/>
      </w:divBdr>
      <w:divsChild>
        <w:div w:id="1805587181">
          <w:marLeft w:val="0"/>
          <w:marRight w:val="0"/>
          <w:marTop w:val="0"/>
          <w:marBottom w:val="0"/>
          <w:divBdr>
            <w:top w:val="none" w:sz="0" w:space="0" w:color="auto"/>
            <w:left w:val="none" w:sz="0" w:space="0" w:color="auto"/>
            <w:bottom w:val="none" w:sz="0" w:space="0" w:color="auto"/>
            <w:right w:val="none" w:sz="0" w:space="0" w:color="auto"/>
          </w:divBdr>
          <w:divsChild>
            <w:div w:id="1729264301">
              <w:marLeft w:val="0"/>
              <w:marRight w:val="0"/>
              <w:marTop w:val="0"/>
              <w:marBottom w:val="0"/>
              <w:divBdr>
                <w:top w:val="none" w:sz="0" w:space="0" w:color="auto"/>
                <w:left w:val="none" w:sz="0" w:space="0" w:color="auto"/>
                <w:bottom w:val="none" w:sz="0" w:space="0" w:color="auto"/>
                <w:right w:val="none" w:sz="0" w:space="0" w:color="auto"/>
              </w:divBdr>
              <w:divsChild>
                <w:div w:id="1894730079">
                  <w:marLeft w:val="0"/>
                  <w:marRight w:val="0"/>
                  <w:marTop w:val="0"/>
                  <w:marBottom w:val="0"/>
                  <w:divBdr>
                    <w:top w:val="none" w:sz="0" w:space="0" w:color="auto"/>
                    <w:left w:val="none" w:sz="0" w:space="0" w:color="auto"/>
                    <w:bottom w:val="none" w:sz="0" w:space="0" w:color="auto"/>
                    <w:right w:val="none" w:sz="0" w:space="0" w:color="auto"/>
                  </w:divBdr>
                  <w:divsChild>
                    <w:div w:id="1666594703">
                      <w:marLeft w:val="0"/>
                      <w:marRight w:val="0"/>
                      <w:marTop w:val="0"/>
                      <w:marBottom w:val="0"/>
                      <w:divBdr>
                        <w:top w:val="none" w:sz="0" w:space="0" w:color="auto"/>
                        <w:left w:val="none" w:sz="0" w:space="0" w:color="auto"/>
                        <w:bottom w:val="none" w:sz="0" w:space="0" w:color="auto"/>
                        <w:right w:val="none" w:sz="0" w:space="0" w:color="auto"/>
                      </w:divBdr>
                      <w:divsChild>
                        <w:div w:id="18764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69710">
      <w:bodyDiv w:val="1"/>
      <w:marLeft w:val="0"/>
      <w:marRight w:val="0"/>
      <w:marTop w:val="0"/>
      <w:marBottom w:val="0"/>
      <w:divBdr>
        <w:top w:val="none" w:sz="0" w:space="0" w:color="auto"/>
        <w:left w:val="none" w:sz="0" w:space="0" w:color="auto"/>
        <w:bottom w:val="none" w:sz="0" w:space="0" w:color="auto"/>
        <w:right w:val="none" w:sz="0" w:space="0" w:color="auto"/>
      </w:divBdr>
      <w:divsChild>
        <w:div w:id="1856187312">
          <w:marLeft w:val="0"/>
          <w:marRight w:val="0"/>
          <w:marTop w:val="0"/>
          <w:marBottom w:val="0"/>
          <w:divBdr>
            <w:top w:val="none" w:sz="0" w:space="0" w:color="auto"/>
            <w:left w:val="none" w:sz="0" w:space="0" w:color="auto"/>
            <w:bottom w:val="none" w:sz="0" w:space="0" w:color="auto"/>
            <w:right w:val="none" w:sz="0" w:space="0" w:color="auto"/>
          </w:divBdr>
          <w:divsChild>
            <w:div w:id="55401671">
              <w:marLeft w:val="0"/>
              <w:marRight w:val="0"/>
              <w:marTop w:val="0"/>
              <w:marBottom w:val="0"/>
              <w:divBdr>
                <w:top w:val="none" w:sz="0" w:space="0" w:color="auto"/>
                <w:left w:val="none" w:sz="0" w:space="0" w:color="auto"/>
                <w:bottom w:val="none" w:sz="0" w:space="0" w:color="auto"/>
                <w:right w:val="none" w:sz="0" w:space="0" w:color="auto"/>
              </w:divBdr>
              <w:divsChild>
                <w:div w:id="744911947">
                  <w:marLeft w:val="0"/>
                  <w:marRight w:val="0"/>
                  <w:marTop w:val="0"/>
                  <w:marBottom w:val="0"/>
                  <w:divBdr>
                    <w:top w:val="none" w:sz="0" w:space="0" w:color="auto"/>
                    <w:left w:val="none" w:sz="0" w:space="0" w:color="auto"/>
                    <w:bottom w:val="none" w:sz="0" w:space="0" w:color="auto"/>
                    <w:right w:val="none" w:sz="0" w:space="0" w:color="auto"/>
                  </w:divBdr>
                  <w:divsChild>
                    <w:div w:id="1626958913">
                      <w:marLeft w:val="0"/>
                      <w:marRight w:val="0"/>
                      <w:marTop w:val="0"/>
                      <w:marBottom w:val="0"/>
                      <w:divBdr>
                        <w:top w:val="none" w:sz="0" w:space="0" w:color="auto"/>
                        <w:left w:val="none" w:sz="0" w:space="0" w:color="auto"/>
                        <w:bottom w:val="none" w:sz="0" w:space="0" w:color="auto"/>
                        <w:right w:val="none" w:sz="0" w:space="0" w:color="auto"/>
                      </w:divBdr>
                      <w:divsChild>
                        <w:div w:id="17222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208904">
      <w:bodyDiv w:val="1"/>
      <w:marLeft w:val="0"/>
      <w:marRight w:val="0"/>
      <w:marTop w:val="0"/>
      <w:marBottom w:val="0"/>
      <w:divBdr>
        <w:top w:val="none" w:sz="0" w:space="0" w:color="auto"/>
        <w:left w:val="none" w:sz="0" w:space="0" w:color="auto"/>
        <w:bottom w:val="none" w:sz="0" w:space="0" w:color="auto"/>
        <w:right w:val="none" w:sz="0" w:space="0" w:color="auto"/>
      </w:divBdr>
      <w:divsChild>
        <w:div w:id="647592890">
          <w:marLeft w:val="0"/>
          <w:marRight w:val="0"/>
          <w:marTop w:val="0"/>
          <w:marBottom w:val="0"/>
          <w:divBdr>
            <w:top w:val="none" w:sz="0" w:space="0" w:color="auto"/>
            <w:left w:val="none" w:sz="0" w:space="0" w:color="auto"/>
            <w:bottom w:val="none" w:sz="0" w:space="0" w:color="auto"/>
            <w:right w:val="none" w:sz="0" w:space="0" w:color="auto"/>
          </w:divBdr>
          <w:divsChild>
            <w:div w:id="1654679573">
              <w:marLeft w:val="0"/>
              <w:marRight w:val="0"/>
              <w:marTop w:val="0"/>
              <w:marBottom w:val="0"/>
              <w:divBdr>
                <w:top w:val="none" w:sz="0" w:space="0" w:color="auto"/>
                <w:left w:val="none" w:sz="0" w:space="0" w:color="auto"/>
                <w:bottom w:val="none" w:sz="0" w:space="0" w:color="auto"/>
                <w:right w:val="none" w:sz="0" w:space="0" w:color="auto"/>
              </w:divBdr>
              <w:divsChild>
                <w:div w:id="2082633792">
                  <w:marLeft w:val="0"/>
                  <w:marRight w:val="0"/>
                  <w:marTop w:val="0"/>
                  <w:marBottom w:val="0"/>
                  <w:divBdr>
                    <w:top w:val="none" w:sz="0" w:space="0" w:color="auto"/>
                    <w:left w:val="none" w:sz="0" w:space="0" w:color="auto"/>
                    <w:bottom w:val="none" w:sz="0" w:space="0" w:color="auto"/>
                    <w:right w:val="none" w:sz="0" w:space="0" w:color="auto"/>
                  </w:divBdr>
                  <w:divsChild>
                    <w:div w:id="1955747836">
                      <w:marLeft w:val="0"/>
                      <w:marRight w:val="0"/>
                      <w:marTop w:val="0"/>
                      <w:marBottom w:val="0"/>
                      <w:divBdr>
                        <w:top w:val="none" w:sz="0" w:space="0" w:color="auto"/>
                        <w:left w:val="none" w:sz="0" w:space="0" w:color="auto"/>
                        <w:bottom w:val="none" w:sz="0" w:space="0" w:color="auto"/>
                        <w:right w:val="none" w:sz="0" w:space="0" w:color="auto"/>
                      </w:divBdr>
                      <w:divsChild>
                        <w:div w:id="13138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65820">
      <w:bodyDiv w:val="1"/>
      <w:marLeft w:val="0"/>
      <w:marRight w:val="0"/>
      <w:marTop w:val="0"/>
      <w:marBottom w:val="0"/>
      <w:divBdr>
        <w:top w:val="none" w:sz="0" w:space="0" w:color="auto"/>
        <w:left w:val="none" w:sz="0" w:space="0" w:color="auto"/>
        <w:bottom w:val="none" w:sz="0" w:space="0" w:color="auto"/>
        <w:right w:val="none" w:sz="0" w:space="0" w:color="auto"/>
      </w:divBdr>
      <w:divsChild>
        <w:div w:id="1131745140">
          <w:marLeft w:val="0"/>
          <w:marRight w:val="0"/>
          <w:marTop w:val="0"/>
          <w:marBottom w:val="0"/>
          <w:divBdr>
            <w:top w:val="none" w:sz="0" w:space="0" w:color="auto"/>
            <w:left w:val="none" w:sz="0" w:space="0" w:color="auto"/>
            <w:bottom w:val="none" w:sz="0" w:space="0" w:color="auto"/>
            <w:right w:val="none" w:sz="0" w:space="0" w:color="auto"/>
          </w:divBdr>
          <w:divsChild>
            <w:div w:id="1796026663">
              <w:marLeft w:val="0"/>
              <w:marRight w:val="0"/>
              <w:marTop w:val="0"/>
              <w:marBottom w:val="0"/>
              <w:divBdr>
                <w:top w:val="none" w:sz="0" w:space="0" w:color="auto"/>
                <w:left w:val="none" w:sz="0" w:space="0" w:color="auto"/>
                <w:bottom w:val="none" w:sz="0" w:space="0" w:color="auto"/>
                <w:right w:val="none" w:sz="0" w:space="0" w:color="auto"/>
              </w:divBdr>
              <w:divsChild>
                <w:div w:id="983043005">
                  <w:marLeft w:val="0"/>
                  <w:marRight w:val="0"/>
                  <w:marTop w:val="0"/>
                  <w:marBottom w:val="0"/>
                  <w:divBdr>
                    <w:top w:val="none" w:sz="0" w:space="0" w:color="auto"/>
                    <w:left w:val="none" w:sz="0" w:space="0" w:color="auto"/>
                    <w:bottom w:val="none" w:sz="0" w:space="0" w:color="auto"/>
                    <w:right w:val="none" w:sz="0" w:space="0" w:color="auto"/>
                  </w:divBdr>
                  <w:divsChild>
                    <w:div w:id="1134059908">
                      <w:marLeft w:val="0"/>
                      <w:marRight w:val="0"/>
                      <w:marTop w:val="0"/>
                      <w:marBottom w:val="0"/>
                      <w:divBdr>
                        <w:top w:val="none" w:sz="0" w:space="0" w:color="auto"/>
                        <w:left w:val="none" w:sz="0" w:space="0" w:color="auto"/>
                        <w:bottom w:val="none" w:sz="0" w:space="0" w:color="auto"/>
                        <w:right w:val="none" w:sz="0" w:space="0" w:color="auto"/>
                      </w:divBdr>
                      <w:divsChild>
                        <w:div w:id="7415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732</Words>
  <Characters>4173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2011-06-27T15:54:00Z</dcterms:created>
  <dcterms:modified xsi:type="dcterms:W3CDTF">2011-06-27T15:54:00Z</dcterms:modified>
</cp:coreProperties>
</file>