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35" w:rsidRDefault="005B6435"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634E83" w:rsidP="00384EC4">
      <w:pPr>
        <w:jc w:val="center"/>
      </w:pPr>
      <w:r>
        <w:t>Case Study Week 10</w:t>
      </w:r>
    </w:p>
    <w:p w:rsidR="00384EC4" w:rsidRDefault="00384EC4" w:rsidP="00384EC4">
      <w:pPr>
        <w:jc w:val="center"/>
      </w:pPr>
      <w:r>
        <w:t>Kelly Friel</w:t>
      </w:r>
    </w:p>
    <w:p w:rsidR="00384EC4" w:rsidRDefault="00BD7285" w:rsidP="00384EC4">
      <w:pPr>
        <w:jc w:val="center"/>
      </w:pPr>
      <w:r>
        <w:t>N309: Nursing of the Gerontological Client</w:t>
      </w:r>
    </w:p>
    <w:p w:rsidR="00384EC4" w:rsidRDefault="00384EC4" w:rsidP="00384EC4">
      <w:pPr>
        <w:jc w:val="center"/>
      </w:pPr>
      <w:r>
        <w:t>Lakeview College of Nursing</w:t>
      </w:r>
    </w:p>
    <w:p w:rsidR="00384EC4" w:rsidRDefault="00634E83" w:rsidP="00384EC4">
      <w:pPr>
        <w:jc w:val="center"/>
      </w:pPr>
      <w:r>
        <w:t>7/22</w:t>
      </w:r>
      <w:r w:rsidR="00384EC4">
        <w:t>/11</w:t>
      </w:r>
    </w:p>
    <w:p w:rsidR="00384EC4" w:rsidRPr="00384EC4" w:rsidRDefault="00384EC4" w:rsidP="00384EC4">
      <w:pPr>
        <w:jc w:val="center"/>
      </w:pPr>
    </w:p>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634E83" w:rsidRDefault="00634E83" w:rsidP="002916EA">
      <w:pPr>
        <w:jc w:val="center"/>
      </w:pPr>
    </w:p>
    <w:p w:rsidR="002916EA" w:rsidRDefault="00900494" w:rsidP="002916EA">
      <w:pPr>
        <w:jc w:val="center"/>
      </w:pPr>
      <w:r>
        <w:lastRenderedPageBreak/>
        <w:t xml:space="preserve">Case Study Week </w:t>
      </w:r>
      <w:r w:rsidR="00634E83">
        <w:t>10</w:t>
      </w:r>
    </w:p>
    <w:p w:rsidR="00634E83" w:rsidRDefault="00634E83" w:rsidP="00634E83">
      <w:pPr>
        <w:pStyle w:val="ListParagraph"/>
        <w:numPr>
          <w:ilvl w:val="0"/>
          <w:numId w:val="26"/>
        </w:numPr>
      </w:pPr>
      <w:r>
        <w:t>As the evaluating nurse, what information would you want to reference?</w:t>
      </w:r>
    </w:p>
    <w:p w:rsidR="00A67299" w:rsidRDefault="00FB0739" w:rsidP="00634E83">
      <w:pPr>
        <w:pStyle w:val="ListParagraph"/>
        <w:ind w:left="1080" w:firstLine="360"/>
      </w:pPr>
      <w:r>
        <w:t xml:space="preserve">I want to point out that </w:t>
      </w:r>
      <w:r w:rsidR="00634E83">
        <w:t xml:space="preserve">Mary </w:t>
      </w:r>
      <w:r>
        <w:t>was</w:t>
      </w:r>
      <w:r w:rsidR="00634E83">
        <w:t xml:space="preserve"> minimally responsi</w:t>
      </w:r>
      <w:r>
        <w:t>ve and unable to speak about</w:t>
      </w:r>
      <w:r w:rsidR="00634E83">
        <w:t xml:space="preserve"> her nutrition and hydration</w:t>
      </w:r>
      <w:r>
        <w:t xml:space="preserve"> impairment </w:t>
      </w:r>
      <w:r w:rsidR="00634E83">
        <w:t>due to her</w:t>
      </w:r>
      <w:r w:rsidR="00314E94">
        <w:t xml:space="preserve"> being unable to swallow, so her power of attorney, Sue, had to step in</w:t>
      </w:r>
      <w:r w:rsidR="00634E83">
        <w:t>.</w:t>
      </w:r>
      <w:r w:rsidR="00314E94">
        <w:t xml:space="preserve">  “A power of attorney is a written instrument, executed by a natural person (principal) having the capacity to contract, that grants to an attorney-in-fact the authority to perform specified acts on behalf of the principal” (Deaver, 2011, p. 677).</w:t>
      </w:r>
      <w:r w:rsidR="00634E83">
        <w:t xml:space="preserve">  Mary had an advanced directive that</w:t>
      </w:r>
      <w:r>
        <w:t xml:space="preserve"> stated that</w:t>
      </w:r>
      <w:r w:rsidR="00634E83">
        <w:t xml:space="preserve"> she didn’t want a tube placement</w:t>
      </w:r>
      <w:r>
        <w:t>.  B</w:t>
      </w:r>
      <w:r w:rsidR="00634E83">
        <w:t>ut at the time of the decision Mary was unresponsive which is wh</w:t>
      </w:r>
      <w:r>
        <w:t>y her power of attorney, Sue, had to step in</w:t>
      </w:r>
      <w:r w:rsidR="00634E83">
        <w:t>.</w:t>
      </w:r>
      <w:r w:rsidR="009A49DC">
        <w:t xml:space="preserve"> “Durable power of attorney, living will declaration, appointment of health care representative, do not resuscitate (DNR), and life-prolonging procedures declaration are all legally recognized documents for indicating one’s health care wishes” (Mauk, 2010, p. 750-751).  </w:t>
      </w:r>
      <w:r w:rsidR="001F24DA">
        <w:t xml:space="preserve">Sue was aware that Mary had an advance directive that said she didn’t want any tube placements if necessary.  </w:t>
      </w:r>
      <w:r w:rsidR="00A67299">
        <w:t>Under the circumstance</w:t>
      </w:r>
      <w:r>
        <w:t>s</w:t>
      </w:r>
      <w:r w:rsidR="00A67299">
        <w:t xml:space="preserve"> that Sue was terrified and didn’t want her mother to die she decided to tell the physician to go ahead with the feeding tube placement</w:t>
      </w:r>
      <w:r w:rsidR="009A49DC">
        <w:t xml:space="preserve"> even though it was against her advance directive</w:t>
      </w:r>
      <w:r w:rsidR="00A67299">
        <w:t>.  Her reasoning was that she didn’t want to see her mother suffer from starvation.</w:t>
      </w:r>
    </w:p>
    <w:p w:rsidR="00634E83" w:rsidRDefault="00A67299" w:rsidP="00A67299">
      <w:pPr>
        <w:pStyle w:val="ListParagraph"/>
        <w:numPr>
          <w:ilvl w:val="0"/>
          <w:numId w:val="26"/>
        </w:numPr>
      </w:pPr>
      <w:r>
        <w:t>How would you attempt to obtain input from Mary?</w:t>
      </w:r>
    </w:p>
    <w:p w:rsidR="00A67299" w:rsidRDefault="00A67299" w:rsidP="00A67299">
      <w:pPr>
        <w:ind w:left="1080" w:firstLine="360"/>
      </w:pPr>
      <w:r>
        <w:t xml:space="preserve">Since Mary is unable to speak I would ask her questions that allowed her to nod her </w:t>
      </w:r>
      <w:r w:rsidR="009A49DC">
        <w:t>head yes or no.  Sue said that Mary seemed very angry, sullen, and withdrawn since she was</w:t>
      </w:r>
      <w:r w:rsidR="00FB0739">
        <w:t xml:space="preserve"> been</w:t>
      </w:r>
      <w:r w:rsidR="009A49DC">
        <w:t xml:space="preserve"> aware that she had the feeding tube placement.  I would ask Mary </w:t>
      </w:r>
      <w:r w:rsidR="009A49DC">
        <w:lastRenderedPageBreak/>
        <w:t>if she is upset that she has the feeding tube and ask her if she would like it to be removed.  Both of these questions allow Mary to nod her head yes or no.</w:t>
      </w:r>
    </w:p>
    <w:p w:rsidR="009A49DC" w:rsidRDefault="009A49DC" w:rsidP="009A49DC">
      <w:pPr>
        <w:pStyle w:val="ListParagraph"/>
        <w:numPr>
          <w:ilvl w:val="0"/>
          <w:numId w:val="26"/>
        </w:numPr>
      </w:pPr>
      <w:r>
        <w:t xml:space="preserve">How would you respond </w:t>
      </w:r>
      <w:r w:rsidR="00F27CCE">
        <w:t>to Sue’s strong statements of guilt for having the tube placed in spite of Mary’s advance directives?</w:t>
      </w:r>
    </w:p>
    <w:p w:rsidR="00F27CCE" w:rsidRDefault="00F27CCE" w:rsidP="00F27CCE">
      <w:pPr>
        <w:ind w:left="1080" w:firstLine="360"/>
      </w:pPr>
      <w:r>
        <w:t>I would tell her that I understood why she did what she did.  The reason why is because if it were my mother who was going to die of starvation I would want it the feeding tube put into place as well.  Seeing your mother die of starvation would be extremely hard because you know she would be suffering.</w:t>
      </w:r>
    </w:p>
    <w:p w:rsidR="00F27CCE" w:rsidRDefault="00F27CCE" w:rsidP="00F27CCE">
      <w:pPr>
        <w:pStyle w:val="ListParagraph"/>
        <w:numPr>
          <w:ilvl w:val="0"/>
          <w:numId w:val="26"/>
        </w:numPr>
      </w:pPr>
      <w:r>
        <w:t>What would you begin to look for in evaluating appropriateness for hospice care?</w:t>
      </w:r>
    </w:p>
    <w:p w:rsidR="00F27CCE" w:rsidRDefault="00586ADE" w:rsidP="00586ADE">
      <w:pPr>
        <w:ind w:left="1080" w:firstLine="360"/>
      </w:pPr>
      <w:r>
        <w:t>If Mary decided to remove the feeding tube then hospice care would be the next step.  In Mary’s case without a feeding tube her health would decline rather quickly and it would be important for Mary to be in an environment that could make her comfortable.</w:t>
      </w: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634E83" w:rsidRDefault="00634E83" w:rsidP="00E23FFA">
      <w:pPr>
        <w:tabs>
          <w:tab w:val="left" w:pos="3465"/>
        </w:tabs>
        <w:jc w:val="center"/>
      </w:pPr>
    </w:p>
    <w:p w:rsidR="00384EC4" w:rsidRDefault="00384EC4" w:rsidP="00E23FFA">
      <w:pPr>
        <w:tabs>
          <w:tab w:val="left" w:pos="3465"/>
        </w:tabs>
        <w:jc w:val="center"/>
      </w:pPr>
      <w:r>
        <w:lastRenderedPageBreak/>
        <w:t>Reference Page</w:t>
      </w:r>
    </w:p>
    <w:p w:rsidR="00126901" w:rsidRDefault="00126901" w:rsidP="00126901">
      <w:pPr>
        <w:spacing w:before="100" w:beforeAutospacing="1" w:after="100" w:afterAutospacing="1"/>
        <w:ind w:left="0"/>
        <w:rPr>
          <w:rFonts w:eastAsia="Times New Roman"/>
        </w:rPr>
      </w:pPr>
      <w:r w:rsidRPr="00126901">
        <w:rPr>
          <w:rFonts w:eastAsia="Times New Roman"/>
        </w:rPr>
        <w:t xml:space="preserve">Deaver, E. (2011). Chapter 48: </w:t>
      </w:r>
      <w:commentRangeStart w:id="0"/>
      <w:r w:rsidRPr="00126901">
        <w:rPr>
          <w:rFonts w:eastAsia="Times New Roman"/>
        </w:rPr>
        <w:t>Protecting Vulnerable</w:t>
      </w:r>
      <w:r>
        <w:rPr>
          <w:rFonts w:eastAsia="Times New Roman"/>
        </w:rPr>
        <w:t xml:space="preserve"> Adults from Predatory Power of </w:t>
      </w:r>
    </w:p>
    <w:p w:rsidR="00126901" w:rsidRPr="00126901" w:rsidRDefault="00126901" w:rsidP="00126901">
      <w:pPr>
        <w:spacing w:before="100" w:beforeAutospacing="1" w:after="100" w:afterAutospacing="1"/>
        <w:rPr>
          <w:rFonts w:eastAsia="Times New Roman"/>
        </w:rPr>
      </w:pPr>
      <w:r>
        <w:rPr>
          <w:rFonts w:eastAsia="Times New Roman"/>
        </w:rPr>
        <w:tab/>
      </w:r>
      <w:proofErr w:type="gramStart"/>
      <w:r w:rsidRPr="00126901">
        <w:rPr>
          <w:rFonts w:eastAsia="Times New Roman"/>
        </w:rPr>
        <w:t>Attorney Practices</w:t>
      </w:r>
      <w:commentRangeEnd w:id="0"/>
      <w:r w:rsidR="0050209C">
        <w:rPr>
          <w:rStyle w:val="CommentReference"/>
        </w:rPr>
        <w:commentReference w:id="0"/>
      </w:r>
      <w:r w:rsidRPr="00126901">
        <w:rPr>
          <w:rFonts w:eastAsia="Times New Roman"/>
        </w:rPr>
        <w:t>.</w:t>
      </w:r>
      <w:proofErr w:type="gramEnd"/>
      <w:r w:rsidRPr="00126901">
        <w:rPr>
          <w:rFonts w:eastAsia="Times New Roman"/>
        </w:rPr>
        <w:t xml:space="preserve"> </w:t>
      </w:r>
      <w:r w:rsidRPr="00126901">
        <w:rPr>
          <w:rFonts w:eastAsia="Times New Roman"/>
          <w:i/>
          <w:iCs/>
        </w:rPr>
        <w:t>McGeorge Law Review</w:t>
      </w:r>
      <w:r w:rsidRPr="00126901">
        <w:rPr>
          <w:rFonts w:eastAsia="Times New Roman"/>
        </w:rPr>
        <w:t xml:space="preserve">, </w:t>
      </w:r>
      <w:r w:rsidRPr="00126901">
        <w:rPr>
          <w:rFonts w:eastAsia="Times New Roman"/>
          <w:i/>
        </w:rPr>
        <w:t>42</w:t>
      </w:r>
      <w:r w:rsidRPr="00126901">
        <w:rPr>
          <w:rFonts w:eastAsia="Times New Roman"/>
        </w:rPr>
        <w:t xml:space="preserve">(3), 677-685. Retrieved from </w:t>
      </w:r>
    </w:p>
    <w:p w:rsidR="00126901" w:rsidRPr="00126901" w:rsidRDefault="00126901" w:rsidP="00126901">
      <w:pPr>
        <w:spacing w:before="100" w:beforeAutospacing="1" w:after="100" w:afterAutospacing="1"/>
        <w:rPr>
          <w:rFonts w:eastAsia="Times New Roman"/>
        </w:rPr>
      </w:pPr>
      <w:r w:rsidRPr="00126901">
        <w:rPr>
          <w:rFonts w:eastAsia="Times New Roman"/>
        </w:rPr>
        <w:tab/>
      </w:r>
      <w:hyperlink r:id="rId8" w:history="1">
        <w:r w:rsidRPr="00126901">
          <w:rPr>
            <w:rStyle w:val="Hyperlink"/>
            <w:rFonts w:eastAsia="Times New Roman"/>
            <w:color w:val="auto"/>
            <w:u w:val="none"/>
          </w:rPr>
          <w:t>http://proxy.library.eiu.edu:2053/ehost/pdfviewer/pdfviewer?sid=345d2821-f3b1-45c4-</w:t>
        </w:r>
      </w:hyperlink>
    </w:p>
    <w:p w:rsidR="00126901" w:rsidRPr="00126901" w:rsidRDefault="00126901" w:rsidP="00126901">
      <w:pPr>
        <w:spacing w:before="100" w:beforeAutospacing="1" w:after="100" w:afterAutospacing="1"/>
        <w:rPr>
          <w:rFonts w:eastAsia="Times New Roman"/>
        </w:rPr>
      </w:pPr>
      <w:r>
        <w:rPr>
          <w:rFonts w:eastAsia="Times New Roman"/>
        </w:rPr>
        <w:tab/>
      </w:r>
      <w:r w:rsidRPr="00126901">
        <w:rPr>
          <w:rFonts w:eastAsia="Times New Roman"/>
        </w:rPr>
        <w:t>b5eb-2705f7556501%40sessionmgr13&amp;vid=8&amp;hid=24</w:t>
      </w:r>
    </w:p>
    <w:p w:rsidR="007C2CEB" w:rsidRDefault="00384EC4" w:rsidP="00126901">
      <w:pPr>
        <w:ind w:left="0"/>
      </w:pPr>
      <w:r>
        <w:t>Mauk, K. L.</w:t>
      </w:r>
      <w:r w:rsidR="000A7C4E">
        <w:t xml:space="preserve"> (Ed.).</w:t>
      </w:r>
      <w:r>
        <w:t xml:space="preserve"> (2010). </w:t>
      </w:r>
      <w:r w:rsidRPr="00384EC4">
        <w:rPr>
          <w:i/>
        </w:rPr>
        <w:t xml:space="preserve">Gerontological nursing: Competencies for care </w:t>
      </w:r>
      <w:r w:rsidRPr="002335E7">
        <w:t>(</w:t>
      </w:r>
      <w:r w:rsidRPr="00164B2A">
        <w:t>2</w:t>
      </w:r>
      <w:r w:rsidRPr="00164B2A">
        <w:rPr>
          <w:vertAlign w:val="superscript"/>
        </w:rPr>
        <w:t>nd</w:t>
      </w:r>
      <w:r w:rsidR="007C4286">
        <w:t xml:space="preserve"> ed.).</w:t>
      </w:r>
      <w:r>
        <w:t xml:space="preserve">Sudbury, </w:t>
      </w:r>
    </w:p>
    <w:p w:rsidR="00763F91" w:rsidRPr="00384EC4" w:rsidRDefault="00384EC4" w:rsidP="00984078">
      <w:r>
        <w:tab/>
      </w:r>
      <w:r w:rsidR="000A7C4E">
        <w:t xml:space="preserve">MA: </w:t>
      </w:r>
      <w:r>
        <w:t>Jones &amp; Bartlett.</w:t>
      </w:r>
    </w:p>
    <w:p w:rsidR="00031BBB" w:rsidRPr="00384EC4" w:rsidRDefault="00031BBB" w:rsidP="008B6C24"/>
    <w:p w:rsidR="005D7166" w:rsidRPr="00384EC4" w:rsidRDefault="005D7166" w:rsidP="00384EC4">
      <w:pPr>
        <w:pStyle w:val="ListParagraph"/>
        <w:ind w:left="1440"/>
      </w:pPr>
    </w:p>
    <w:p w:rsidR="00F1549E" w:rsidRPr="00914856" w:rsidRDefault="00F1549E" w:rsidP="00384EC4"/>
    <w:p w:rsidR="005B6435" w:rsidRPr="00384EC4" w:rsidRDefault="005B6435" w:rsidP="00384EC4">
      <w:pPr>
        <w:pStyle w:val="ListParagraph"/>
        <w:ind w:left="1440"/>
      </w:pPr>
    </w:p>
    <w:sectPr w:rsidR="005B6435" w:rsidRPr="00384EC4" w:rsidSect="00384EC4">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6:35:00Z" w:initials="M">
    <w:p w:rsidR="0050209C" w:rsidRDefault="0050209C">
      <w:pPr>
        <w:pStyle w:val="CommentText"/>
      </w:pPr>
      <w:r>
        <w:rPr>
          <w:rStyle w:val="CommentReference"/>
        </w:rPr>
        <w:annotationRef/>
      </w:r>
      <w:r>
        <w:t>Only first P after the : is captial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8AA" w:rsidRDefault="001D28AA" w:rsidP="00384EC4">
      <w:pPr>
        <w:spacing w:line="240" w:lineRule="auto"/>
      </w:pPr>
      <w:r>
        <w:separator/>
      </w:r>
    </w:p>
  </w:endnote>
  <w:endnote w:type="continuationSeparator" w:id="0">
    <w:p w:rsidR="001D28AA" w:rsidRDefault="001D28AA" w:rsidP="00384E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8AA" w:rsidRDefault="001D28AA" w:rsidP="00384EC4">
      <w:pPr>
        <w:spacing w:line="240" w:lineRule="auto"/>
      </w:pPr>
      <w:r>
        <w:separator/>
      </w:r>
    </w:p>
  </w:footnote>
  <w:footnote w:type="continuationSeparator" w:id="0">
    <w:p w:rsidR="001D28AA" w:rsidRDefault="001D28AA" w:rsidP="00384EC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695"/>
      <w:docPartObj>
        <w:docPartGallery w:val="Page Numbers (Top of Page)"/>
        <w:docPartUnique/>
      </w:docPartObj>
    </w:sdtPr>
    <w:sdtContent>
      <w:p w:rsidR="00F27CCE" w:rsidRPr="00384EC4" w:rsidRDefault="00F27CCE" w:rsidP="002335E7">
        <w:pPr>
          <w:pStyle w:val="Header"/>
        </w:pPr>
        <w:r>
          <w:t>CASE STUDY WEEK 10</w:t>
        </w:r>
        <w:r>
          <w:tab/>
        </w:r>
        <w:r>
          <w:tab/>
        </w:r>
        <w:fldSimple w:instr=" PAGE   \* MERGEFORMAT ">
          <w:r w:rsidR="0050209C">
            <w:rPr>
              <w:noProof/>
            </w:rPr>
            <w:t>2</w:t>
          </w:r>
        </w:fldSimple>
      </w:p>
    </w:sdtContent>
  </w:sdt>
  <w:p w:rsidR="00F27CCE" w:rsidRPr="00384EC4" w:rsidRDefault="00F27CCE" w:rsidP="00384EC4">
    <w:pPr>
      <w:pStyle w:val="Header"/>
    </w:pPr>
  </w:p>
  <w:p w:rsidR="00F27CCE" w:rsidRPr="00384EC4" w:rsidRDefault="00F27C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0449"/>
      <w:docPartObj>
        <w:docPartGallery w:val="Page Numbers (Top of Page)"/>
        <w:docPartUnique/>
      </w:docPartObj>
    </w:sdtPr>
    <w:sdtContent>
      <w:p w:rsidR="00F27CCE" w:rsidRDefault="00F27CCE" w:rsidP="002335E7">
        <w:pPr>
          <w:pStyle w:val="Header"/>
          <w:jc w:val="both"/>
        </w:pPr>
        <w:r>
          <w:t>Running head: CASE STUDY WEEK 10</w:t>
        </w:r>
        <w:r>
          <w:tab/>
        </w:r>
        <w:r>
          <w:tab/>
        </w:r>
        <w:fldSimple w:instr=" PAGE   \* MERGEFORMAT ">
          <w:r w:rsidR="0050209C">
            <w:rPr>
              <w:noProof/>
            </w:rPr>
            <w:t>1</w:t>
          </w:r>
        </w:fldSimple>
      </w:p>
    </w:sdtContent>
  </w:sdt>
  <w:p w:rsidR="00F27CCE" w:rsidRPr="00384EC4" w:rsidRDefault="00F27CCE" w:rsidP="002335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D38"/>
    <w:multiLevelType w:val="hybridMultilevel"/>
    <w:tmpl w:val="1368C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92352"/>
    <w:multiLevelType w:val="hybridMultilevel"/>
    <w:tmpl w:val="BB44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F2702"/>
    <w:multiLevelType w:val="hybridMultilevel"/>
    <w:tmpl w:val="84AAF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444C1F"/>
    <w:multiLevelType w:val="hybridMultilevel"/>
    <w:tmpl w:val="2D74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337AD"/>
    <w:multiLevelType w:val="hybridMultilevel"/>
    <w:tmpl w:val="77F0C2D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70DB1"/>
    <w:multiLevelType w:val="hybridMultilevel"/>
    <w:tmpl w:val="A858E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CD723D"/>
    <w:multiLevelType w:val="hybridMultilevel"/>
    <w:tmpl w:val="A52CF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051E7A"/>
    <w:multiLevelType w:val="hybridMultilevel"/>
    <w:tmpl w:val="B20627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24085B"/>
    <w:multiLevelType w:val="hybridMultilevel"/>
    <w:tmpl w:val="55446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BD37ADB"/>
    <w:multiLevelType w:val="hybridMultilevel"/>
    <w:tmpl w:val="2F343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25C7C"/>
    <w:multiLevelType w:val="hybridMultilevel"/>
    <w:tmpl w:val="A5F4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2324F2"/>
    <w:multiLevelType w:val="hybridMultilevel"/>
    <w:tmpl w:val="04523A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916FDA"/>
    <w:multiLevelType w:val="hybridMultilevel"/>
    <w:tmpl w:val="8CBA5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193687"/>
    <w:multiLevelType w:val="hybridMultilevel"/>
    <w:tmpl w:val="2DFA5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1F0277"/>
    <w:multiLevelType w:val="hybridMultilevel"/>
    <w:tmpl w:val="5956A08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47124507"/>
    <w:multiLevelType w:val="hybridMultilevel"/>
    <w:tmpl w:val="A54E2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517EE8"/>
    <w:multiLevelType w:val="hybridMultilevel"/>
    <w:tmpl w:val="A74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90212"/>
    <w:multiLevelType w:val="hybridMultilevel"/>
    <w:tmpl w:val="4F70E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A845E1"/>
    <w:multiLevelType w:val="hybridMultilevel"/>
    <w:tmpl w:val="FDDE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B596D"/>
    <w:multiLevelType w:val="hybridMultilevel"/>
    <w:tmpl w:val="CE66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D2520B"/>
    <w:multiLevelType w:val="hybridMultilevel"/>
    <w:tmpl w:val="80E4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231040"/>
    <w:multiLevelType w:val="hybridMultilevel"/>
    <w:tmpl w:val="23025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183DD0"/>
    <w:multiLevelType w:val="hybridMultilevel"/>
    <w:tmpl w:val="1F043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32070A8"/>
    <w:multiLevelType w:val="hybridMultilevel"/>
    <w:tmpl w:val="5A807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E7649E"/>
    <w:multiLevelType w:val="hybridMultilevel"/>
    <w:tmpl w:val="BF5C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B22653"/>
    <w:multiLevelType w:val="hybridMultilevel"/>
    <w:tmpl w:val="C084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3"/>
  </w:num>
  <w:num w:numId="4">
    <w:abstractNumId w:val="8"/>
  </w:num>
  <w:num w:numId="5">
    <w:abstractNumId w:val="20"/>
  </w:num>
  <w:num w:numId="6">
    <w:abstractNumId w:val="4"/>
  </w:num>
  <w:num w:numId="7">
    <w:abstractNumId w:val="11"/>
  </w:num>
  <w:num w:numId="8">
    <w:abstractNumId w:val="21"/>
  </w:num>
  <w:num w:numId="9">
    <w:abstractNumId w:val="23"/>
  </w:num>
  <w:num w:numId="10">
    <w:abstractNumId w:val="17"/>
  </w:num>
  <w:num w:numId="11">
    <w:abstractNumId w:val="24"/>
  </w:num>
  <w:num w:numId="12">
    <w:abstractNumId w:val="14"/>
  </w:num>
  <w:num w:numId="13">
    <w:abstractNumId w:val="1"/>
  </w:num>
  <w:num w:numId="14">
    <w:abstractNumId w:val="16"/>
  </w:num>
  <w:num w:numId="15">
    <w:abstractNumId w:val="6"/>
  </w:num>
  <w:num w:numId="16">
    <w:abstractNumId w:val="19"/>
  </w:num>
  <w:num w:numId="17">
    <w:abstractNumId w:val="5"/>
  </w:num>
  <w:num w:numId="18">
    <w:abstractNumId w:val="12"/>
  </w:num>
  <w:num w:numId="19">
    <w:abstractNumId w:val="0"/>
  </w:num>
  <w:num w:numId="20">
    <w:abstractNumId w:val="10"/>
  </w:num>
  <w:num w:numId="21">
    <w:abstractNumId w:val="2"/>
  </w:num>
  <w:num w:numId="22">
    <w:abstractNumId w:val="18"/>
  </w:num>
  <w:num w:numId="23">
    <w:abstractNumId w:val="25"/>
  </w:num>
  <w:num w:numId="24">
    <w:abstractNumId w:val="9"/>
  </w:num>
  <w:num w:numId="25">
    <w:abstractNumId w:val="1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0ABA"/>
    <w:rsid w:val="00006615"/>
    <w:rsid w:val="00020907"/>
    <w:rsid w:val="00024A2C"/>
    <w:rsid w:val="00031BBB"/>
    <w:rsid w:val="0003295B"/>
    <w:rsid w:val="000465BD"/>
    <w:rsid w:val="00047F08"/>
    <w:rsid w:val="00053B57"/>
    <w:rsid w:val="000831F3"/>
    <w:rsid w:val="00091A22"/>
    <w:rsid w:val="00093351"/>
    <w:rsid w:val="00094319"/>
    <w:rsid w:val="0009660E"/>
    <w:rsid w:val="000A7C4E"/>
    <w:rsid w:val="000D3700"/>
    <w:rsid w:val="00100B65"/>
    <w:rsid w:val="0011055C"/>
    <w:rsid w:val="0011226D"/>
    <w:rsid w:val="0012393B"/>
    <w:rsid w:val="00126901"/>
    <w:rsid w:val="00150723"/>
    <w:rsid w:val="00157FC7"/>
    <w:rsid w:val="00162E8E"/>
    <w:rsid w:val="00163EB1"/>
    <w:rsid w:val="00164B2A"/>
    <w:rsid w:val="00172989"/>
    <w:rsid w:val="00183D99"/>
    <w:rsid w:val="00187483"/>
    <w:rsid w:val="001953C4"/>
    <w:rsid w:val="001A7240"/>
    <w:rsid w:val="001A7C9F"/>
    <w:rsid w:val="001C3BDE"/>
    <w:rsid w:val="001D28AA"/>
    <w:rsid w:val="001E5514"/>
    <w:rsid w:val="001F24DA"/>
    <w:rsid w:val="0020575B"/>
    <w:rsid w:val="00214EAC"/>
    <w:rsid w:val="00216E15"/>
    <w:rsid w:val="002335E7"/>
    <w:rsid w:val="00242A6E"/>
    <w:rsid w:val="00254EFB"/>
    <w:rsid w:val="00267389"/>
    <w:rsid w:val="002916EA"/>
    <w:rsid w:val="003069B0"/>
    <w:rsid w:val="00314E94"/>
    <w:rsid w:val="00325015"/>
    <w:rsid w:val="00326AD7"/>
    <w:rsid w:val="00341C58"/>
    <w:rsid w:val="00341FBA"/>
    <w:rsid w:val="00355999"/>
    <w:rsid w:val="00363459"/>
    <w:rsid w:val="00370ABA"/>
    <w:rsid w:val="00384EC4"/>
    <w:rsid w:val="003857A1"/>
    <w:rsid w:val="003905CE"/>
    <w:rsid w:val="003A14CD"/>
    <w:rsid w:val="003A41A3"/>
    <w:rsid w:val="003C6508"/>
    <w:rsid w:val="003F3D3F"/>
    <w:rsid w:val="004330B9"/>
    <w:rsid w:val="00443EB6"/>
    <w:rsid w:val="0045581A"/>
    <w:rsid w:val="00470FF6"/>
    <w:rsid w:val="0047556C"/>
    <w:rsid w:val="0048240E"/>
    <w:rsid w:val="00485B2D"/>
    <w:rsid w:val="004919D1"/>
    <w:rsid w:val="00494878"/>
    <w:rsid w:val="004A43DA"/>
    <w:rsid w:val="004C6849"/>
    <w:rsid w:val="004D0665"/>
    <w:rsid w:val="004E32D7"/>
    <w:rsid w:val="0050209C"/>
    <w:rsid w:val="005219DD"/>
    <w:rsid w:val="00526F56"/>
    <w:rsid w:val="005301C0"/>
    <w:rsid w:val="005350E4"/>
    <w:rsid w:val="0055023A"/>
    <w:rsid w:val="005605E8"/>
    <w:rsid w:val="00582125"/>
    <w:rsid w:val="00586ADE"/>
    <w:rsid w:val="005A3C68"/>
    <w:rsid w:val="005A752D"/>
    <w:rsid w:val="005B134F"/>
    <w:rsid w:val="005B2D85"/>
    <w:rsid w:val="005B6435"/>
    <w:rsid w:val="005D7166"/>
    <w:rsid w:val="005E580F"/>
    <w:rsid w:val="005E7A6C"/>
    <w:rsid w:val="006007C7"/>
    <w:rsid w:val="0060530C"/>
    <w:rsid w:val="00620E6D"/>
    <w:rsid w:val="00631E39"/>
    <w:rsid w:val="006343A9"/>
    <w:rsid w:val="00634E83"/>
    <w:rsid w:val="00661BAB"/>
    <w:rsid w:val="00694DFA"/>
    <w:rsid w:val="006954AA"/>
    <w:rsid w:val="006A23E6"/>
    <w:rsid w:val="006A3260"/>
    <w:rsid w:val="006A50A2"/>
    <w:rsid w:val="006C0CA4"/>
    <w:rsid w:val="006F2A4A"/>
    <w:rsid w:val="007102AD"/>
    <w:rsid w:val="0071465F"/>
    <w:rsid w:val="00727E32"/>
    <w:rsid w:val="007327C4"/>
    <w:rsid w:val="00740C6C"/>
    <w:rsid w:val="00746CB0"/>
    <w:rsid w:val="00763F91"/>
    <w:rsid w:val="007649BF"/>
    <w:rsid w:val="00766480"/>
    <w:rsid w:val="00766E23"/>
    <w:rsid w:val="00774BE9"/>
    <w:rsid w:val="00775B05"/>
    <w:rsid w:val="007761AD"/>
    <w:rsid w:val="007C2CEB"/>
    <w:rsid w:val="007C3B98"/>
    <w:rsid w:val="007C4286"/>
    <w:rsid w:val="007D55F3"/>
    <w:rsid w:val="007E23F8"/>
    <w:rsid w:val="008002A0"/>
    <w:rsid w:val="00824209"/>
    <w:rsid w:val="00861B0E"/>
    <w:rsid w:val="00867D56"/>
    <w:rsid w:val="0087367A"/>
    <w:rsid w:val="00895841"/>
    <w:rsid w:val="00897C5B"/>
    <w:rsid w:val="008A2D4F"/>
    <w:rsid w:val="008A6785"/>
    <w:rsid w:val="008B254A"/>
    <w:rsid w:val="008B393C"/>
    <w:rsid w:val="008B6C24"/>
    <w:rsid w:val="008D5012"/>
    <w:rsid w:val="008F5080"/>
    <w:rsid w:val="00900494"/>
    <w:rsid w:val="00914856"/>
    <w:rsid w:val="00940D6A"/>
    <w:rsid w:val="009508D4"/>
    <w:rsid w:val="009514BD"/>
    <w:rsid w:val="00962FC7"/>
    <w:rsid w:val="00976D56"/>
    <w:rsid w:val="00984078"/>
    <w:rsid w:val="009A49DC"/>
    <w:rsid w:val="009D1B32"/>
    <w:rsid w:val="009F679B"/>
    <w:rsid w:val="009F6EAE"/>
    <w:rsid w:val="009F7B28"/>
    <w:rsid w:val="00A40433"/>
    <w:rsid w:val="00A43360"/>
    <w:rsid w:val="00A64D6A"/>
    <w:rsid w:val="00A67299"/>
    <w:rsid w:val="00A72DE1"/>
    <w:rsid w:val="00A74CA4"/>
    <w:rsid w:val="00A843C2"/>
    <w:rsid w:val="00A84980"/>
    <w:rsid w:val="00A94951"/>
    <w:rsid w:val="00A96184"/>
    <w:rsid w:val="00AB37CA"/>
    <w:rsid w:val="00AC2B83"/>
    <w:rsid w:val="00AC7F24"/>
    <w:rsid w:val="00AF3850"/>
    <w:rsid w:val="00AF6F7D"/>
    <w:rsid w:val="00AF7282"/>
    <w:rsid w:val="00B10164"/>
    <w:rsid w:val="00B314BD"/>
    <w:rsid w:val="00B83D31"/>
    <w:rsid w:val="00B86CF1"/>
    <w:rsid w:val="00B873CC"/>
    <w:rsid w:val="00B9108F"/>
    <w:rsid w:val="00B93B25"/>
    <w:rsid w:val="00BA548C"/>
    <w:rsid w:val="00BA6BBF"/>
    <w:rsid w:val="00BC6C17"/>
    <w:rsid w:val="00BD56E7"/>
    <w:rsid w:val="00BD7285"/>
    <w:rsid w:val="00BE0D50"/>
    <w:rsid w:val="00BE0E89"/>
    <w:rsid w:val="00BE1003"/>
    <w:rsid w:val="00C01E06"/>
    <w:rsid w:val="00C15045"/>
    <w:rsid w:val="00C613E1"/>
    <w:rsid w:val="00C652EE"/>
    <w:rsid w:val="00C70EA9"/>
    <w:rsid w:val="00C80CC8"/>
    <w:rsid w:val="00C96AF7"/>
    <w:rsid w:val="00CA7661"/>
    <w:rsid w:val="00CB143D"/>
    <w:rsid w:val="00CC7BC3"/>
    <w:rsid w:val="00CE085F"/>
    <w:rsid w:val="00CE70D1"/>
    <w:rsid w:val="00D05D4F"/>
    <w:rsid w:val="00D15996"/>
    <w:rsid w:val="00D26EE3"/>
    <w:rsid w:val="00D3791E"/>
    <w:rsid w:val="00D60BE7"/>
    <w:rsid w:val="00D73F89"/>
    <w:rsid w:val="00D75B66"/>
    <w:rsid w:val="00D77D54"/>
    <w:rsid w:val="00D82689"/>
    <w:rsid w:val="00DB359E"/>
    <w:rsid w:val="00DD6CF2"/>
    <w:rsid w:val="00DE4EB5"/>
    <w:rsid w:val="00E07744"/>
    <w:rsid w:val="00E23FFA"/>
    <w:rsid w:val="00E24FDF"/>
    <w:rsid w:val="00E326A8"/>
    <w:rsid w:val="00E33A7C"/>
    <w:rsid w:val="00E7263C"/>
    <w:rsid w:val="00E74DEC"/>
    <w:rsid w:val="00EB18D3"/>
    <w:rsid w:val="00EB38AA"/>
    <w:rsid w:val="00EC4203"/>
    <w:rsid w:val="00EE2529"/>
    <w:rsid w:val="00EE315D"/>
    <w:rsid w:val="00EE6FD6"/>
    <w:rsid w:val="00EF49F9"/>
    <w:rsid w:val="00EF616F"/>
    <w:rsid w:val="00F1549E"/>
    <w:rsid w:val="00F23E3E"/>
    <w:rsid w:val="00F26023"/>
    <w:rsid w:val="00F27CCE"/>
    <w:rsid w:val="00F61C44"/>
    <w:rsid w:val="00F8228F"/>
    <w:rsid w:val="00F93965"/>
    <w:rsid w:val="00F9419A"/>
    <w:rsid w:val="00FA58B4"/>
    <w:rsid w:val="00FB0739"/>
    <w:rsid w:val="00FB48A3"/>
    <w:rsid w:val="00FB6A3A"/>
    <w:rsid w:val="00FD3255"/>
    <w:rsid w:val="00FE0773"/>
    <w:rsid w:val="00FE1E5F"/>
    <w:rsid w:val="00FE3131"/>
    <w:rsid w:val="00FE5395"/>
    <w:rsid w:val="00FE6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BA"/>
    <w:pPr>
      <w:ind w:left="720"/>
      <w:contextualSpacing/>
    </w:pPr>
  </w:style>
  <w:style w:type="paragraph" w:styleId="Header">
    <w:name w:val="header"/>
    <w:basedOn w:val="Normal"/>
    <w:link w:val="HeaderChar"/>
    <w:uiPriority w:val="99"/>
    <w:unhideWhenUsed/>
    <w:rsid w:val="00384EC4"/>
    <w:pPr>
      <w:tabs>
        <w:tab w:val="center" w:pos="4680"/>
        <w:tab w:val="right" w:pos="9360"/>
      </w:tabs>
      <w:spacing w:line="240" w:lineRule="auto"/>
    </w:pPr>
  </w:style>
  <w:style w:type="character" w:customStyle="1" w:styleId="HeaderChar">
    <w:name w:val="Header Char"/>
    <w:basedOn w:val="DefaultParagraphFont"/>
    <w:link w:val="Header"/>
    <w:uiPriority w:val="99"/>
    <w:rsid w:val="00384EC4"/>
  </w:style>
  <w:style w:type="paragraph" w:styleId="Footer">
    <w:name w:val="footer"/>
    <w:basedOn w:val="Normal"/>
    <w:link w:val="FooterChar"/>
    <w:uiPriority w:val="99"/>
    <w:semiHidden/>
    <w:unhideWhenUsed/>
    <w:rsid w:val="00384EC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84EC4"/>
  </w:style>
  <w:style w:type="paragraph" w:customStyle="1" w:styleId="body-paragraph">
    <w:name w:val="body-paragraph"/>
    <w:basedOn w:val="Normal"/>
    <w:rsid w:val="00AC7F2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B18D3"/>
    <w:rPr>
      <w:color w:val="0000FF" w:themeColor="hyperlink"/>
      <w:u w:val="single"/>
    </w:rPr>
  </w:style>
  <w:style w:type="character" w:styleId="FollowedHyperlink">
    <w:name w:val="FollowedHyperlink"/>
    <w:basedOn w:val="DefaultParagraphFont"/>
    <w:uiPriority w:val="99"/>
    <w:semiHidden/>
    <w:unhideWhenUsed/>
    <w:rsid w:val="007C4286"/>
    <w:rPr>
      <w:color w:val="800080" w:themeColor="followedHyperlink"/>
      <w:u w:val="single"/>
    </w:rPr>
  </w:style>
  <w:style w:type="character" w:styleId="CommentReference">
    <w:name w:val="annotation reference"/>
    <w:basedOn w:val="DefaultParagraphFont"/>
    <w:uiPriority w:val="99"/>
    <w:semiHidden/>
    <w:unhideWhenUsed/>
    <w:rsid w:val="0050209C"/>
    <w:rPr>
      <w:sz w:val="16"/>
      <w:szCs w:val="16"/>
    </w:rPr>
  </w:style>
  <w:style w:type="paragraph" w:styleId="CommentText">
    <w:name w:val="annotation text"/>
    <w:basedOn w:val="Normal"/>
    <w:link w:val="CommentTextChar"/>
    <w:uiPriority w:val="99"/>
    <w:semiHidden/>
    <w:unhideWhenUsed/>
    <w:rsid w:val="0050209C"/>
    <w:pPr>
      <w:spacing w:line="240" w:lineRule="auto"/>
    </w:pPr>
    <w:rPr>
      <w:sz w:val="20"/>
      <w:szCs w:val="20"/>
    </w:rPr>
  </w:style>
  <w:style w:type="character" w:customStyle="1" w:styleId="CommentTextChar">
    <w:name w:val="Comment Text Char"/>
    <w:basedOn w:val="DefaultParagraphFont"/>
    <w:link w:val="CommentText"/>
    <w:uiPriority w:val="99"/>
    <w:semiHidden/>
    <w:rsid w:val="0050209C"/>
    <w:rPr>
      <w:sz w:val="20"/>
      <w:szCs w:val="20"/>
    </w:rPr>
  </w:style>
  <w:style w:type="paragraph" w:styleId="CommentSubject">
    <w:name w:val="annotation subject"/>
    <w:basedOn w:val="CommentText"/>
    <w:next w:val="CommentText"/>
    <w:link w:val="CommentSubjectChar"/>
    <w:uiPriority w:val="99"/>
    <w:semiHidden/>
    <w:unhideWhenUsed/>
    <w:rsid w:val="0050209C"/>
    <w:rPr>
      <w:b/>
      <w:bCs/>
    </w:rPr>
  </w:style>
  <w:style w:type="character" w:customStyle="1" w:styleId="CommentSubjectChar">
    <w:name w:val="Comment Subject Char"/>
    <w:basedOn w:val="CommentTextChar"/>
    <w:link w:val="CommentSubject"/>
    <w:uiPriority w:val="99"/>
    <w:semiHidden/>
    <w:rsid w:val="0050209C"/>
    <w:rPr>
      <w:b/>
      <w:bCs/>
    </w:rPr>
  </w:style>
  <w:style w:type="paragraph" w:styleId="BalloonText">
    <w:name w:val="Balloon Text"/>
    <w:basedOn w:val="Normal"/>
    <w:link w:val="BalloonTextChar"/>
    <w:uiPriority w:val="99"/>
    <w:semiHidden/>
    <w:unhideWhenUsed/>
    <w:rsid w:val="005020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52073">
      <w:bodyDiv w:val="1"/>
      <w:marLeft w:val="0"/>
      <w:marRight w:val="0"/>
      <w:marTop w:val="0"/>
      <w:marBottom w:val="0"/>
      <w:divBdr>
        <w:top w:val="none" w:sz="0" w:space="0" w:color="auto"/>
        <w:left w:val="none" w:sz="0" w:space="0" w:color="auto"/>
        <w:bottom w:val="none" w:sz="0" w:space="0" w:color="auto"/>
        <w:right w:val="none" w:sz="0" w:space="0" w:color="auto"/>
      </w:divBdr>
      <w:divsChild>
        <w:div w:id="1805587181">
          <w:marLeft w:val="0"/>
          <w:marRight w:val="0"/>
          <w:marTop w:val="0"/>
          <w:marBottom w:val="0"/>
          <w:divBdr>
            <w:top w:val="none" w:sz="0" w:space="0" w:color="auto"/>
            <w:left w:val="none" w:sz="0" w:space="0" w:color="auto"/>
            <w:bottom w:val="none" w:sz="0" w:space="0" w:color="auto"/>
            <w:right w:val="none" w:sz="0" w:space="0" w:color="auto"/>
          </w:divBdr>
          <w:divsChild>
            <w:div w:id="1729264301">
              <w:marLeft w:val="0"/>
              <w:marRight w:val="0"/>
              <w:marTop w:val="0"/>
              <w:marBottom w:val="0"/>
              <w:divBdr>
                <w:top w:val="none" w:sz="0" w:space="0" w:color="auto"/>
                <w:left w:val="none" w:sz="0" w:space="0" w:color="auto"/>
                <w:bottom w:val="none" w:sz="0" w:space="0" w:color="auto"/>
                <w:right w:val="none" w:sz="0" w:space="0" w:color="auto"/>
              </w:divBdr>
              <w:divsChild>
                <w:div w:id="1894730079">
                  <w:marLeft w:val="0"/>
                  <w:marRight w:val="0"/>
                  <w:marTop w:val="0"/>
                  <w:marBottom w:val="0"/>
                  <w:divBdr>
                    <w:top w:val="none" w:sz="0" w:space="0" w:color="auto"/>
                    <w:left w:val="none" w:sz="0" w:space="0" w:color="auto"/>
                    <w:bottom w:val="none" w:sz="0" w:space="0" w:color="auto"/>
                    <w:right w:val="none" w:sz="0" w:space="0" w:color="auto"/>
                  </w:divBdr>
                  <w:divsChild>
                    <w:div w:id="1666594703">
                      <w:marLeft w:val="0"/>
                      <w:marRight w:val="0"/>
                      <w:marTop w:val="0"/>
                      <w:marBottom w:val="0"/>
                      <w:divBdr>
                        <w:top w:val="none" w:sz="0" w:space="0" w:color="auto"/>
                        <w:left w:val="none" w:sz="0" w:space="0" w:color="auto"/>
                        <w:bottom w:val="none" w:sz="0" w:space="0" w:color="auto"/>
                        <w:right w:val="none" w:sz="0" w:space="0" w:color="auto"/>
                      </w:divBdr>
                      <w:divsChild>
                        <w:div w:id="18764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69710">
      <w:bodyDiv w:val="1"/>
      <w:marLeft w:val="0"/>
      <w:marRight w:val="0"/>
      <w:marTop w:val="0"/>
      <w:marBottom w:val="0"/>
      <w:divBdr>
        <w:top w:val="none" w:sz="0" w:space="0" w:color="auto"/>
        <w:left w:val="none" w:sz="0" w:space="0" w:color="auto"/>
        <w:bottom w:val="none" w:sz="0" w:space="0" w:color="auto"/>
        <w:right w:val="none" w:sz="0" w:space="0" w:color="auto"/>
      </w:divBdr>
      <w:divsChild>
        <w:div w:id="1856187312">
          <w:marLeft w:val="0"/>
          <w:marRight w:val="0"/>
          <w:marTop w:val="0"/>
          <w:marBottom w:val="0"/>
          <w:divBdr>
            <w:top w:val="none" w:sz="0" w:space="0" w:color="auto"/>
            <w:left w:val="none" w:sz="0" w:space="0" w:color="auto"/>
            <w:bottom w:val="none" w:sz="0" w:space="0" w:color="auto"/>
            <w:right w:val="none" w:sz="0" w:space="0" w:color="auto"/>
          </w:divBdr>
          <w:divsChild>
            <w:div w:id="55401671">
              <w:marLeft w:val="0"/>
              <w:marRight w:val="0"/>
              <w:marTop w:val="0"/>
              <w:marBottom w:val="0"/>
              <w:divBdr>
                <w:top w:val="none" w:sz="0" w:space="0" w:color="auto"/>
                <w:left w:val="none" w:sz="0" w:space="0" w:color="auto"/>
                <w:bottom w:val="none" w:sz="0" w:space="0" w:color="auto"/>
                <w:right w:val="none" w:sz="0" w:space="0" w:color="auto"/>
              </w:divBdr>
              <w:divsChild>
                <w:div w:id="744911947">
                  <w:marLeft w:val="0"/>
                  <w:marRight w:val="0"/>
                  <w:marTop w:val="0"/>
                  <w:marBottom w:val="0"/>
                  <w:divBdr>
                    <w:top w:val="none" w:sz="0" w:space="0" w:color="auto"/>
                    <w:left w:val="none" w:sz="0" w:space="0" w:color="auto"/>
                    <w:bottom w:val="none" w:sz="0" w:space="0" w:color="auto"/>
                    <w:right w:val="none" w:sz="0" w:space="0" w:color="auto"/>
                  </w:divBdr>
                  <w:divsChild>
                    <w:div w:id="1626958913">
                      <w:marLeft w:val="0"/>
                      <w:marRight w:val="0"/>
                      <w:marTop w:val="0"/>
                      <w:marBottom w:val="0"/>
                      <w:divBdr>
                        <w:top w:val="none" w:sz="0" w:space="0" w:color="auto"/>
                        <w:left w:val="none" w:sz="0" w:space="0" w:color="auto"/>
                        <w:bottom w:val="none" w:sz="0" w:space="0" w:color="auto"/>
                        <w:right w:val="none" w:sz="0" w:space="0" w:color="auto"/>
                      </w:divBdr>
                      <w:divsChild>
                        <w:div w:id="1722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08904">
      <w:bodyDiv w:val="1"/>
      <w:marLeft w:val="0"/>
      <w:marRight w:val="0"/>
      <w:marTop w:val="0"/>
      <w:marBottom w:val="0"/>
      <w:divBdr>
        <w:top w:val="none" w:sz="0" w:space="0" w:color="auto"/>
        <w:left w:val="none" w:sz="0" w:space="0" w:color="auto"/>
        <w:bottom w:val="none" w:sz="0" w:space="0" w:color="auto"/>
        <w:right w:val="none" w:sz="0" w:space="0" w:color="auto"/>
      </w:divBdr>
      <w:divsChild>
        <w:div w:id="647592890">
          <w:marLeft w:val="0"/>
          <w:marRight w:val="0"/>
          <w:marTop w:val="0"/>
          <w:marBottom w:val="0"/>
          <w:divBdr>
            <w:top w:val="none" w:sz="0" w:space="0" w:color="auto"/>
            <w:left w:val="none" w:sz="0" w:space="0" w:color="auto"/>
            <w:bottom w:val="none" w:sz="0" w:space="0" w:color="auto"/>
            <w:right w:val="none" w:sz="0" w:space="0" w:color="auto"/>
          </w:divBdr>
          <w:divsChild>
            <w:div w:id="1654679573">
              <w:marLeft w:val="0"/>
              <w:marRight w:val="0"/>
              <w:marTop w:val="0"/>
              <w:marBottom w:val="0"/>
              <w:divBdr>
                <w:top w:val="none" w:sz="0" w:space="0" w:color="auto"/>
                <w:left w:val="none" w:sz="0" w:space="0" w:color="auto"/>
                <w:bottom w:val="none" w:sz="0" w:space="0" w:color="auto"/>
                <w:right w:val="none" w:sz="0" w:space="0" w:color="auto"/>
              </w:divBdr>
              <w:divsChild>
                <w:div w:id="2082633792">
                  <w:marLeft w:val="0"/>
                  <w:marRight w:val="0"/>
                  <w:marTop w:val="0"/>
                  <w:marBottom w:val="0"/>
                  <w:divBdr>
                    <w:top w:val="none" w:sz="0" w:space="0" w:color="auto"/>
                    <w:left w:val="none" w:sz="0" w:space="0" w:color="auto"/>
                    <w:bottom w:val="none" w:sz="0" w:space="0" w:color="auto"/>
                    <w:right w:val="none" w:sz="0" w:space="0" w:color="auto"/>
                  </w:divBdr>
                  <w:divsChild>
                    <w:div w:id="1955747836">
                      <w:marLeft w:val="0"/>
                      <w:marRight w:val="0"/>
                      <w:marTop w:val="0"/>
                      <w:marBottom w:val="0"/>
                      <w:divBdr>
                        <w:top w:val="none" w:sz="0" w:space="0" w:color="auto"/>
                        <w:left w:val="none" w:sz="0" w:space="0" w:color="auto"/>
                        <w:bottom w:val="none" w:sz="0" w:space="0" w:color="auto"/>
                        <w:right w:val="none" w:sz="0" w:space="0" w:color="auto"/>
                      </w:divBdr>
                      <w:divsChild>
                        <w:div w:id="13138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5820">
      <w:bodyDiv w:val="1"/>
      <w:marLeft w:val="0"/>
      <w:marRight w:val="0"/>
      <w:marTop w:val="0"/>
      <w:marBottom w:val="0"/>
      <w:divBdr>
        <w:top w:val="none" w:sz="0" w:space="0" w:color="auto"/>
        <w:left w:val="none" w:sz="0" w:space="0" w:color="auto"/>
        <w:bottom w:val="none" w:sz="0" w:space="0" w:color="auto"/>
        <w:right w:val="none" w:sz="0" w:space="0" w:color="auto"/>
      </w:divBdr>
      <w:divsChild>
        <w:div w:id="1131745140">
          <w:marLeft w:val="0"/>
          <w:marRight w:val="0"/>
          <w:marTop w:val="0"/>
          <w:marBottom w:val="0"/>
          <w:divBdr>
            <w:top w:val="none" w:sz="0" w:space="0" w:color="auto"/>
            <w:left w:val="none" w:sz="0" w:space="0" w:color="auto"/>
            <w:bottom w:val="none" w:sz="0" w:space="0" w:color="auto"/>
            <w:right w:val="none" w:sz="0" w:space="0" w:color="auto"/>
          </w:divBdr>
          <w:divsChild>
            <w:div w:id="1796026663">
              <w:marLeft w:val="0"/>
              <w:marRight w:val="0"/>
              <w:marTop w:val="0"/>
              <w:marBottom w:val="0"/>
              <w:divBdr>
                <w:top w:val="none" w:sz="0" w:space="0" w:color="auto"/>
                <w:left w:val="none" w:sz="0" w:space="0" w:color="auto"/>
                <w:bottom w:val="none" w:sz="0" w:space="0" w:color="auto"/>
                <w:right w:val="none" w:sz="0" w:space="0" w:color="auto"/>
              </w:divBdr>
              <w:divsChild>
                <w:div w:id="983043005">
                  <w:marLeft w:val="0"/>
                  <w:marRight w:val="0"/>
                  <w:marTop w:val="0"/>
                  <w:marBottom w:val="0"/>
                  <w:divBdr>
                    <w:top w:val="none" w:sz="0" w:space="0" w:color="auto"/>
                    <w:left w:val="none" w:sz="0" w:space="0" w:color="auto"/>
                    <w:bottom w:val="none" w:sz="0" w:space="0" w:color="auto"/>
                    <w:right w:val="none" w:sz="0" w:space="0" w:color="auto"/>
                  </w:divBdr>
                  <w:divsChild>
                    <w:div w:id="1134059908">
                      <w:marLeft w:val="0"/>
                      <w:marRight w:val="0"/>
                      <w:marTop w:val="0"/>
                      <w:marBottom w:val="0"/>
                      <w:divBdr>
                        <w:top w:val="none" w:sz="0" w:space="0" w:color="auto"/>
                        <w:left w:val="none" w:sz="0" w:space="0" w:color="auto"/>
                        <w:bottom w:val="none" w:sz="0" w:space="0" w:color="auto"/>
                        <w:right w:val="none" w:sz="0" w:space="0" w:color="auto"/>
                      </w:divBdr>
                      <w:divsChild>
                        <w:div w:id="7415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664768">
      <w:bodyDiv w:val="1"/>
      <w:marLeft w:val="0"/>
      <w:marRight w:val="0"/>
      <w:marTop w:val="0"/>
      <w:marBottom w:val="0"/>
      <w:divBdr>
        <w:top w:val="none" w:sz="0" w:space="0" w:color="auto"/>
        <w:left w:val="none" w:sz="0" w:space="0" w:color="auto"/>
        <w:bottom w:val="none" w:sz="0" w:space="0" w:color="auto"/>
        <w:right w:val="none" w:sz="0" w:space="0" w:color="auto"/>
      </w:divBdr>
      <w:divsChild>
        <w:div w:id="2078933144">
          <w:marLeft w:val="0"/>
          <w:marRight w:val="0"/>
          <w:marTop w:val="0"/>
          <w:marBottom w:val="0"/>
          <w:divBdr>
            <w:top w:val="none" w:sz="0" w:space="0" w:color="auto"/>
            <w:left w:val="none" w:sz="0" w:space="0" w:color="auto"/>
            <w:bottom w:val="none" w:sz="0" w:space="0" w:color="auto"/>
            <w:right w:val="none" w:sz="0" w:space="0" w:color="auto"/>
          </w:divBdr>
          <w:divsChild>
            <w:div w:id="1012342466">
              <w:marLeft w:val="0"/>
              <w:marRight w:val="0"/>
              <w:marTop w:val="0"/>
              <w:marBottom w:val="0"/>
              <w:divBdr>
                <w:top w:val="none" w:sz="0" w:space="0" w:color="auto"/>
                <w:left w:val="none" w:sz="0" w:space="0" w:color="auto"/>
                <w:bottom w:val="none" w:sz="0" w:space="0" w:color="auto"/>
                <w:right w:val="none" w:sz="0" w:space="0" w:color="auto"/>
              </w:divBdr>
              <w:divsChild>
                <w:div w:id="466971954">
                  <w:marLeft w:val="0"/>
                  <w:marRight w:val="0"/>
                  <w:marTop w:val="0"/>
                  <w:marBottom w:val="0"/>
                  <w:divBdr>
                    <w:top w:val="none" w:sz="0" w:space="0" w:color="auto"/>
                    <w:left w:val="none" w:sz="0" w:space="0" w:color="auto"/>
                    <w:bottom w:val="none" w:sz="0" w:space="0" w:color="auto"/>
                    <w:right w:val="none" w:sz="0" w:space="0" w:color="auto"/>
                  </w:divBdr>
                  <w:divsChild>
                    <w:div w:id="637732828">
                      <w:marLeft w:val="0"/>
                      <w:marRight w:val="0"/>
                      <w:marTop w:val="0"/>
                      <w:marBottom w:val="0"/>
                      <w:divBdr>
                        <w:top w:val="none" w:sz="0" w:space="0" w:color="auto"/>
                        <w:left w:val="none" w:sz="0" w:space="0" w:color="auto"/>
                        <w:bottom w:val="none" w:sz="0" w:space="0" w:color="auto"/>
                        <w:right w:val="none" w:sz="0" w:space="0" w:color="auto"/>
                      </w:divBdr>
                      <w:divsChild>
                        <w:div w:id="10934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03990">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0">
          <w:marLeft w:val="0"/>
          <w:marRight w:val="0"/>
          <w:marTop w:val="0"/>
          <w:marBottom w:val="0"/>
          <w:divBdr>
            <w:top w:val="none" w:sz="0" w:space="0" w:color="auto"/>
            <w:left w:val="none" w:sz="0" w:space="0" w:color="auto"/>
            <w:bottom w:val="none" w:sz="0" w:space="0" w:color="auto"/>
            <w:right w:val="none" w:sz="0" w:space="0" w:color="auto"/>
          </w:divBdr>
          <w:divsChild>
            <w:div w:id="1628316367">
              <w:marLeft w:val="0"/>
              <w:marRight w:val="0"/>
              <w:marTop w:val="0"/>
              <w:marBottom w:val="0"/>
              <w:divBdr>
                <w:top w:val="none" w:sz="0" w:space="0" w:color="auto"/>
                <w:left w:val="none" w:sz="0" w:space="0" w:color="auto"/>
                <w:bottom w:val="none" w:sz="0" w:space="0" w:color="auto"/>
                <w:right w:val="none" w:sz="0" w:space="0" w:color="auto"/>
              </w:divBdr>
              <w:divsChild>
                <w:div w:id="1608542044">
                  <w:marLeft w:val="0"/>
                  <w:marRight w:val="0"/>
                  <w:marTop w:val="0"/>
                  <w:marBottom w:val="0"/>
                  <w:divBdr>
                    <w:top w:val="none" w:sz="0" w:space="0" w:color="auto"/>
                    <w:left w:val="none" w:sz="0" w:space="0" w:color="auto"/>
                    <w:bottom w:val="none" w:sz="0" w:space="0" w:color="auto"/>
                    <w:right w:val="none" w:sz="0" w:space="0" w:color="auto"/>
                  </w:divBdr>
                  <w:divsChild>
                    <w:div w:id="229190608">
                      <w:marLeft w:val="0"/>
                      <w:marRight w:val="0"/>
                      <w:marTop w:val="0"/>
                      <w:marBottom w:val="0"/>
                      <w:divBdr>
                        <w:top w:val="none" w:sz="0" w:space="0" w:color="auto"/>
                        <w:left w:val="none" w:sz="0" w:space="0" w:color="auto"/>
                        <w:bottom w:val="none" w:sz="0" w:space="0" w:color="auto"/>
                        <w:right w:val="none" w:sz="0" w:space="0" w:color="auto"/>
                      </w:divBdr>
                      <w:divsChild>
                        <w:div w:id="1278369068">
                          <w:marLeft w:val="0"/>
                          <w:marRight w:val="0"/>
                          <w:marTop w:val="0"/>
                          <w:marBottom w:val="0"/>
                          <w:divBdr>
                            <w:top w:val="none" w:sz="0" w:space="0" w:color="auto"/>
                            <w:left w:val="none" w:sz="0" w:space="0" w:color="auto"/>
                            <w:bottom w:val="none" w:sz="0" w:space="0" w:color="auto"/>
                            <w:right w:val="none" w:sz="0" w:space="0" w:color="auto"/>
                          </w:divBdr>
                          <w:divsChild>
                            <w:div w:id="913205978">
                              <w:marLeft w:val="0"/>
                              <w:marRight w:val="0"/>
                              <w:marTop w:val="0"/>
                              <w:marBottom w:val="0"/>
                              <w:divBdr>
                                <w:top w:val="none" w:sz="0" w:space="0" w:color="auto"/>
                                <w:left w:val="none" w:sz="0" w:space="0" w:color="auto"/>
                                <w:bottom w:val="none" w:sz="0" w:space="0" w:color="auto"/>
                                <w:right w:val="none" w:sz="0" w:space="0" w:color="auto"/>
                              </w:divBdr>
                              <w:divsChild>
                                <w:div w:id="1961718613">
                                  <w:marLeft w:val="0"/>
                                  <w:marRight w:val="0"/>
                                  <w:marTop w:val="0"/>
                                  <w:marBottom w:val="0"/>
                                  <w:divBdr>
                                    <w:top w:val="none" w:sz="0" w:space="0" w:color="auto"/>
                                    <w:left w:val="none" w:sz="0" w:space="0" w:color="auto"/>
                                    <w:bottom w:val="none" w:sz="0" w:space="0" w:color="auto"/>
                                    <w:right w:val="none" w:sz="0" w:space="0" w:color="auto"/>
                                  </w:divBdr>
                                  <w:divsChild>
                                    <w:div w:id="393283471">
                                      <w:marLeft w:val="0"/>
                                      <w:marRight w:val="0"/>
                                      <w:marTop w:val="0"/>
                                      <w:marBottom w:val="0"/>
                                      <w:divBdr>
                                        <w:top w:val="none" w:sz="0" w:space="0" w:color="auto"/>
                                        <w:left w:val="none" w:sz="0" w:space="0" w:color="auto"/>
                                        <w:bottom w:val="none" w:sz="0" w:space="0" w:color="auto"/>
                                        <w:right w:val="none" w:sz="0" w:space="0" w:color="auto"/>
                                      </w:divBdr>
                                      <w:divsChild>
                                        <w:div w:id="5847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744617">
      <w:bodyDiv w:val="1"/>
      <w:marLeft w:val="0"/>
      <w:marRight w:val="0"/>
      <w:marTop w:val="0"/>
      <w:marBottom w:val="0"/>
      <w:divBdr>
        <w:top w:val="none" w:sz="0" w:space="0" w:color="auto"/>
        <w:left w:val="none" w:sz="0" w:space="0" w:color="auto"/>
        <w:bottom w:val="none" w:sz="0" w:space="0" w:color="auto"/>
        <w:right w:val="none" w:sz="0" w:space="0" w:color="auto"/>
      </w:divBdr>
      <w:divsChild>
        <w:div w:id="380713905">
          <w:marLeft w:val="0"/>
          <w:marRight w:val="0"/>
          <w:marTop w:val="0"/>
          <w:marBottom w:val="0"/>
          <w:divBdr>
            <w:top w:val="none" w:sz="0" w:space="0" w:color="auto"/>
            <w:left w:val="none" w:sz="0" w:space="0" w:color="auto"/>
            <w:bottom w:val="none" w:sz="0" w:space="0" w:color="auto"/>
            <w:right w:val="none" w:sz="0" w:space="0" w:color="auto"/>
          </w:divBdr>
          <w:divsChild>
            <w:div w:id="1194884122">
              <w:marLeft w:val="0"/>
              <w:marRight w:val="0"/>
              <w:marTop w:val="0"/>
              <w:marBottom w:val="0"/>
              <w:divBdr>
                <w:top w:val="none" w:sz="0" w:space="0" w:color="auto"/>
                <w:left w:val="none" w:sz="0" w:space="0" w:color="auto"/>
                <w:bottom w:val="none" w:sz="0" w:space="0" w:color="auto"/>
                <w:right w:val="none" w:sz="0" w:space="0" w:color="auto"/>
              </w:divBdr>
              <w:divsChild>
                <w:div w:id="1156722656">
                  <w:marLeft w:val="0"/>
                  <w:marRight w:val="0"/>
                  <w:marTop w:val="0"/>
                  <w:marBottom w:val="0"/>
                  <w:divBdr>
                    <w:top w:val="none" w:sz="0" w:space="0" w:color="auto"/>
                    <w:left w:val="none" w:sz="0" w:space="0" w:color="auto"/>
                    <w:bottom w:val="none" w:sz="0" w:space="0" w:color="auto"/>
                    <w:right w:val="none" w:sz="0" w:space="0" w:color="auto"/>
                  </w:divBdr>
                  <w:divsChild>
                    <w:div w:id="2103987210">
                      <w:marLeft w:val="0"/>
                      <w:marRight w:val="0"/>
                      <w:marTop w:val="0"/>
                      <w:marBottom w:val="0"/>
                      <w:divBdr>
                        <w:top w:val="none" w:sz="0" w:space="0" w:color="auto"/>
                        <w:left w:val="none" w:sz="0" w:space="0" w:color="auto"/>
                        <w:bottom w:val="none" w:sz="0" w:space="0" w:color="auto"/>
                        <w:right w:val="none" w:sz="0" w:space="0" w:color="auto"/>
                      </w:divBdr>
                      <w:divsChild>
                        <w:div w:id="18221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xy.library.eiu.edu:2053/ehost/pdfviewer/pdfviewer?sid=345d2821-f3b1-45c4-"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2011-07-25T21:35:00Z</dcterms:created>
  <dcterms:modified xsi:type="dcterms:W3CDTF">2011-07-25T21:35:00Z</dcterms:modified>
</cp:coreProperties>
</file>