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6A" w:rsidRDefault="00585D6A" w:rsidP="00585D6A">
      <w:pPr>
        <w:ind w:firstLine="720"/>
        <w:jc w:val="center"/>
      </w:pPr>
      <w:r>
        <w:t>Journal #4</w:t>
      </w:r>
      <w:bookmarkStart w:id="0" w:name="_GoBack"/>
      <w:bookmarkEnd w:id="0"/>
    </w:p>
    <w:p w:rsidR="005914EA" w:rsidRDefault="00911FF7" w:rsidP="00585D6A">
      <w:pPr>
        <w:ind w:firstLine="720"/>
      </w:pPr>
      <w:r>
        <w:t xml:space="preserve">I prepared for the day the same way that I always prepare. I arrived the day before, gathered info about my patient and his condition, and then processed the data and researched at home that night. The only thing that really stood out this time was that my patient did not have a designated diagnosis. When I was researching his lab values, I noticed that his CSF RBC count was high. I did some research online to determine what that kind of values meant, and found that it usually points to meningitis. I proceeded by continuing to research about meningitis using the same resources I always use (such as my text books: nursing diagnosis and patho/pharm, and drug reference). I then structured my patients care around his severe headaches. Today was a very effective day for communicating with others. My patient didn’t do a lot of talking due to his condition, but the little communicating we did do was very effective. I passed meds today, and communicated well then and learned a lot. I also talked with my patient’s nurse and his attending physician and gathered more information on his condition. It turns out that they did end up confirming his med dx to be meningitis. </w:t>
      </w:r>
      <w:r w:rsidR="00585D6A">
        <w:t xml:space="preserve">I would do everything the same if I had to do it again, over all today was a very productive day. I learned a lot and got to participate in a lot of hands on learning as well. Of all of the things that I learned today, it would be how to administer an IV push. I was taught one way by pinching the tube, administering some, and then un-pinching to allow the medication to flush. I also watched the nurse administer it another way. She didn’t pinch the line but just pushed it in at the same time. She told me that this way was just as effective, but it takes longer and is harder to do because of the resistance the medication has on the other fluids being administered at the same time. I believe that this is the most important thing that I learned today because I will be doing a lot of it in the future and I need to be able to do it alone eventually. Even though I am still a little timid while administering meds, I feel confident knowing that I will get the practice that I require to become comfortable doing all of the aspects of my job.  </w:t>
      </w:r>
      <w:r>
        <w:t xml:space="preserve">    </w:t>
      </w:r>
    </w:p>
    <w:sectPr w:rsidR="005914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C3" w:rsidRDefault="006105C3" w:rsidP="00585D6A">
      <w:pPr>
        <w:spacing w:after="0" w:line="240" w:lineRule="auto"/>
      </w:pPr>
      <w:r>
        <w:separator/>
      </w:r>
    </w:p>
  </w:endnote>
  <w:endnote w:type="continuationSeparator" w:id="0">
    <w:p w:rsidR="006105C3" w:rsidRDefault="006105C3" w:rsidP="0058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C3" w:rsidRDefault="006105C3" w:rsidP="00585D6A">
      <w:pPr>
        <w:spacing w:after="0" w:line="240" w:lineRule="auto"/>
      </w:pPr>
      <w:r>
        <w:separator/>
      </w:r>
    </w:p>
  </w:footnote>
  <w:footnote w:type="continuationSeparator" w:id="0">
    <w:p w:rsidR="006105C3" w:rsidRDefault="006105C3" w:rsidP="00585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6A" w:rsidRDefault="00585D6A">
    <w:pPr>
      <w:pStyle w:val="Header"/>
    </w:pPr>
    <w:r>
      <w:tab/>
    </w:r>
    <w:r>
      <w:tab/>
      <w:t>Audra Flowers</w:t>
    </w:r>
  </w:p>
  <w:p w:rsidR="00585D6A" w:rsidRDefault="00585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F7"/>
    <w:rsid w:val="0015601F"/>
    <w:rsid w:val="00175B0B"/>
    <w:rsid w:val="001B2B49"/>
    <w:rsid w:val="00585D6A"/>
    <w:rsid w:val="006105C3"/>
    <w:rsid w:val="00911FF7"/>
    <w:rsid w:val="00B5724D"/>
    <w:rsid w:val="00C8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D6A"/>
  </w:style>
  <w:style w:type="paragraph" w:styleId="Footer">
    <w:name w:val="footer"/>
    <w:basedOn w:val="Normal"/>
    <w:link w:val="FooterChar"/>
    <w:uiPriority w:val="99"/>
    <w:unhideWhenUsed/>
    <w:rsid w:val="0058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D6A"/>
  </w:style>
  <w:style w:type="paragraph" w:styleId="BalloonText">
    <w:name w:val="Balloon Text"/>
    <w:basedOn w:val="Normal"/>
    <w:link w:val="BalloonTextChar"/>
    <w:uiPriority w:val="99"/>
    <w:semiHidden/>
    <w:unhideWhenUsed/>
    <w:rsid w:val="00585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D6A"/>
  </w:style>
  <w:style w:type="paragraph" w:styleId="Footer">
    <w:name w:val="footer"/>
    <w:basedOn w:val="Normal"/>
    <w:link w:val="FooterChar"/>
    <w:uiPriority w:val="99"/>
    <w:unhideWhenUsed/>
    <w:rsid w:val="0058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D6A"/>
  </w:style>
  <w:style w:type="paragraph" w:styleId="BalloonText">
    <w:name w:val="Balloon Text"/>
    <w:basedOn w:val="Normal"/>
    <w:link w:val="BalloonTextChar"/>
    <w:uiPriority w:val="99"/>
    <w:semiHidden/>
    <w:unhideWhenUsed/>
    <w:rsid w:val="00585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2012-03-11T20:21:00Z</dcterms:created>
  <dcterms:modified xsi:type="dcterms:W3CDTF">2012-03-11T20:40:00Z</dcterms:modified>
</cp:coreProperties>
</file>