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77A" w:rsidRDefault="007B377A" w:rsidP="00A44120">
      <w:commentRangeStart w:id="0"/>
      <w:r>
        <w:t>Joanna</w:t>
      </w:r>
      <w:commentRangeEnd w:id="0"/>
      <w:r w:rsidR="0055036E">
        <w:rPr>
          <w:rStyle w:val="CommentReference"/>
        </w:rPr>
        <w:commentReference w:id="0"/>
      </w:r>
      <w:r>
        <w:t xml:space="preserve"> Kaufman</w:t>
      </w:r>
    </w:p>
    <w:p w:rsidR="007B377A" w:rsidRDefault="007B377A" w:rsidP="00A44120">
      <w:r>
        <w:t>Case Study 1</w:t>
      </w:r>
      <w:bookmarkStart w:id="1" w:name="_GoBack"/>
      <w:bookmarkEnd w:id="1"/>
    </w:p>
    <w:p w:rsidR="000235F2" w:rsidRDefault="00A44120" w:rsidP="00A44120">
      <w:pPr>
        <w:pStyle w:val="ListParagraph"/>
        <w:numPr>
          <w:ilvl w:val="0"/>
          <w:numId w:val="1"/>
        </w:numPr>
      </w:pPr>
      <w:r>
        <w:t>Compare and contrast the two approaches to housing for the elderly: independent versus assisted living and cite your source.</w:t>
      </w:r>
    </w:p>
    <w:p w:rsidR="00C91F7E" w:rsidRDefault="00C91F7E" w:rsidP="00C91F7E">
      <w:pPr>
        <w:pStyle w:val="ListParagraph"/>
      </w:pPr>
      <w:r>
        <w:t xml:space="preserve">Assisted living provides residents with a private room or apartment in a building with other private rooms or apartments and provides healthy meals, planned activities, places to exercise, and an environment or surrounding that is inviting and allows the residents to socialize safely. There are also other services or opportunities offered at the facility such as beauty salons, work out rooms, and chapels. Independent living is similar </w:t>
      </w:r>
      <w:r w:rsidR="007B377A">
        <w:t xml:space="preserve">and these residents want to lead as independent of a life as possible but may not want to responsibility of taking care of a home. Independent living facilities may also provide transportation and opportunities to socialize. Really the difference of independent living and assisted living is that the level of care is slightly more in assisted living </w:t>
      </w:r>
      <w:r>
        <w:t>(</w:t>
      </w:r>
      <w:proofErr w:type="spellStart"/>
      <w:r>
        <w:t>Mauk</w:t>
      </w:r>
      <w:proofErr w:type="spellEnd"/>
      <w:r>
        <w:t>, 2010, p. 19).</w:t>
      </w:r>
    </w:p>
    <w:p w:rsidR="00C91F7E" w:rsidRDefault="00C91F7E" w:rsidP="00C91F7E">
      <w:pPr>
        <w:pStyle w:val="ListParagraph"/>
      </w:pPr>
    </w:p>
    <w:p w:rsidR="00C91F7E" w:rsidRPr="0055036E" w:rsidRDefault="00C91F7E" w:rsidP="00C91F7E">
      <w:pPr>
        <w:pStyle w:val="ListParagraph"/>
        <w:rPr>
          <w:color w:val="FF0000"/>
        </w:rPr>
      </w:pPr>
      <w:proofErr w:type="spellStart"/>
      <w:r w:rsidRPr="00C91F7E">
        <w:t>Mauk</w:t>
      </w:r>
      <w:proofErr w:type="spellEnd"/>
      <w:r w:rsidRPr="00C91F7E">
        <w:t xml:space="preserve">, K. L. (2010). </w:t>
      </w:r>
      <w:proofErr w:type="spellStart"/>
      <w:r w:rsidRPr="0055036E">
        <w:rPr>
          <w:i/>
          <w:color w:val="FF0000"/>
        </w:rPr>
        <w:t>Gerontological</w:t>
      </w:r>
      <w:proofErr w:type="spellEnd"/>
      <w:r w:rsidRPr="0055036E">
        <w:rPr>
          <w:i/>
          <w:color w:val="FF0000"/>
        </w:rPr>
        <w:t xml:space="preserve"> nursing:  Competencies for care</w:t>
      </w:r>
      <w:r w:rsidRPr="00C91F7E">
        <w:t xml:space="preserve"> (2nd </w:t>
      </w:r>
      <w:proofErr w:type="gramStart"/>
      <w:r w:rsidRPr="00C91F7E">
        <w:t>ed</w:t>
      </w:r>
      <w:proofErr w:type="gramEnd"/>
      <w:r w:rsidRPr="00C91F7E">
        <w:t xml:space="preserve">.). Boston, MA:  Jones &amp; </w:t>
      </w:r>
      <w:commentRangeStart w:id="2"/>
      <w:r w:rsidRPr="00C91F7E">
        <w:t>Bartlett</w:t>
      </w:r>
      <w:commentRangeEnd w:id="2"/>
      <w:r w:rsidR="0055036E">
        <w:rPr>
          <w:rStyle w:val="CommentReference"/>
        </w:rPr>
        <w:commentReference w:id="2"/>
      </w:r>
      <w:r w:rsidR="0055036E">
        <w:rPr>
          <w:color w:val="FF0000"/>
        </w:rPr>
        <w:t>.</w:t>
      </w:r>
    </w:p>
    <w:p w:rsidR="00A44120" w:rsidRDefault="00A44120" w:rsidP="00A44120">
      <w:pPr>
        <w:ind w:left="360"/>
      </w:pPr>
    </w:p>
    <w:p w:rsidR="00A44120" w:rsidRDefault="00A44120" w:rsidP="00A44120">
      <w:pPr>
        <w:pStyle w:val="ListParagraph"/>
        <w:numPr>
          <w:ilvl w:val="0"/>
          <w:numId w:val="1"/>
        </w:numPr>
      </w:pPr>
      <w:r>
        <w:t>What are the qualifications for individuals to be eligible for independent living?</w:t>
      </w:r>
    </w:p>
    <w:p w:rsidR="00084E5D" w:rsidRDefault="007B377A" w:rsidP="00084E5D">
      <w:pPr>
        <w:pStyle w:val="ListParagraph"/>
      </w:pPr>
      <w:r>
        <w:t>Independent living is designed for seniors-those of and over the age of 55 looking to have less responsibility or the opportunity for more of a social life.</w:t>
      </w:r>
    </w:p>
    <w:p w:rsidR="0055036E" w:rsidRPr="0055036E" w:rsidRDefault="0055036E" w:rsidP="0055036E">
      <w:pPr>
        <w:autoSpaceDE w:val="0"/>
        <w:autoSpaceDN w:val="0"/>
        <w:adjustRightInd w:val="0"/>
        <w:spacing w:after="0" w:line="240" w:lineRule="auto"/>
        <w:rPr>
          <w:rFonts w:ascii="ITCGaramondStd-Bk" w:hAnsi="ITCGaramondStd-Bk" w:cs="ITCGaramondStd-Bk"/>
          <w:color w:val="FF0000"/>
          <w:sz w:val="20"/>
          <w:szCs w:val="20"/>
        </w:rPr>
      </w:pPr>
      <w:r>
        <w:t xml:space="preserve"> </w:t>
      </w:r>
      <w:proofErr w:type="gramStart"/>
      <w:r w:rsidRPr="0055036E">
        <w:rPr>
          <w:rFonts w:ascii="ITCGaramondStd-Bk" w:hAnsi="ITCGaramondStd-Bk" w:cs="ITCGaramondStd-Bk"/>
          <w:color w:val="FF0000"/>
          <w:sz w:val="20"/>
          <w:szCs w:val="20"/>
        </w:rPr>
        <w:t>are</w:t>
      </w:r>
      <w:proofErr w:type="gramEnd"/>
      <w:r w:rsidRPr="0055036E">
        <w:rPr>
          <w:rFonts w:ascii="ITCGaramondStd-Bk" w:hAnsi="ITCGaramondStd-Bk" w:cs="ITCGaramondStd-Bk"/>
          <w:color w:val="FF0000"/>
          <w:sz w:val="20"/>
          <w:szCs w:val="20"/>
        </w:rPr>
        <w:t xml:space="preserve"> healthy and able to care for themselves; • want to live independently; • desire the security to be found in a seniors-only community; • no longer want to maintain a house; • prefer to live among their peers;</w:t>
      </w:r>
    </w:p>
    <w:p w:rsidR="0055036E" w:rsidRPr="0055036E" w:rsidRDefault="0055036E" w:rsidP="0055036E">
      <w:pPr>
        <w:autoSpaceDE w:val="0"/>
        <w:autoSpaceDN w:val="0"/>
        <w:adjustRightInd w:val="0"/>
        <w:spacing w:after="0" w:line="240" w:lineRule="auto"/>
        <w:rPr>
          <w:color w:val="FF0000"/>
        </w:rPr>
      </w:pPr>
      <w:r w:rsidRPr="0055036E">
        <w:rPr>
          <w:rFonts w:ascii="ITCGaramondStd-Bk" w:hAnsi="ITCGaramondStd-Bk" w:cs="ITCGaramondStd-Bk"/>
          <w:color w:val="FF0000"/>
          <w:sz w:val="20"/>
          <w:szCs w:val="20"/>
        </w:rPr>
        <w:t xml:space="preserve">• can communicate with doctors and caregivers by </w:t>
      </w:r>
      <w:proofErr w:type="gramStart"/>
      <w:r w:rsidRPr="0055036E">
        <w:rPr>
          <w:rFonts w:ascii="ITCGaramondStd-Bk" w:hAnsi="ITCGaramondStd-Bk" w:cs="ITCGaramondStd-Bk"/>
          <w:color w:val="FF0000"/>
          <w:sz w:val="20"/>
          <w:szCs w:val="20"/>
        </w:rPr>
        <w:t>themselves,</w:t>
      </w:r>
      <w:proofErr w:type="gramEnd"/>
      <w:r w:rsidRPr="0055036E">
        <w:rPr>
          <w:rFonts w:ascii="ITCGaramondStd-Bk" w:hAnsi="ITCGaramondStd-Bk" w:cs="ITCGaramondStd-Bk"/>
          <w:color w:val="FF0000"/>
          <w:sz w:val="20"/>
          <w:szCs w:val="20"/>
        </w:rPr>
        <w:t xml:space="preserve"> or with the help of family or friends, but without the help of trained, onsite staff;</w:t>
      </w:r>
    </w:p>
    <w:p w:rsidR="00084E5D" w:rsidRDefault="00084E5D" w:rsidP="00084E5D">
      <w:pPr>
        <w:pStyle w:val="ListParagraph"/>
      </w:pPr>
    </w:p>
    <w:p w:rsidR="00A44120" w:rsidRDefault="00A44120" w:rsidP="00084E5D">
      <w:pPr>
        <w:pStyle w:val="ListParagraph"/>
        <w:numPr>
          <w:ilvl w:val="0"/>
          <w:numId w:val="1"/>
        </w:numPr>
      </w:pPr>
      <w:r>
        <w:t>Using the following Web site, entitled “The Silent Generation Explores Retirement Community Options,” explain how this label came</w:t>
      </w:r>
      <w:r w:rsidR="00515A8E">
        <w:t xml:space="preserve"> about. What characteristics does </w:t>
      </w:r>
      <w:r>
        <w:t>Lillian’s background present, which are “typical” for her generation?</w:t>
      </w:r>
    </w:p>
    <w:p w:rsidR="00A44120" w:rsidRPr="0055036E" w:rsidRDefault="00515A8E" w:rsidP="00A44120">
      <w:pPr>
        <w:pStyle w:val="ListParagraph"/>
        <w:rPr>
          <w:color w:val="FF0000"/>
        </w:rPr>
      </w:pPr>
      <w:r>
        <w:t xml:space="preserve">The name “Silent Generation” comes from the fact that this generation, born between 1925 and 1942, were born during the depression and there were very few of them compared to other generations. Lillian says that she wants to stay close with her family and is making sure to be moving into a place that allows this. Family connection is a characteristic of the “Silent Generation”. </w:t>
      </w:r>
      <w:r w:rsidR="00E010B1">
        <w:t>She also wants to stay close to her home and family which is typical for this generation.</w:t>
      </w:r>
      <w:r w:rsidR="0055036E">
        <w:t xml:space="preserve">  </w:t>
      </w:r>
      <w:r w:rsidR="0055036E">
        <w:rPr>
          <w:color w:val="FF0000"/>
        </w:rPr>
        <w:t>Cite your source</w:t>
      </w:r>
    </w:p>
    <w:p w:rsidR="00C91F7E" w:rsidRDefault="00C91F7E" w:rsidP="00A44120">
      <w:pPr>
        <w:pStyle w:val="ListParagraph"/>
      </w:pPr>
    </w:p>
    <w:p w:rsidR="00A44120" w:rsidRDefault="00A44120" w:rsidP="00A44120">
      <w:pPr>
        <w:pStyle w:val="ListParagraph"/>
        <w:numPr>
          <w:ilvl w:val="0"/>
          <w:numId w:val="1"/>
        </w:numPr>
      </w:pPr>
      <w:r>
        <w:t>Use the following resource from the United States Census Bureau (2009) to comment on the average number of moves an adult makes in their lifetime.</w:t>
      </w:r>
    </w:p>
    <w:p w:rsidR="00E010B1" w:rsidRPr="0055036E" w:rsidRDefault="00E010B1" w:rsidP="00E010B1">
      <w:pPr>
        <w:pStyle w:val="ListParagraph"/>
        <w:rPr>
          <w:color w:val="FF0000"/>
        </w:rPr>
      </w:pPr>
      <w:r>
        <w:t xml:space="preserve">The average number of moves and adult makes in their lifetime is 11.7. This seems like quite a large number to me because I have lived in the same house all my life until I moved to school a </w:t>
      </w:r>
      <w:r>
        <w:lastRenderedPageBreak/>
        <w:t>couple years ago. I am getting married this year and my husband and I plan to live for a little while in one house and then find a permanent home. Although I know I may not move 11 times in my life, I can understand that this is possible because I know quite a few people who have moved a lot.</w:t>
      </w:r>
      <w:r w:rsidR="0055036E">
        <w:t xml:space="preserve">  </w:t>
      </w:r>
      <w:r w:rsidR="0055036E">
        <w:rPr>
          <w:color w:val="FF0000"/>
        </w:rPr>
        <w:t>Cite your source</w:t>
      </w:r>
    </w:p>
    <w:p w:rsidR="00E010B1" w:rsidRDefault="00E010B1" w:rsidP="00E010B1"/>
    <w:p w:rsidR="00E010B1" w:rsidRDefault="00E010B1" w:rsidP="00E010B1">
      <w:pPr>
        <w:pStyle w:val="ListParagraph"/>
        <w:numPr>
          <w:ilvl w:val="0"/>
          <w:numId w:val="1"/>
        </w:numPr>
      </w:pPr>
      <w:r>
        <w:t xml:space="preserve">Describe the situation in your family, or someone else’s, where material property had to be divided. What system was used? Did it go smoothly or cause conflict? </w:t>
      </w:r>
    </w:p>
    <w:p w:rsidR="00E010B1" w:rsidRDefault="00E010B1" w:rsidP="00E010B1">
      <w:pPr>
        <w:pStyle w:val="ListParagraph"/>
      </w:pPr>
      <w:r>
        <w:t xml:space="preserve">I have a friend who is getting divorced and </w:t>
      </w:r>
      <w:proofErr w:type="gramStart"/>
      <w:r>
        <w:t>her</w:t>
      </w:r>
      <w:proofErr w:type="gramEnd"/>
      <w:r>
        <w:t xml:space="preserve"> and her husband are splitting everything they had half and half. It is going somewhat smooth with some conflict. I think this can be very difficult but I’m not sure I could suggest any better way to go about it.</w:t>
      </w:r>
    </w:p>
    <w:p w:rsidR="00E010B1" w:rsidRDefault="00E010B1" w:rsidP="00E010B1"/>
    <w:p w:rsidR="00E010B1" w:rsidRDefault="00E010B1" w:rsidP="00E010B1">
      <w:pPr>
        <w:pStyle w:val="ListParagraph"/>
        <w:numPr>
          <w:ilvl w:val="0"/>
          <w:numId w:val="1"/>
        </w:numPr>
      </w:pPr>
      <w:r>
        <w:t>Visit the website http://www.edivvyup.com/edivvyup</w:t>
      </w:r>
      <w:r w:rsidR="002A270A">
        <w:t xml:space="preserve">_overview.php. Describe this service and your opinion of the potential usefulness. </w:t>
      </w:r>
    </w:p>
    <w:p w:rsidR="002A270A" w:rsidRDefault="002A270A" w:rsidP="002A270A">
      <w:pPr>
        <w:pStyle w:val="ListParagraph"/>
      </w:pPr>
      <w:r>
        <w:t xml:space="preserve">This service helps senior citizens transform their home to safely suit their needs and also gives the option of helping them transition from their home to a care home. I think this service is extremely useful. There are many families who are overwhelmed by this decision and process. Having professionals with experience help out and give advice can make the process much smoother. </w:t>
      </w:r>
    </w:p>
    <w:p w:rsidR="002A270A" w:rsidRDefault="002A270A" w:rsidP="002A270A"/>
    <w:p w:rsidR="002A270A" w:rsidRDefault="002A270A" w:rsidP="002A270A">
      <w:pPr>
        <w:pStyle w:val="ListParagraph"/>
        <w:numPr>
          <w:ilvl w:val="0"/>
          <w:numId w:val="1"/>
        </w:numPr>
      </w:pPr>
      <w:r>
        <w:t>Briefly describe what Reminiscence Therapy entails</w:t>
      </w:r>
    </w:p>
    <w:p w:rsidR="002A270A" w:rsidRDefault="002A270A" w:rsidP="002A270A">
      <w:pPr>
        <w:pStyle w:val="ListParagraph"/>
      </w:pPr>
      <w:r>
        <w:t xml:space="preserve">Reminiscence Therapy is where an elderly person is provided with music or pictures from their past that help them remember. This therapy has been proven to promote a positive attitude (Miller, 2012). </w:t>
      </w:r>
    </w:p>
    <w:p w:rsidR="002A270A" w:rsidRDefault="002A270A" w:rsidP="002A270A">
      <w:pPr>
        <w:pStyle w:val="ListParagraph"/>
      </w:pPr>
    </w:p>
    <w:p w:rsidR="002A270A" w:rsidRDefault="002A270A" w:rsidP="002A270A">
      <w:pPr>
        <w:pStyle w:val="ListParagraph"/>
      </w:pPr>
      <w:r>
        <w:t xml:space="preserve">Miller, M.C. (2012). </w:t>
      </w:r>
      <w:proofErr w:type="gramStart"/>
      <w:r w:rsidRPr="00A84F86">
        <w:rPr>
          <w:i/>
          <w:color w:val="FF0000"/>
        </w:rPr>
        <w:t>Remembering as a form of therapy</w:t>
      </w:r>
      <w:r>
        <w:t>.</w:t>
      </w:r>
      <w:proofErr w:type="gramEnd"/>
      <w:r>
        <w:t xml:space="preserve"> Retrieved from: </w:t>
      </w:r>
      <w:r w:rsidR="00A84F86">
        <w:t xml:space="preserve">MSN Health </w:t>
      </w:r>
      <w:r w:rsidRPr="002A270A">
        <w:t>http://health.msn.com/health-topics/articlepage.aspx?cp-documentid=100251924</w:t>
      </w:r>
    </w:p>
    <w:p w:rsidR="002A270A" w:rsidRDefault="002A270A" w:rsidP="002A270A"/>
    <w:p w:rsidR="002A270A" w:rsidRDefault="002A270A" w:rsidP="002A270A">
      <w:pPr>
        <w:pStyle w:val="ListParagraph"/>
        <w:numPr>
          <w:ilvl w:val="0"/>
          <w:numId w:val="1"/>
        </w:numPr>
      </w:pPr>
      <w:r>
        <w:t>Identify a minimum of five positive outcomes of reminiscing.</w:t>
      </w:r>
    </w:p>
    <w:p w:rsidR="002A270A" w:rsidRDefault="00084E5D" w:rsidP="00084E5D">
      <w:pPr>
        <w:ind w:left="720"/>
      </w:pPr>
      <w:r>
        <w:t>1) improves mood</w:t>
      </w:r>
      <w:r w:rsidR="002A270A">
        <w:t>, 2) improve communication, 3</w:t>
      </w:r>
      <w:proofErr w:type="gramStart"/>
      <w:r w:rsidR="002A270A">
        <w:t>)</w:t>
      </w:r>
      <w:r>
        <w:t>stabilize</w:t>
      </w:r>
      <w:proofErr w:type="gramEnd"/>
      <w:r>
        <w:t xml:space="preserve"> or improve a person’s sense of self, 4) provides an enjoyable social activity, 5) can improve relationships, 6) promotes an ongoing positive attitude</w:t>
      </w:r>
    </w:p>
    <w:p w:rsidR="00084E5D" w:rsidRDefault="00084E5D" w:rsidP="00084E5D">
      <w:pPr>
        <w:ind w:left="720"/>
      </w:pPr>
      <w:r w:rsidRPr="00084E5D">
        <w:t xml:space="preserve">Miller, M.C. (2012). </w:t>
      </w:r>
      <w:commentRangeStart w:id="3"/>
      <w:proofErr w:type="gramStart"/>
      <w:r w:rsidRPr="00084E5D">
        <w:t>MSN Health.</w:t>
      </w:r>
      <w:proofErr w:type="gramEnd"/>
      <w:r w:rsidRPr="00084E5D">
        <w:t xml:space="preserve"> </w:t>
      </w:r>
      <w:proofErr w:type="gramStart"/>
      <w:r w:rsidRPr="00084E5D">
        <w:t>Remembering as a form of therapy.</w:t>
      </w:r>
      <w:proofErr w:type="gramEnd"/>
      <w:r w:rsidRPr="00084E5D">
        <w:t xml:space="preserve"> Retrieved from: </w:t>
      </w:r>
      <w:commentRangeEnd w:id="3"/>
      <w:r w:rsidR="00A84F86">
        <w:rPr>
          <w:rStyle w:val="CommentReference"/>
        </w:rPr>
        <w:commentReference w:id="3"/>
      </w:r>
      <w:r w:rsidRPr="00084E5D">
        <w:t>http://health.msn.com/health-topics/articlepage.aspx?cp-documentid=100251924</w:t>
      </w:r>
    </w:p>
    <w:sectPr w:rsidR="00084E5D" w:rsidSect="001F3B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01T14:39:00Z" w:initials="M">
    <w:p w:rsidR="0055036E" w:rsidRDefault="0055036E">
      <w:pPr>
        <w:pStyle w:val="CommentText"/>
      </w:pPr>
      <w:r>
        <w:rPr>
          <w:rStyle w:val="CommentReference"/>
        </w:rPr>
        <w:annotationRef/>
      </w:r>
      <w:r>
        <w:t xml:space="preserve">The assignment was to do this in APA format which calls for a title page </w:t>
      </w:r>
      <w:proofErr w:type="spellStart"/>
      <w:r>
        <w:t>Runninhg</w:t>
      </w:r>
      <w:proofErr w:type="spellEnd"/>
      <w:r>
        <w:t xml:space="preserve"> head and headers, reference page double space, </w:t>
      </w:r>
    </w:p>
  </w:comment>
  <w:comment w:id="2" w:author="Mary" w:date="2012-06-01T14:42:00Z" w:initials="M">
    <w:p w:rsidR="0055036E" w:rsidRDefault="0055036E">
      <w:pPr>
        <w:pStyle w:val="CommentText"/>
      </w:pPr>
      <w:r>
        <w:rPr>
          <w:rStyle w:val="CommentReference"/>
        </w:rPr>
        <w:annotationRef/>
      </w:r>
      <w:r>
        <w:t>This goes in reference page</w:t>
      </w:r>
    </w:p>
  </w:comment>
  <w:comment w:id="3" w:author="Mary" w:date="2012-06-01T14:50:00Z" w:initials="M">
    <w:p w:rsidR="00A84F86" w:rsidRDefault="00A84F86">
      <w:pPr>
        <w:pStyle w:val="CommentText"/>
      </w:pPr>
      <w:r>
        <w:rPr>
          <w:rStyle w:val="CommentReference"/>
        </w:rPr>
        <w:annotationRef/>
      </w:r>
      <w:r>
        <w:t>Same as the above and this should be in the reference 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F86" w:rsidRDefault="00A84F86" w:rsidP="00A84F86">
      <w:pPr>
        <w:spacing w:after="0" w:line="240" w:lineRule="auto"/>
      </w:pPr>
      <w:r>
        <w:separator/>
      </w:r>
    </w:p>
  </w:endnote>
  <w:endnote w:type="continuationSeparator" w:id="0">
    <w:p w:rsidR="00A84F86" w:rsidRDefault="00A84F86" w:rsidP="00A84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F86" w:rsidRDefault="00A84F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F86" w:rsidRDefault="00A84F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F86" w:rsidRDefault="00A84F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F86" w:rsidRDefault="00A84F86" w:rsidP="00A84F86">
      <w:pPr>
        <w:spacing w:after="0" w:line="240" w:lineRule="auto"/>
      </w:pPr>
      <w:r>
        <w:separator/>
      </w:r>
    </w:p>
  </w:footnote>
  <w:footnote w:type="continuationSeparator" w:id="0">
    <w:p w:rsidR="00A84F86" w:rsidRDefault="00A84F86" w:rsidP="00A84F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F86" w:rsidRDefault="00A84F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F86" w:rsidRPr="00A84F86" w:rsidRDefault="00A84F86">
    <w:pPr>
      <w:pStyle w:val="Header"/>
      <w:rPr>
        <w:color w:val="FF0000"/>
      </w:rPr>
    </w:pPr>
    <w:r w:rsidRPr="00A84F86">
      <w:rPr>
        <w:color w:val="FF0000"/>
      </w:rPr>
      <w:t>21/25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F86" w:rsidRDefault="00A84F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85DD0"/>
    <w:multiLevelType w:val="hybridMultilevel"/>
    <w:tmpl w:val="C14C2CF0"/>
    <w:lvl w:ilvl="0" w:tplc="CDB09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F3D41C9"/>
    <w:multiLevelType w:val="hybridMultilevel"/>
    <w:tmpl w:val="BB6C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44120"/>
    <w:rsid w:val="000235F2"/>
    <w:rsid w:val="00084E5D"/>
    <w:rsid w:val="001F3B2B"/>
    <w:rsid w:val="002A270A"/>
    <w:rsid w:val="00515A8E"/>
    <w:rsid w:val="0055036E"/>
    <w:rsid w:val="007B377A"/>
    <w:rsid w:val="00A44120"/>
    <w:rsid w:val="00A84F86"/>
    <w:rsid w:val="00C91F7E"/>
    <w:rsid w:val="00E010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B2B"/>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120"/>
    <w:pPr>
      <w:ind w:left="720"/>
      <w:contextualSpacing/>
    </w:pPr>
  </w:style>
  <w:style w:type="character" w:styleId="CommentReference">
    <w:name w:val="annotation reference"/>
    <w:basedOn w:val="DefaultParagraphFont"/>
    <w:uiPriority w:val="99"/>
    <w:semiHidden/>
    <w:unhideWhenUsed/>
    <w:rsid w:val="0055036E"/>
    <w:rPr>
      <w:sz w:val="16"/>
      <w:szCs w:val="16"/>
    </w:rPr>
  </w:style>
  <w:style w:type="paragraph" w:styleId="CommentText">
    <w:name w:val="annotation text"/>
    <w:basedOn w:val="Normal"/>
    <w:link w:val="CommentTextChar"/>
    <w:uiPriority w:val="99"/>
    <w:semiHidden/>
    <w:unhideWhenUsed/>
    <w:rsid w:val="0055036E"/>
    <w:pPr>
      <w:spacing w:line="240" w:lineRule="auto"/>
    </w:pPr>
    <w:rPr>
      <w:sz w:val="20"/>
      <w:szCs w:val="20"/>
    </w:rPr>
  </w:style>
  <w:style w:type="character" w:customStyle="1" w:styleId="CommentTextChar">
    <w:name w:val="Comment Text Char"/>
    <w:basedOn w:val="DefaultParagraphFont"/>
    <w:link w:val="CommentText"/>
    <w:uiPriority w:val="99"/>
    <w:semiHidden/>
    <w:rsid w:val="0055036E"/>
    <w:rPr>
      <w:sz w:val="20"/>
      <w:szCs w:val="20"/>
    </w:rPr>
  </w:style>
  <w:style w:type="paragraph" w:styleId="CommentSubject">
    <w:name w:val="annotation subject"/>
    <w:basedOn w:val="CommentText"/>
    <w:next w:val="CommentText"/>
    <w:link w:val="CommentSubjectChar"/>
    <w:uiPriority w:val="99"/>
    <w:semiHidden/>
    <w:unhideWhenUsed/>
    <w:rsid w:val="0055036E"/>
    <w:rPr>
      <w:b/>
      <w:bCs/>
    </w:rPr>
  </w:style>
  <w:style w:type="character" w:customStyle="1" w:styleId="CommentSubjectChar">
    <w:name w:val="Comment Subject Char"/>
    <w:basedOn w:val="CommentTextChar"/>
    <w:link w:val="CommentSubject"/>
    <w:uiPriority w:val="99"/>
    <w:semiHidden/>
    <w:rsid w:val="0055036E"/>
    <w:rPr>
      <w:b/>
      <w:bCs/>
    </w:rPr>
  </w:style>
  <w:style w:type="paragraph" w:styleId="BalloonText">
    <w:name w:val="Balloon Text"/>
    <w:basedOn w:val="Normal"/>
    <w:link w:val="BalloonTextChar"/>
    <w:uiPriority w:val="99"/>
    <w:semiHidden/>
    <w:unhideWhenUsed/>
    <w:rsid w:val="00550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36E"/>
    <w:rPr>
      <w:rFonts w:ascii="Tahoma" w:hAnsi="Tahoma" w:cs="Tahoma"/>
      <w:sz w:val="16"/>
      <w:szCs w:val="16"/>
    </w:rPr>
  </w:style>
  <w:style w:type="paragraph" w:styleId="Header">
    <w:name w:val="header"/>
    <w:basedOn w:val="Normal"/>
    <w:link w:val="HeaderChar"/>
    <w:uiPriority w:val="99"/>
    <w:semiHidden/>
    <w:unhideWhenUsed/>
    <w:rsid w:val="00A84F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F86"/>
  </w:style>
  <w:style w:type="paragraph" w:styleId="Footer">
    <w:name w:val="footer"/>
    <w:basedOn w:val="Normal"/>
    <w:link w:val="FooterChar"/>
    <w:uiPriority w:val="99"/>
    <w:semiHidden/>
    <w:unhideWhenUsed/>
    <w:rsid w:val="00A84F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4F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12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4113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Mary</cp:lastModifiedBy>
  <cp:revision>2</cp:revision>
  <dcterms:created xsi:type="dcterms:W3CDTF">2012-06-01T19:52:00Z</dcterms:created>
  <dcterms:modified xsi:type="dcterms:W3CDTF">2012-06-01T19:52:00Z</dcterms:modified>
</cp:coreProperties>
</file>