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386" w:rsidRPr="00620B4D" w:rsidRDefault="00620B4D" w:rsidP="00556386">
      <w:pPr>
        <w:spacing w:line="480" w:lineRule="auto"/>
        <w:rPr>
          <w:rFonts w:ascii="Times New Roman" w:hAnsi="Times New Roman" w:cs="Times New Roman"/>
          <w:color w:val="FF0000"/>
          <w:sz w:val="24"/>
          <w:szCs w:val="24"/>
        </w:rPr>
      </w:pPr>
      <w:r w:rsidRPr="00620B4D">
        <w:rPr>
          <w:rFonts w:ascii="Times New Roman" w:hAnsi="Times New Roman" w:cs="Times New Roman"/>
          <w:color w:val="FF0000"/>
          <w:sz w:val="24"/>
          <w:szCs w:val="24"/>
        </w:rPr>
        <w:t>The h is small in head</w:t>
      </w:r>
      <w:r>
        <w:rPr>
          <w:rFonts w:ascii="Times New Roman" w:hAnsi="Times New Roman" w:cs="Times New Roman"/>
          <w:color w:val="FF0000"/>
          <w:sz w:val="24"/>
          <w:szCs w:val="24"/>
        </w:rPr>
        <w:t xml:space="preserve">   23.5/25</w:t>
      </w:r>
    </w:p>
    <w:p w:rsidR="00556386" w:rsidRDefault="00556386" w:rsidP="00556386">
      <w:pPr>
        <w:spacing w:line="480" w:lineRule="auto"/>
        <w:rPr>
          <w:rFonts w:ascii="Times New Roman" w:hAnsi="Times New Roman" w:cs="Times New Roman"/>
          <w:sz w:val="24"/>
          <w:szCs w:val="24"/>
        </w:rPr>
      </w:pPr>
    </w:p>
    <w:p w:rsidR="00556386" w:rsidRDefault="00556386" w:rsidP="00556386">
      <w:pPr>
        <w:spacing w:line="480" w:lineRule="auto"/>
        <w:rPr>
          <w:rFonts w:ascii="Times New Roman" w:hAnsi="Times New Roman" w:cs="Times New Roman"/>
          <w:sz w:val="24"/>
          <w:szCs w:val="24"/>
        </w:rPr>
      </w:pPr>
    </w:p>
    <w:p w:rsidR="00556386" w:rsidRDefault="002C5417" w:rsidP="002C5417">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Ihechi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Alilionwu</w:t>
      </w:r>
      <w:proofErr w:type="spellEnd"/>
    </w:p>
    <w:p w:rsidR="002C5417" w:rsidRDefault="002C5417" w:rsidP="002C5417">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one</w:t>
      </w:r>
    </w:p>
    <w:p w:rsidR="002C5417" w:rsidRDefault="002C5417" w:rsidP="002C5417">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556386" w:rsidRDefault="00556386" w:rsidP="00556386">
      <w:pPr>
        <w:spacing w:line="480" w:lineRule="auto"/>
        <w:rPr>
          <w:rFonts w:ascii="Times New Roman" w:hAnsi="Times New Roman" w:cs="Times New Roman"/>
          <w:sz w:val="24"/>
          <w:szCs w:val="24"/>
        </w:rPr>
      </w:pPr>
    </w:p>
    <w:p w:rsidR="00556386" w:rsidRDefault="00556386" w:rsidP="00556386">
      <w:pPr>
        <w:spacing w:line="480" w:lineRule="auto"/>
        <w:rPr>
          <w:rFonts w:ascii="Times New Roman" w:hAnsi="Times New Roman" w:cs="Times New Roman"/>
          <w:sz w:val="24"/>
          <w:szCs w:val="24"/>
        </w:rPr>
      </w:pPr>
    </w:p>
    <w:p w:rsidR="00556386" w:rsidRDefault="00556386" w:rsidP="00556386">
      <w:pPr>
        <w:spacing w:line="480" w:lineRule="auto"/>
        <w:rPr>
          <w:rFonts w:ascii="Times New Roman" w:hAnsi="Times New Roman" w:cs="Times New Roman"/>
          <w:sz w:val="24"/>
          <w:szCs w:val="24"/>
        </w:rPr>
      </w:pPr>
    </w:p>
    <w:p w:rsidR="00556386" w:rsidRDefault="00556386" w:rsidP="00556386">
      <w:pPr>
        <w:spacing w:line="480" w:lineRule="auto"/>
        <w:rPr>
          <w:rFonts w:ascii="Times New Roman" w:hAnsi="Times New Roman" w:cs="Times New Roman"/>
          <w:sz w:val="24"/>
          <w:szCs w:val="24"/>
        </w:rPr>
      </w:pPr>
    </w:p>
    <w:p w:rsidR="00556386" w:rsidRDefault="00556386" w:rsidP="00556386">
      <w:pPr>
        <w:spacing w:line="480" w:lineRule="auto"/>
        <w:rPr>
          <w:rFonts w:ascii="Times New Roman" w:hAnsi="Times New Roman" w:cs="Times New Roman"/>
          <w:sz w:val="24"/>
          <w:szCs w:val="24"/>
        </w:rPr>
      </w:pPr>
    </w:p>
    <w:p w:rsidR="00556386" w:rsidRDefault="00556386" w:rsidP="00556386">
      <w:pPr>
        <w:spacing w:line="480" w:lineRule="auto"/>
        <w:rPr>
          <w:rFonts w:ascii="Times New Roman" w:hAnsi="Times New Roman" w:cs="Times New Roman"/>
          <w:sz w:val="24"/>
          <w:szCs w:val="24"/>
        </w:rPr>
      </w:pPr>
    </w:p>
    <w:p w:rsidR="00556386" w:rsidRDefault="00556386" w:rsidP="00556386">
      <w:pPr>
        <w:spacing w:line="480" w:lineRule="auto"/>
        <w:rPr>
          <w:rFonts w:ascii="Times New Roman" w:hAnsi="Times New Roman" w:cs="Times New Roman"/>
          <w:sz w:val="24"/>
          <w:szCs w:val="24"/>
        </w:rPr>
      </w:pPr>
    </w:p>
    <w:p w:rsidR="00556386" w:rsidRDefault="00556386" w:rsidP="00556386">
      <w:pPr>
        <w:spacing w:line="480" w:lineRule="auto"/>
        <w:rPr>
          <w:rFonts w:ascii="Times New Roman" w:hAnsi="Times New Roman" w:cs="Times New Roman"/>
          <w:sz w:val="24"/>
          <w:szCs w:val="24"/>
        </w:rPr>
      </w:pPr>
    </w:p>
    <w:p w:rsidR="00556386" w:rsidRDefault="00556386" w:rsidP="00556386">
      <w:pPr>
        <w:spacing w:line="480" w:lineRule="auto"/>
        <w:rPr>
          <w:rFonts w:ascii="Times New Roman" w:hAnsi="Times New Roman" w:cs="Times New Roman"/>
          <w:sz w:val="24"/>
          <w:szCs w:val="24"/>
        </w:rPr>
      </w:pPr>
    </w:p>
    <w:p w:rsidR="00556386" w:rsidRDefault="00556386" w:rsidP="00556386">
      <w:pPr>
        <w:spacing w:line="480" w:lineRule="auto"/>
        <w:rPr>
          <w:rFonts w:ascii="Times New Roman" w:hAnsi="Times New Roman" w:cs="Times New Roman"/>
          <w:sz w:val="24"/>
          <w:szCs w:val="24"/>
        </w:rPr>
      </w:pPr>
    </w:p>
    <w:p w:rsidR="00556386" w:rsidRDefault="00556386" w:rsidP="00556386">
      <w:pPr>
        <w:spacing w:line="480" w:lineRule="auto"/>
        <w:rPr>
          <w:rFonts w:ascii="Times New Roman" w:hAnsi="Times New Roman" w:cs="Times New Roman"/>
          <w:sz w:val="24"/>
          <w:szCs w:val="24"/>
        </w:rPr>
      </w:pPr>
    </w:p>
    <w:p w:rsidR="00556386" w:rsidRPr="002C5417" w:rsidRDefault="002C5417" w:rsidP="00992C74">
      <w:pPr>
        <w:spacing w:line="480" w:lineRule="auto"/>
        <w:ind w:left="2880" w:firstLine="720"/>
        <w:rPr>
          <w:rFonts w:ascii="Times New Roman" w:hAnsi="Times New Roman" w:cs="Times New Roman"/>
          <w:b/>
          <w:sz w:val="24"/>
          <w:szCs w:val="24"/>
        </w:rPr>
      </w:pPr>
      <w:r w:rsidRPr="002C5417">
        <w:rPr>
          <w:rFonts w:ascii="Times New Roman" w:hAnsi="Times New Roman" w:cs="Times New Roman"/>
          <w:b/>
          <w:sz w:val="24"/>
          <w:szCs w:val="24"/>
        </w:rPr>
        <w:lastRenderedPageBreak/>
        <w:t>Case study one</w:t>
      </w:r>
    </w:p>
    <w:p w:rsidR="00940B3B" w:rsidRPr="00556386" w:rsidRDefault="00165A25" w:rsidP="00556386">
      <w:pPr>
        <w:pStyle w:val="ListParagraph"/>
        <w:numPr>
          <w:ilvl w:val="0"/>
          <w:numId w:val="2"/>
        </w:numPr>
        <w:spacing w:line="480" w:lineRule="auto"/>
        <w:rPr>
          <w:rFonts w:ascii="Times New Roman" w:hAnsi="Times New Roman" w:cs="Times New Roman"/>
          <w:sz w:val="24"/>
          <w:szCs w:val="24"/>
        </w:rPr>
      </w:pPr>
      <w:r w:rsidRPr="00556386">
        <w:rPr>
          <w:rFonts w:ascii="Times New Roman" w:hAnsi="Times New Roman" w:cs="Times New Roman"/>
          <w:sz w:val="24"/>
          <w:szCs w:val="24"/>
        </w:rPr>
        <w:t>Compare and contrast the two approaches to housing for the elderly: Independent versus assisted living and cite your source.</w:t>
      </w:r>
    </w:p>
    <w:p w:rsidR="00165A25" w:rsidRPr="00556386" w:rsidRDefault="00165A25" w:rsidP="00556386">
      <w:pPr>
        <w:pStyle w:val="ListParagraph"/>
        <w:numPr>
          <w:ilvl w:val="1"/>
          <w:numId w:val="2"/>
        </w:numPr>
        <w:spacing w:line="480" w:lineRule="auto"/>
        <w:rPr>
          <w:rFonts w:ascii="Times New Roman" w:hAnsi="Times New Roman" w:cs="Times New Roman"/>
          <w:sz w:val="24"/>
          <w:szCs w:val="24"/>
        </w:rPr>
      </w:pPr>
      <w:r w:rsidRPr="00556386">
        <w:rPr>
          <w:rFonts w:ascii="Times New Roman" w:hAnsi="Times New Roman" w:cs="Times New Roman"/>
          <w:sz w:val="24"/>
          <w:szCs w:val="24"/>
        </w:rPr>
        <w:t xml:space="preserve">There are two housing approaches for the elderly assisted living and independent living. </w:t>
      </w:r>
      <w:r w:rsidR="00323E81" w:rsidRPr="00556386">
        <w:rPr>
          <w:rFonts w:ascii="Times New Roman" w:hAnsi="Times New Roman" w:cs="Times New Roman"/>
          <w:sz w:val="24"/>
          <w:szCs w:val="24"/>
        </w:rPr>
        <w:t>Independent living means that the elderly in in the community by themselves.  Independent living requires that the elderly be able to provide care for self, be able to take safety measures, monitor or upkeep health, manage their finances, be mobile transportation wise, use telephone efficiently, work and leisure</w:t>
      </w:r>
      <w:bookmarkStart w:id="0" w:name="_GoBack"/>
      <w:bookmarkEnd w:id="0"/>
      <w:r w:rsidR="00323E81" w:rsidRPr="00556386">
        <w:rPr>
          <w:rFonts w:ascii="Times New Roman" w:hAnsi="Times New Roman" w:cs="Times New Roman"/>
          <w:sz w:val="24"/>
          <w:szCs w:val="24"/>
        </w:rPr>
        <w:t xml:space="preserve"> (</w:t>
      </w:r>
      <w:proofErr w:type="spellStart"/>
      <w:r w:rsidR="00323E81" w:rsidRPr="00556386">
        <w:rPr>
          <w:rFonts w:ascii="Times New Roman" w:hAnsi="Times New Roman" w:cs="Times New Roman"/>
          <w:sz w:val="24"/>
          <w:szCs w:val="24"/>
        </w:rPr>
        <w:t>Mauk</w:t>
      </w:r>
      <w:proofErr w:type="spellEnd"/>
      <w:r w:rsidR="00323E81" w:rsidRPr="00556386">
        <w:rPr>
          <w:rFonts w:ascii="Times New Roman" w:hAnsi="Times New Roman" w:cs="Times New Roman"/>
          <w:sz w:val="24"/>
          <w:szCs w:val="24"/>
        </w:rPr>
        <w:t>,</w:t>
      </w:r>
      <w:r w:rsidR="00843E48">
        <w:rPr>
          <w:rFonts w:ascii="Times New Roman" w:hAnsi="Times New Roman" w:cs="Times New Roman"/>
          <w:sz w:val="24"/>
          <w:szCs w:val="24"/>
        </w:rPr>
        <w:t xml:space="preserve"> 2010, p</w:t>
      </w:r>
      <w:r w:rsidR="00323E81" w:rsidRPr="00556386">
        <w:rPr>
          <w:rFonts w:ascii="Times New Roman" w:hAnsi="Times New Roman" w:cs="Times New Roman"/>
          <w:sz w:val="24"/>
          <w:szCs w:val="24"/>
        </w:rPr>
        <w:t xml:space="preserve">.301). Assisted living is </w:t>
      </w:r>
      <w:r w:rsidR="00FA72EF" w:rsidRPr="00556386">
        <w:rPr>
          <w:rFonts w:ascii="Times New Roman" w:hAnsi="Times New Roman" w:cs="Times New Roman"/>
          <w:sz w:val="24"/>
          <w:szCs w:val="24"/>
        </w:rPr>
        <w:t>part of a long term care continuum. Assisted living gives the elderly services which include meals, 24 hour monitoring for emergencies, medication management,  exercise and security which the autonomy to decline certain services and to determine the extent to which the services are implemented</w:t>
      </w:r>
      <w:r w:rsidR="00843E48">
        <w:rPr>
          <w:rFonts w:ascii="Times New Roman" w:hAnsi="Times New Roman" w:cs="Times New Roman"/>
          <w:sz w:val="24"/>
          <w:szCs w:val="24"/>
        </w:rPr>
        <w:t xml:space="preserve"> (</w:t>
      </w:r>
      <w:proofErr w:type="spellStart"/>
      <w:r w:rsidR="00843E48">
        <w:rPr>
          <w:rFonts w:ascii="Times New Roman" w:hAnsi="Times New Roman" w:cs="Times New Roman"/>
          <w:sz w:val="24"/>
          <w:szCs w:val="24"/>
        </w:rPr>
        <w:t>Mauk</w:t>
      </w:r>
      <w:proofErr w:type="spellEnd"/>
      <w:r w:rsidR="00843E48">
        <w:rPr>
          <w:rFonts w:ascii="Times New Roman" w:hAnsi="Times New Roman" w:cs="Times New Roman"/>
          <w:sz w:val="24"/>
          <w:szCs w:val="24"/>
        </w:rPr>
        <w:t xml:space="preserve">, </w:t>
      </w:r>
      <w:r w:rsidR="00843E48" w:rsidRPr="00556386">
        <w:rPr>
          <w:rFonts w:ascii="Times New Roman" w:hAnsi="Times New Roman" w:cs="Times New Roman"/>
          <w:sz w:val="24"/>
          <w:szCs w:val="24"/>
        </w:rPr>
        <w:t>2010</w:t>
      </w:r>
      <w:r w:rsidR="00843E48">
        <w:rPr>
          <w:rFonts w:ascii="Times New Roman" w:hAnsi="Times New Roman" w:cs="Times New Roman"/>
          <w:sz w:val="24"/>
          <w:szCs w:val="24"/>
        </w:rPr>
        <w:t>,</w:t>
      </w:r>
      <w:r w:rsidR="00FA72EF" w:rsidRPr="00556386">
        <w:rPr>
          <w:rFonts w:ascii="Times New Roman" w:hAnsi="Times New Roman" w:cs="Times New Roman"/>
          <w:sz w:val="24"/>
          <w:szCs w:val="24"/>
        </w:rPr>
        <w:t xml:space="preserve"> </w:t>
      </w:r>
      <w:r w:rsidR="00843E48">
        <w:rPr>
          <w:rFonts w:ascii="Times New Roman" w:hAnsi="Times New Roman" w:cs="Times New Roman"/>
          <w:sz w:val="24"/>
          <w:szCs w:val="24"/>
        </w:rPr>
        <w:t>p.641</w:t>
      </w:r>
      <w:r w:rsidR="009B624C" w:rsidRPr="00556386">
        <w:rPr>
          <w:rFonts w:ascii="Times New Roman" w:hAnsi="Times New Roman" w:cs="Times New Roman"/>
          <w:sz w:val="24"/>
          <w:szCs w:val="24"/>
        </w:rPr>
        <w:t>).</w:t>
      </w:r>
    </w:p>
    <w:p w:rsidR="009B624C" w:rsidRPr="00556386" w:rsidRDefault="009B624C" w:rsidP="00556386">
      <w:pPr>
        <w:pStyle w:val="ListParagraph"/>
        <w:numPr>
          <w:ilvl w:val="1"/>
          <w:numId w:val="2"/>
        </w:numPr>
        <w:spacing w:line="480" w:lineRule="auto"/>
        <w:rPr>
          <w:rFonts w:ascii="Times New Roman" w:hAnsi="Times New Roman" w:cs="Times New Roman"/>
          <w:sz w:val="24"/>
          <w:szCs w:val="24"/>
        </w:rPr>
      </w:pPr>
      <w:r w:rsidRPr="00556386">
        <w:rPr>
          <w:rFonts w:ascii="Times New Roman" w:hAnsi="Times New Roman" w:cs="Times New Roman"/>
          <w:sz w:val="24"/>
          <w:szCs w:val="24"/>
        </w:rPr>
        <w:t xml:space="preserve">The qualification for individuals to be </w:t>
      </w:r>
      <w:r w:rsidR="008C7445" w:rsidRPr="00556386">
        <w:rPr>
          <w:rFonts w:ascii="Times New Roman" w:hAnsi="Times New Roman" w:cs="Times New Roman"/>
          <w:sz w:val="24"/>
          <w:szCs w:val="24"/>
        </w:rPr>
        <w:t>eligible</w:t>
      </w:r>
      <w:r w:rsidRPr="00556386">
        <w:rPr>
          <w:rFonts w:ascii="Times New Roman" w:hAnsi="Times New Roman" w:cs="Times New Roman"/>
          <w:sz w:val="24"/>
          <w:szCs w:val="24"/>
        </w:rPr>
        <w:t xml:space="preserve"> for independent living are as follows:</w:t>
      </w:r>
    </w:p>
    <w:p w:rsidR="009B624C" w:rsidRPr="00556386" w:rsidRDefault="008C7445" w:rsidP="00556386">
      <w:pPr>
        <w:pStyle w:val="ListParagraph"/>
        <w:numPr>
          <w:ilvl w:val="2"/>
          <w:numId w:val="2"/>
        </w:numPr>
        <w:spacing w:line="480" w:lineRule="auto"/>
        <w:rPr>
          <w:rFonts w:ascii="Times New Roman" w:hAnsi="Times New Roman" w:cs="Times New Roman"/>
          <w:sz w:val="24"/>
          <w:szCs w:val="24"/>
        </w:rPr>
      </w:pPr>
      <w:r w:rsidRPr="00556386">
        <w:rPr>
          <w:rFonts w:ascii="Times New Roman" w:hAnsi="Times New Roman" w:cs="Times New Roman"/>
          <w:sz w:val="24"/>
          <w:szCs w:val="24"/>
        </w:rPr>
        <w:t>The ability to care for self, their safety and health, management of money, transportation, telephone use and work and leisure. In addition, other evaluations also take place which include the Routine task inventory (RTI)</w:t>
      </w:r>
      <w:r w:rsidR="002C5417" w:rsidRPr="00556386">
        <w:rPr>
          <w:rFonts w:ascii="Times New Roman" w:hAnsi="Times New Roman" w:cs="Times New Roman"/>
          <w:sz w:val="24"/>
          <w:szCs w:val="24"/>
        </w:rPr>
        <w:t>, Functional</w:t>
      </w:r>
      <w:r w:rsidRPr="00556386">
        <w:rPr>
          <w:rFonts w:ascii="Times New Roman" w:hAnsi="Times New Roman" w:cs="Times New Roman"/>
          <w:sz w:val="24"/>
          <w:szCs w:val="24"/>
        </w:rPr>
        <w:t xml:space="preserve"> independence measure (FIM</w:t>
      </w:r>
      <w:r w:rsidR="002C5417" w:rsidRPr="00556386">
        <w:rPr>
          <w:rFonts w:ascii="Times New Roman" w:hAnsi="Times New Roman" w:cs="Times New Roman"/>
          <w:sz w:val="24"/>
          <w:szCs w:val="24"/>
        </w:rPr>
        <w:t>) and</w:t>
      </w:r>
      <w:r w:rsidRPr="00556386">
        <w:rPr>
          <w:rFonts w:ascii="Times New Roman" w:hAnsi="Times New Roman" w:cs="Times New Roman"/>
          <w:sz w:val="24"/>
          <w:szCs w:val="24"/>
        </w:rPr>
        <w:t xml:space="preserve"> mini-mental state examination (MMSE) (</w:t>
      </w:r>
      <w:proofErr w:type="spellStart"/>
      <w:r w:rsidRPr="00556386">
        <w:rPr>
          <w:rFonts w:ascii="Times New Roman" w:hAnsi="Times New Roman" w:cs="Times New Roman"/>
          <w:sz w:val="24"/>
          <w:szCs w:val="24"/>
        </w:rPr>
        <w:t>Mauk</w:t>
      </w:r>
      <w:proofErr w:type="spellEnd"/>
      <w:r w:rsidRPr="00556386">
        <w:rPr>
          <w:rFonts w:ascii="Times New Roman" w:hAnsi="Times New Roman" w:cs="Times New Roman"/>
          <w:sz w:val="24"/>
          <w:szCs w:val="24"/>
        </w:rPr>
        <w:t>,</w:t>
      </w:r>
      <w:r w:rsidR="00843E48" w:rsidRPr="00843E48">
        <w:rPr>
          <w:rFonts w:ascii="Times New Roman" w:hAnsi="Times New Roman" w:cs="Times New Roman"/>
          <w:sz w:val="24"/>
          <w:szCs w:val="24"/>
        </w:rPr>
        <w:t xml:space="preserve"> </w:t>
      </w:r>
      <w:r w:rsidR="00843E48" w:rsidRPr="00556386">
        <w:rPr>
          <w:rFonts w:ascii="Times New Roman" w:hAnsi="Times New Roman" w:cs="Times New Roman"/>
          <w:sz w:val="24"/>
          <w:szCs w:val="24"/>
        </w:rPr>
        <w:t>2010</w:t>
      </w:r>
      <w:r w:rsidR="00843E48">
        <w:rPr>
          <w:rFonts w:ascii="Times New Roman" w:hAnsi="Times New Roman" w:cs="Times New Roman"/>
          <w:sz w:val="24"/>
          <w:szCs w:val="24"/>
        </w:rPr>
        <w:t>, p.</w:t>
      </w:r>
      <w:r w:rsidRPr="00556386">
        <w:rPr>
          <w:rFonts w:ascii="Times New Roman" w:hAnsi="Times New Roman" w:cs="Times New Roman"/>
          <w:sz w:val="24"/>
          <w:szCs w:val="24"/>
        </w:rPr>
        <w:t>301).</w:t>
      </w:r>
    </w:p>
    <w:p w:rsidR="008C7445" w:rsidRPr="00556386" w:rsidRDefault="008C7445" w:rsidP="00556386">
      <w:pPr>
        <w:pStyle w:val="ListParagraph"/>
        <w:numPr>
          <w:ilvl w:val="0"/>
          <w:numId w:val="2"/>
        </w:numPr>
        <w:spacing w:line="480" w:lineRule="auto"/>
        <w:rPr>
          <w:rFonts w:ascii="Times New Roman" w:hAnsi="Times New Roman" w:cs="Times New Roman"/>
          <w:sz w:val="24"/>
          <w:szCs w:val="24"/>
        </w:rPr>
      </w:pPr>
      <w:r w:rsidRPr="00556386">
        <w:rPr>
          <w:rFonts w:ascii="Times New Roman" w:hAnsi="Times New Roman" w:cs="Times New Roman"/>
          <w:sz w:val="24"/>
          <w:szCs w:val="24"/>
        </w:rPr>
        <w:t>The title of “silent generation”</w:t>
      </w:r>
      <w:r w:rsidR="00DC1027" w:rsidRPr="00556386">
        <w:rPr>
          <w:rFonts w:ascii="Times New Roman" w:hAnsi="Times New Roman" w:cs="Times New Roman"/>
          <w:sz w:val="24"/>
          <w:szCs w:val="24"/>
        </w:rPr>
        <w:t xml:space="preserve"> was the name given to the generation of those born between 1925 and 1942. This generation got its label due to the small size of the amount of the population born during this time. This time period was largely influenced by the </w:t>
      </w:r>
      <w:r w:rsidR="00DC1027" w:rsidRPr="00556386">
        <w:rPr>
          <w:rFonts w:ascii="Times New Roman" w:hAnsi="Times New Roman" w:cs="Times New Roman"/>
          <w:sz w:val="24"/>
          <w:szCs w:val="24"/>
        </w:rPr>
        <w:lastRenderedPageBreak/>
        <w:t xml:space="preserve">depression which decreased birth rates. Even though, this generation are called silent they are very hardworking and influential. There are numerous influential figures that belong to this </w:t>
      </w:r>
      <w:r w:rsidR="00DA6A7C" w:rsidRPr="00556386">
        <w:rPr>
          <w:rFonts w:ascii="Times New Roman" w:hAnsi="Times New Roman" w:cs="Times New Roman"/>
          <w:sz w:val="24"/>
          <w:szCs w:val="24"/>
        </w:rPr>
        <w:t xml:space="preserve">era such as Tina Turner, </w:t>
      </w:r>
      <w:r w:rsidR="00DC1027" w:rsidRPr="00556386">
        <w:rPr>
          <w:rFonts w:ascii="Times New Roman" w:hAnsi="Times New Roman" w:cs="Times New Roman"/>
          <w:sz w:val="24"/>
          <w:szCs w:val="24"/>
        </w:rPr>
        <w:t xml:space="preserve">Martin Luther King, The Beatles and much more. </w:t>
      </w:r>
      <w:r w:rsidR="00DA6A7C" w:rsidRPr="00556386">
        <w:rPr>
          <w:rFonts w:ascii="Times New Roman" w:hAnsi="Times New Roman" w:cs="Times New Roman"/>
          <w:sz w:val="24"/>
          <w:szCs w:val="24"/>
        </w:rPr>
        <w:t xml:space="preserve"> Characteristics that Lillian possesses in her background that people in her generation include being active and staying active, longevity, affluent and staying connected to the community. </w:t>
      </w:r>
    </w:p>
    <w:p w:rsidR="00DA6A7C" w:rsidRPr="00556386" w:rsidRDefault="00F44037" w:rsidP="00556386">
      <w:pPr>
        <w:pStyle w:val="ListParagraph"/>
        <w:numPr>
          <w:ilvl w:val="0"/>
          <w:numId w:val="2"/>
        </w:numPr>
        <w:spacing w:line="480" w:lineRule="auto"/>
        <w:rPr>
          <w:rFonts w:ascii="Times New Roman" w:hAnsi="Times New Roman" w:cs="Times New Roman"/>
          <w:sz w:val="24"/>
          <w:szCs w:val="24"/>
        </w:rPr>
      </w:pPr>
      <w:r w:rsidRPr="00556386">
        <w:rPr>
          <w:rFonts w:ascii="Times New Roman" w:hAnsi="Times New Roman" w:cs="Times New Roman"/>
          <w:sz w:val="24"/>
          <w:szCs w:val="24"/>
        </w:rPr>
        <w:t>It is estimated that the 50% of adults do not reside in</w:t>
      </w:r>
      <w:r w:rsidR="00843E48">
        <w:rPr>
          <w:rFonts w:ascii="Times New Roman" w:hAnsi="Times New Roman" w:cs="Times New Roman"/>
          <w:sz w:val="24"/>
          <w:szCs w:val="24"/>
        </w:rPr>
        <w:t xml:space="preserve"> their state of origin (Census </w:t>
      </w:r>
      <w:r w:rsidR="00620B4D">
        <w:rPr>
          <w:rFonts w:ascii="Times New Roman" w:hAnsi="Times New Roman" w:cs="Times New Roman"/>
          <w:color w:val="FF0000"/>
          <w:sz w:val="24"/>
          <w:szCs w:val="24"/>
        </w:rPr>
        <w:t>B</w:t>
      </w:r>
      <w:r w:rsidR="00843E48">
        <w:rPr>
          <w:rFonts w:ascii="Times New Roman" w:hAnsi="Times New Roman" w:cs="Times New Roman"/>
          <w:sz w:val="24"/>
          <w:szCs w:val="24"/>
        </w:rPr>
        <w:t>ureau 2009</w:t>
      </w:r>
      <w:r w:rsidRPr="00556386">
        <w:rPr>
          <w:rFonts w:ascii="Times New Roman" w:hAnsi="Times New Roman" w:cs="Times New Roman"/>
          <w:sz w:val="24"/>
          <w:szCs w:val="24"/>
        </w:rPr>
        <w:t xml:space="preserve">). There are also regional differences. The Midwest had the highest amount of people born in that area still residing in it. </w:t>
      </w:r>
      <w:r w:rsidR="00A94681" w:rsidRPr="00556386">
        <w:rPr>
          <w:rFonts w:ascii="Times New Roman" w:hAnsi="Times New Roman" w:cs="Times New Roman"/>
          <w:sz w:val="24"/>
          <w:szCs w:val="24"/>
        </w:rPr>
        <w:t xml:space="preserve"> I do not believe that Lillian’s residency in her home for approximately 54 years is a rarity.  The census conducted on people’s mobility shows that half of the population tends to stay in the relatively close to the areas they are born in. </w:t>
      </w:r>
    </w:p>
    <w:p w:rsidR="00A94681" w:rsidRPr="00556386" w:rsidRDefault="00A94681" w:rsidP="00556386">
      <w:pPr>
        <w:pStyle w:val="ListParagraph"/>
        <w:numPr>
          <w:ilvl w:val="0"/>
          <w:numId w:val="2"/>
        </w:numPr>
        <w:spacing w:line="480" w:lineRule="auto"/>
        <w:rPr>
          <w:rFonts w:ascii="Times New Roman" w:hAnsi="Times New Roman" w:cs="Times New Roman"/>
          <w:sz w:val="24"/>
          <w:szCs w:val="24"/>
        </w:rPr>
      </w:pPr>
      <w:r w:rsidRPr="00556386">
        <w:rPr>
          <w:rFonts w:ascii="Times New Roman" w:hAnsi="Times New Roman" w:cs="Times New Roman"/>
          <w:sz w:val="24"/>
          <w:szCs w:val="24"/>
        </w:rPr>
        <w:t xml:space="preserve">I have not witnessed any situation where assets had to be divided however in this situation I think she should allocate her possessions however she chooses to do so. I agree with her making an organized list of what she has and who she is giving it to this will eliminate confusion. </w:t>
      </w:r>
      <w:r w:rsidR="007C1347" w:rsidRPr="00556386">
        <w:rPr>
          <w:rFonts w:ascii="Times New Roman" w:hAnsi="Times New Roman" w:cs="Times New Roman"/>
          <w:sz w:val="24"/>
          <w:szCs w:val="24"/>
        </w:rPr>
        <w:t xml:space="preserve"> After all, the possession is hers and she has the right to determine how it is distributed. </w:t>
      </w:r>
    </w:p>
    <w:p w:rsidR="004239DB" w:rsidRPr="00556386" w:rsidRDefault="004239DB" w:rsidP="00556386">
      <w:pPr>
        <w:pStyle w:val="ListParagraph"/>
        <w:numPr>
          <w:ilvl w:val="0"/>
          <w:numId w:val="2"/>
        </w:numPr>
        <w:spacing w:line="480" w:lineRule="auto"/>
        <w:rPr>
          <w:rFonts w:ascii="Times New Roman" w:hAnsi="Times New Roman" w:cs="Times New Roman"/>
          <w:sz w:val="24"/>
          <w:szCs w:val="24"/>
        </w:rPr>
      </w:pPr>
      <w:proofErr w:type="spellStart"/>
      <w:proofErr w:type="gramStart"/>
      <w:r w:rsidRPr="00556386">
        <w:rPr>
          <w:rFonts w:ascii="Times New Roman" w:hAnsi="Times New Roman" w:cs="Times New Roman"/>
          <w:sz w:val="24"/>
          <w:szCs w:val="24"/>
        </w:rPr>
        <w:t>eDivvyup</w:t>
      </w:r>
      <w:proofErr w:type="spellEnd"/>
      <w:proofErr w:type="gramEnd"/>
      <w:r w:rsidRPr="00556386">
        <w:rPr>
          <w:rFonts w:ascii="Times New Roman" w:hAnsi="Times New Roman" w:cs="Times New Roman"/>
          <w:sz w:val="24"/>
          <w:szCs w:val="24"/>
        </w:rPr>
        <w:t xml:space="preserve"> is an online application that allows for the division of assets using an auction format. I believe that this online application is u</w:t>
      </w:r>
      <w:r w:rsidR="0028340B" w:rsidRPr="00556386">
        <w:rPr>
          <w:rFonts w:ascii="Times New Roman" w:hAnsi="Times New Roman" w:cs="Times New Roman"/>
          <w:sz w:val="24"/>
          <w:szCs w:val="24"/>
        </w:rPr>
        <w:t xml:space="preserve">seful because it eliminates bias from the sharing of assets. Therefore there will be less argument on who should receive what and who didn’t receive what they wanted and much more. </w:t>
      </w:r>
    </w:p>
    <w:p w:rsidR="0028340B" w:rsidRPr="00556386" w:rsidRDefault="0028340B" w:rsidP="00556386">
      <w:pPr>
        <w:pStyle w:val="ListParagraph"/>
        <w:numPr>
          <w:ilvl w:val="0"/>
          <w:numId w:val="2"/>
        </w:numPr>
        <w:spacing w:line="480" w:lineRule="auto"/>
        <w:rPr>
          <w:rFonts w:ascii="Times New Roman" w:hAnsi="Times New Roman" w:cs="Times New Roman"/>
          <w:sz w:val="24"/>
          <w:szCs w:val="24"/>
        </w:rPr>
      </w:pPr>
      <w:r w:rsidRPr="00556386">
        <w:rPr>
          <w:rFonts w:ascii="Times New Roman" w:hAnsi="Times New Roman" w:cs="Times New Roman"/>
          <w:sz w:val="24"/>
          <w:szCs w:val="24"/>
        </w:rPr>
        <w:t xml:space="preserve">Reminiscence therapy entails </w:t>
      </w:r>
      <w:r w:rsidR="00601B15" w:rsidRPr="00556386">
        <w:rPr>
          <w:rFonts w:ascii="Times New Roman" w:hAnsi="Times New Roman" w:cs="Times New Roman"/>
          <w:sz w:val="24"/>
          <w:szCs w:val="24"/>
        </w:rPr>
        <w:t xml:space="preserve">a systematic look at one’s life both past </w:t>
      </w:r>
      <w:r w:rsidR="00D142FB" w:rsidRPr="00556386">
        <w:rPr>
          <w:rFonts w:ascii="Times New Roman" w:hAnsi="Times New Roman" w:cs="Times New Roman"/>
          <w:sz w:val="24"/>
          <w:szCs w:val="24"/>
        </w:rPr>
        <w:t xml:space="preserve">in order to come to terms with its happenings and to move on to present and future ventures. </w:t>
      </w:r>
    </w:p>
    <w:p w:rsidR="0028340B" w:rsidRPr="00556386" w:rsidRDefault="0028340B" w:rsidP="00556386">
      <w:pPr>
        <w:pStyle w:val="ListParagraph"/>
        <w:numPr>
          <w:ilvl w:val="0"/>
          <w:numId w:val="2"/>
        </w:numPr>
        <w:spacing w:line="480" w:lineRule="auto"/>
        <w:rPr>
          <w:rFonts w:ascii="Times New Roman" w:hAnsi="Times New Roman" w:cs="Times New Roman"/>
          <w:sz w:val="24"/>
          <w:szCs w:val="24"/>
        </w:rPr>
      </w:pPr>
      <w:r w:rsidRPr="00556386">
        <w:rPr>
          <w:rFonts w:ascii="Times New Roman" w:hAnsi="Times New Roman" w:cs="Times New Roman"/>
          <w:sz w:val="24"/>
          <w:szCs w:val="24"/>
        </w:rPr>
        <w:lastRenderedPageBreak/>
        <w:t>Positive outcomes of reminiscence</w:t>
      </w:r>
      <w:r w:rsidR="00D142FB" w:rsidRPr="00556386">
        <w:rPr>
          <w:rFonts w:ascii="Times New Roman" w:hAnsi="Times New Roman" w:cs="Times New Roman"/>
          <w:sz w:val="24"/>
          <w:szCs w:val="24"/>
        </w:rPr>
        <w:t xml:space="preserve"> therapy include solutions of past conflicts, </w:t>
      </w:r>
      <w:proofErr w:type="gramStart"/>
      <w:r w:rsidR="00D219AD" w:rsidRPr="00556386">
        <w:rPr>
          <w:rFonts w:ascii="Times New Roman" w:hAnsi="Times New Roman" w:cs="Times New Roman"/>
          <w:sz w:val="24"/>
          <w:szCs w:val="24"/>
        </w:rPr>
        <w:t>It</w:t>
      </w:r>
      <w:proofErr w:type="gramEnd"/>
      <w:r w:rsidR="00D219AD" w:rsidRPr="00556386">
        <w:rPr>
          <w:rFonts w:ascii="Times New Roman" w:hAnsi="Times New Roman" w:cs="Times New Roman"/>
          <w:sz w:val="24"/>
          <w:szCs w:val="24"/>
        </w:rPr>
        <w:t xml:space="preserve"> helps with reaffirmation of identity, increase in self-esteem, self-worth and ego integrity.  This allows the person to make peace within self about choices made, it can help to reestablish relationships and help the person to reengage with others. </w:t>
      </w:r>
    </w:p>
    <w:p w:rsidR="008C7445" w:rsidRDefault="008C7445" w:rsidP="008C7445"/>
    <w:p w:rsidR="008C7445" w:rsidRDefault="008C7445" w:rsidP="008C7445"/>
    <w:p w:rsidR="008C7445" w:rsidRDefault="008C7445" w:rsidP="008C7445"/>
    <w:p w:rsidR="008C7445" w:rsidRDefault="008C7445" w:rsidP="008C7445"/>
    <w:p w:rsidR="00992C74" w:rsidRDefault="00992C74" w:rsidP="008C7445"/>
    <w:p w:rsidR="00992C74" w:rsidRDefault="00992C74" w:rsidP="008C7445"/>
    <w:p w:rsidR="00992C74" w:rsidRDefault="00992C74" w:rsidP="008C7445"/>
    <w:p w:rsidR="00992C74" w:rsidRDefault="00992C74" w:rsidP="008C7445"/>
    <w:p w:rsidR="00992C74" w:rsidRDefault="00992C74" w:rsidP="008C7445"/>
    <w:p w:rsidR="00992C74" w:rsidRDefault="00992C74" w:rsidP="008C7445"/>
    <w:p w:rsidR="00992C74" w:rsidRDefault="00992C74" w:rsidP="008C7445"/>
    <w:p w:rsidR="00992C74" w:rsidRDefault="00992C74" w:rsidP="008C7445"/>
    <w:p w:rsidR="00992C74" w:rsidRDefault="00992C74" w:rsidP="008C7445"/>
    <w:p w:rsidR="00992C74" w:rsidRDefault="00992C74" w:rsidP="008C7445"/>
    <w:p w:rsidR="00992C74" w:rsidRDefault="00992C74" w:rsidP="008C7445"/>
    <w:p w:rsidR="00992C74" w:rsidRDefault="00992C74" w:rsidP="008C7445"/>
    <w:p w:rsidR="00992C74" w:rsidRDefault="00992C74" w:rsidP="008C7445"/>
    <w:p w:rsidR="00992C74" w:rsidRDefault="00992C74" w:rsidP="008C7445"/>
    <w:p w:rsidR="00992C74" w:rsidRDefault="00992C74" w:rsidP="008C7445"/>
    <w:p w:rsidR="00992C74" w:rsidRDefault="00992C74" w:rsidP="008C7445"/>
    <w:p w:rsidR="00992C74" w:rsidRDefault="00992C74" w:rsidP="008C7445"/>
    <w:p w:rsidR="002A4132" w:rsidRDefault="00992C74" w:rsidP="002A4132">
      <w:pPr>
        <w:rPr>
          <w:rFonts w:ascii="Times New Roman" w:hAnsi="Times New Roman" w:cs="Times New Roman"/>
          <w:sz w:val="24"/>
          <w:szCs w:val="24"/>
        </w:rPr>
      </w:pPr>
      <w:r>
        <w:lastRenderedPageBreak/>
        <w:tab/>
      </w:r>
      <w:r>
        <w:tab/>
      </w:r>
      <w:r>
        <w:tab/>
      </w:r>
      <w:r>
        <w:tab/>
      </w:r>
      <w:r>
        <w:tab/>
      </w:r>
      <w:r w:rsidRPr="00383354">
        <w:rPr>
          <w:rFonts w:ascii="Times New Roman" w:hAnsi="Times New Roman" w:cs="Times New Roman"/>
          <w:sz w:val="24"/>
          <w:szCs w:val="24"/>
        </w:rPr>
        <w:t>Reference</w:t>
      </w:r>
    </w:p>
    <w:p w:rsidR="002A4132" w:rsidRPr="002A4132" w:rsidRDefault="002A4132" w:rsidP="002A4132">
      <w:pPr>
        <w:ind w:left="540" w:hanging="540"/>
        <w:rPr>
          <w:rStyle w:val="HTMLCite"/>
          <w:rFonts w:ascii="Times New Roman" w:hAnsi="Times New Roman" w:cs="Times New Roman"/>
          <w:i w:val="0"/>
          <w:sz w:val="24"/>
          <w:szCs w:val="24"/>
        </w:rPr>
      </w:pPr>
      <w:proofErr w:type="spellStart"/>
      <w:r>
        <w:rPr>
          <w:rFonts w:ascii="Times New Roman" w:hAnsi="Times New Roman" w:cs="Times New Roman"/>
          <w:sz w:val="24"/>
          <w:szCs w:val="24"/>
        </w:rPr>
        <w:t>Edivvyup</w:t>
      </w:r>
      <w:proofErr w:type="spellEnd"/>
      <w:proofErr w:type="gramStart"/>
      <w:r w:rsidRPr="00620B4D">
        <w:rPr>
          <w:rFonts w:ascii="Times New Roman" w:hAnsi="Times New Roman" w:cs="Times New Roman"/>
          <w:color w:val="FF0000"/>
          <w:sz w:val="24"/>
          <w:szCs w:val="24"/>
        </w:rPr>
        <w:t>.</w:t>
      </w:r>
      <w:r w:rsidR="00620B4D" w:rsidRPr="00620B4D">
        <w:rPr>
          <w:rFonts w:ascii="Times New Roman" w:hAnsi="Times New Roman" w:cs="Times New Roman"/>
          <w:color w:val="FF0000"/>
          <w:sz w:val="24"/>
          <w:szCs w:val="24"/>
        </w:rPr>
        <w:t>(</w:t>
      </w:r>
      <w:proofErr w:type="gramEnd"/>
      <w:r w:rsidR="00620B4D" w:rsidRPr="00620B4D">
        <w:rPr>
          <w:rFonts w:ascii="Times New Roman" w:hAnsi="Times New Roman" w:cs="Times New Roman"/>
          <w:color w:val="FF0000"/>
          <w:sz w:val="24"/>
          <w:szCs w:val="24"/>
        </w:rPr>
        <w:t>DATE).</w:t>
      </w:r>
      <w:r>
        <w:rPr>
          <w:rFonts w:ascii="Times New Roman" w:hAnsi="Times New Roman" w:cs="Times New Roman"/>
          <w:sz w:val="24"/>
          <w:szCs w:val="24"/>
        </w:rPr>
        <w:t xml:space="preserve"> </w:t>
      </w:r>
      <w:proofErr w:type="gramStart"/>
      <w:r w:rsidRPr="00620B4D">
        <w:rPr>
          <w:rFonts w:ascii="Times New Roman" w:hAnsi="Times New Roman" w:cs="Times New Roman"/>
          <w:i/>
          <w:color w:val="FF0000"/>
          <w:sz w:val="24"/>
          <w:szCs w:val="24"/>
        </w:rPr>
        <w:t>The property distribution auction</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w:t>
      </w:r>
      <w:commentRangeStart w:id="1"/>
      <w:r>
        <w:rPr>
          <w:rFonts w:ascii="Times New Roman" w:hAnsi="Times New Roman" w:cs="Times New Roman"/>
          <w:sz w:val="24"/>
          <w:szCs w:val="24"/>
        </w:rPr>
        <w:t>from</w:t>
      </w:r>
      <w:commentRangeEnd w:id="1"/>
      <w:r w:rsidR="00620B4D">
        <w:rPr>
          <w:rStyle w:val="CommentReference"/>
        </w:rPr>
        <w:commentReference w:id="1"/>
      </w:r>
      <w:r>
        <w:rPr>
          <w:rFonts w:ascii="Times New Roman" w:hAnsi="Times New Roman" w:cs="Times New Roman"/>
          <w:sz w:val="24"/>
          <w:szCs w:val="24"/>
        </w:rPr>
        <w:t xml:space="preserve"> </w:t>
      </w:r>
      <w:hyperlink r:id="rId8" w:history="1">
        <w:r w:rsidRPr="002A4132">
          <w:rPr>
            <w:rStyle w:val="Hyperlink"/>
            <w:rFonts w:ascii="Times New Roman" w:hAnsi="Times New Roman" w:cs="Times New Roman"/>
            <w:color w:val="auto"/>
            <w:sz w:val="24"/>
            <w:szCs w:val="24"/>
            <w:u w:val="none"/>
          </w:rPr>
          <w:t>www.</w:t>
        </w:r>
        <w:r w:rsidRPr="002A4132">
          <w:rPr>
            <w:rStyle w:val="Hyperlink"/>
            <w:rFonts w:ascii="Times New Roman" w:hAnsi="Times New Roman" w:cs="Times New Roman"/>
            <w:b/>
            <w:bCs/>
            <w:color w:val="auto"/>
            <w:sz w:val="24"/>
            <w:szCs w:val="24"/>
            <w:u w:val="none"/>
          </w:rPr>
          <w:t>edivvyup</w:t>
        </w:r>
        <w:r w:rsidRPr="002A4132">
          <w:rPr>
            <w:rStyle w:val="Hyperlink"/>
            <w:rFonts w:ascii="Times New Roman" w:hAnsi="Times New Roman" w:cs="Times New Roman"/>
            <w:color w:val="auto"/>
            <w:sz w:val="24"/>
            <w:szCs w:val="24"/>
            <w:u w:val="none"/>
          </w:rPr>
          <w:t>.com/</w:t>
        </w:r>
        <w:r w:rsidRPr="002A4132">
          <w:rPr>
            <w:rStyle w:val="Hyperlink"/>
            <w:rFonts w:ascii="Times New Roman" w:hAnsi="Times New Roman" w:cs="Times New Roman"/>
            <w:b/>
            <w:bCs/>
            <w:color w:val="auto"/>
            <w:sz w:val="24"/>
            <w:szCs w:val="24"/>
            <w:u w:val="none"/>
          </w:rPr>
          <w:t>edivvyup</w:t>
        </w:r>
        <w:r w:rsidRPr="002A4132">
          <w:rPr>
            <w:rStyle w:val="Hyperlink"/>
            <w:rFonts w:ascii="Times New Roman" w:hAnsi="Times New Roman" w:cs="Times New Roman"/>
            <w:color w:val="auto"/>
            <w:sz w:val="24"/>
            <w:szCs w:val="24"/>
            <w:u w:val="none"/>
          </w:rPr>
          <w:t>_overview.php</w:t>
        </w:r>
      </w:hyperlink>
    </w:p>
    <w:p w:rsidR="002A4132" w:rsidRPr="002A4132" w:rsidRDefault="002A4132" w:rsidP="002A4132">
      <w:pPr>
        <w:ind w:left="540" w:hanging="540"/>
        <w:rPr>
          <w:rFonts w:ascii="Times New Roman" w:hAnsi="Times New Roman" w:cs="Times New Roman"/>
          <w:sz w:val="24"/>
          <w:szCs w:val="24"/>
        </w:rPr>
      </w:pPr>
      <w:proofErr w:type="spellStart"/>
      <w:r w:rsidRPr="002A4132">
        <w:rPr>
          <w:rFonts w:ascii="Times New Roman" w:hAnsi="Times New Roman" w:cs="Times New Roman"/>
          <w:sz w:val="24"/>
          <w:szCs w:val="24"/>
        </w:rPr>
        <w:t>Mauk</w:t>
      </w:r>
      <w:proofErr w:type="spellEnd"/>
      <w:r w:rsidRPr="002A4132">
        <w:rPr>
          <w:rFonts w:ascii="Times New Roman" w:hAnsi="Times New Roman" w:cs="Times New Roman"/>
          <w:sz w:val="24"/>
          <w:szCs w:val="24"/>
        </w:rPr>
        <w:t xml:space="preserve">, K. L. (2010). </w:t>
      </w:r>
      <w:proofErr w:type="spellStart"/>
      <w:r w:rsidRPr="002A4132">
        <w:rPr>
          <w:rStyle w:val="Emphasis"/>
          <w:rFonts w:ascii="Times New Roman" w:hAnsi="Times New Roman" w:cs="Times New Roman"/>
          <w:sz w:val="24"/>
          <w:szCs w:val="24"/>
        </w:rPr>
        <w:t>Gerontological</w:t>
      </w:r>
      <w:proofErr w:type="spellEnd"/>
      <w:r w:rsidRPr="002A4132">
        <w:rPr>
          <w:rStyle w:val="Emphasis"/>
          <w:rFonts w:ascii="Times New Roman" w:hAnsi="Times New Roman" w:cs="Times New Roman"/>
          <w:sz w:val="24"/>
          <w:szCs w:val="24"/>
        </w:rPr>
        <w:t xml:space="preserve"> nursing: Competencies for care </w:t>
      </w:r>
      <w:r w:rsidRPr="002A4132">
        <w:rPr>
          <w:rFonts w:ascii="Times New Roman" w:hAnsi="Times New Roman" w:cs="Times New Roman"/>
          <w:sz w:val="24"/>
          <w:szCs w:val="24"/>
        </w:rPr>
        <w:t>(2</w:t>
      </w:r>
      <w:r w:rsidRPr="002A4132">
        <w:rPr>
          <w:rFonts w:ascii="Times New Roman" w:hAnsi="Times New Roman" w:cs="Times New Roman"/>
          <w:sz w:val="24"/>
          <w:szCs w:val="24"/>
          <w:vertAlign w:val="superscript"/>
        </w:rPr>
        <w:t>nd</w:t>
      </w:r>
      <w:r w:rsidRPr="002A4132">
        <w:rPr>
          <w:rFonts w:ascii="Times New Roman" w:hAnsi="Times New Roman" w:cs="Times New Roman"/>
          <w:sz w:val="24"/>
          <w:szCs w:val="24"/>
        </w:rPr>
        <w:t xml:space="preserve"> </w:t>
      </w:r>
      <w:proofErr w:type="gramStart"/>
      <w:r w:rsidRPr="002A4132">
        <w:rPr>
          <w:rFonts w:ascii="Times New Roman" w:hAnsi="Times New Roman" w:cs="Times New Roman"/>
          <w:sz w:val="24"/>
          <w:szCs w:val="24"/>
        </w:rPr>
        <w:t>ed</w:t>
      </w:r>
      <w:proofErr w:type="gramEnd"/>
      <w:r w:rsidRPr="002A4132">
        <w:rPr>
          <w:rFonts w:ascii="Times New Roman" w:hAnsi="Times New Roman" w:cs="Times New Roman"/>
          <w:sz w:val="24"/>
          <w:szCs w:val="24"/>
        </w:rPr>
        <w:t>.)</w:t>
      </w:r>
      <w:r w:rsidRPr="002A4132">
        <w:rPr>
          <w:rStyle w:val="Emphasis"/>
          <w:rFonts w:ascii="Times New Roman" w:hAnsi="Times New Roman" w:cs="Times New Roman"/>
          <w:sz w:val="24"/>
          <w:szCs w:val="24"/>
        </w:rPr>
        <w:t xml:space="preserve">. </w:t>
      </w:r>
      <w:r w:rsidRPr="002A4132">
        <w:rPr>
          <w:rFonts w:ascii="Times New Roman" w:hAnsi="Times New Roman" w:cs="Times New Roman"/>
          <w:sz w:val="24"/>
          <w:szCs w:val="24"/>
        </w:rPr>
        <w:t>Boston: Jones &amp; Bartlett. </w:t>
      </w:r>
    </w:p>
    <w:p w:rsidR="00383354" w:rsidRPr="00383354" w:rsidRDefault="00383354" w:rsidP="00383354">
      <w:pPr>
        <w:ind w:left="540" w:hanging="540"/>
        <w:rPr>
          <w:rFonts w:ascii="Times New Roman" w:hAnsi="Times New Roman" w:cs="Times New Roman"/>
          <w:sz w:val="24"/>
          <w:szCs w:val="24"/>
        </w:rPr>
      </w:pPr>
      <w:proofErr w:type="gramStart"/>
      <w:r w:rsidRPr="00383354">
        <w:rPr>
          <w:rFonts w:ascii="Times New Roman" w:hAnsi="Times New Roman" w:cs="Times New Roman"/>
          <w:sz w:val="24"/>
          <w:szCs w:val="24"/>
        </w:rPr>
        <w:t>Senior Citizen Guide to Chicago.</w:t>
      </w:r>
      <w:proofErr w:type="gramEnd"/>
      <w:r w:rsidRPr="00383354">
        <w:rPr>
          <w:rFonts w:ascii="Times New Roman" w:hAnsi="Times New Roman" w:cs="Times New Roman"/>
          <w:sz w:val="24"/>
          <w:szCs w:val="24"/>
        </w:rPr>
        <w:t xml:space="preserve"> </w:t>
      </w:r>
      <w:proofErr w:type="gramStart"/>
      <w:r w:rsidR="00620B4D" w:rsidRPr="00620B4D">
        <w:rPr>
          <w:rFonts w:ascii="Times New Roman" w:hAnsi="Times New Roman" w:cs="Times New Roman"/>
          <w:color w:val="FF0000"/>
          <w:sz w:val="24"/>
          <w:szCs w:val="24"/>
        </w:rPr>
        <w:t>(DATE).</w:t>
      </w:r>
      <w:proofErr w:type="gramEnd"/>
      <w:r w:rsidRPr="00383354">
        <w:rPr>
          <w:rFonts w:ascii="Times New Roman" w:hAnsi="Times New Roman" w:cs="Times New Roman"/>
          <w:sz w:val="24"/>
          <w:szCs w:val="24"/>
        </w:rPr>
        <w:t xml:space="preserve"> </w:t>
      </w:r>
      <w:r w:rsidRPr="00620B4D">
        <w:rPr>
          <w:rFonts w:ascii="Times New Roman" w:hAnsi="Times New Roman" w:cs="Times New Roman"/>
          <w:i/>
          <w:color w:val="FF0000"/>
          <w:sz w:val="24"/>
          <w:szCs w:val="24"/>
        </w:rPr>
        <w:t>The silent generation explores retirement community options.</w:t>
      </w:r>
      <w:r w:rsidRPr="00383354">
        <w:rPr>
          <w:rFonts w:ascii="Times New Roman" w:hAnsi="Times New Roman" w:cs="Times New Roman"/>
          <w:sz w:val="24"/>
          <w:szCs w:val="24"/>
        </w:rPr>
        <w:t xml:space="preserve"> Retrieved from http://www.seniorcitizensguide.com/articles/chicago/silent-generation-retirement-community.htm</w:t>
      </w:r>
    </w:p>
    <w:p w:rsidR="00992C74" w:rsidRDefault="00992C74" w:rsidP="00383354">
      <w:pPr>
        <w:ind w:left="540" w:hanging="540"/>
        <w:rPr>
          <w:rFonts w:ascii="Times New Roman" w:hAnsi="Times New Roman" w:cs="Times New Roman"/>
          <w:sz w:val="24"/>
          <w:szCs w:val="24"/>
        </w:rPr>
      </w:pPr>
      <w:proofErr w:type="gramStart"/>
      <w:r w:rsidRPr="00383354">
        <w:rPr>
          <w:rFonts w:ascii="Times New Roman" w:hAnsi="Times New Roman" w:cs="Times New Roman"/>
          <w:sz w:val="24"/>
          <w:szCs w:val="24"/>
        </w:rPr>
        <w:t>U.S Census Bureau.</w:t>
      </w:r>
      <w:proofErr w:type="gramEnd"/>
      <w:r w:rsidRPr="00383354">
        <w:rPr>
          <w:rFonts w:ascii="Times New Roman" w:hAnsi="Times New Roman" w:cs="Times New Roman"/>
          <w:sz w:val="24"/>
          <w:szCs w:val="24"/>
        </w:rPr>
        <w:t xml:space="preserve"> </w:t>
      </w:r>
      <w:proofErr w:type="gramStart"/>
      <w:r w:rsidRPr="00383354">
        <w:rPr>
          <w:rFonts w:ascii="Times New Roman" w:hAnsi="Times New Roman" w:cs="Times New Roman"/>
          <w:sz w:val="24"/>
          <w:szCs w:val="24"/>
        </w:rPr>
        <w:t>(2009). Calculating migration expectancy.</w:t>
      </w:r>
      <w:proofErr w:type="gramEnd"/>
      <w:r w:rsidRPr="00383354">
        <w:rPr>
          <w:rFonts w:ascii="Times New Roman" w:hAnsi="Times New Roman" w:cs="Times New Roman"/>
          <w:sz w:val="24"/>
          <w:szCs w:val="24"/>
        </w:rPr>
        <w:t xml:space="preserve"> </w:t>
      </w:r>
      <w:proofErr w:type="gramStart"/>
      <w:r w:rsidRPr="00383354">
        <w:rPr>
          <w:rFonts w:ascii="Times New Roman" w:hAnsi="Times New Roman" w:cs="Times New Roman"/>
          <w:i/>
          <w:sz w:val="24"/>
          <w:szCs w:val="24"/>
        </w:rPr>
        <w:t>Journey-To-Work and Migration Statistics Branch</w:t>
      </w:r>
      <w:r w:rsidRPr="00383354">
        <w:rPr>
          <w:rFonts w:ascii="Times New Roman" w:hAnsi="Times New Roman" w:cs="Times New Roman"/>
          <w:sz w:val="24"/>
          <w:szCs w:val="24"/>
        </w:rPr>
        <w:t>.</w:t>
      </w:r>
      <w:proofErr w:type="gramEnd"/>
      <w:r w:rsidRPr="00383354">
        <w:rPr>
          <w:rFonts w:ascii="Times New Roman" w:hAnsi="Times New Roman" w:cs="Times New Roman"/>
          <w:sz w:val="24"/>
          <w:szCs w:val="24"/>
        </w:rPr>
        <w:t xml:space="preserve"> Retrieved from </w:t>
      </w:r>
      <w:hyperlink r:id="rId9" w:history="1">
        <w:r w:rsidRPr="00383354">
          <w:rPr>
            <w:rStyle w:val="Hyperlink"/>
            <w:rFonts w:ascii="Times New Roman" w:hAnsi="Times New Roman" w:cs="Times New Roman"/>
            <w:color w:val="auto"/>
            <w:sz w:val="24"/>
            <w:szCs w:val="24"/>
            <w:u w:val="none"/>
          </w:rPr>
          <w:t>http://www.census.gov/population/www/socemo/migrate/cal-mig-exp.html</w:t>
        </w:r>
      </w:hyperlink>
    </w:p>
    <w:p w:rsidR="00992C74" w:rsidRPr="00992C74" w:rsidRDefault="00992C74" w:rsidP="00992C74">
      <w:pPr>
        <w:ind w:left="720" w:hanging="720"/>
        <w:rPr>
          <w:rFonts w:ascii="Times New Roman" w:hAnsi="Times New Roman" w:cs="Times New Roman"/>
          <w:sz w:val="24"/>
          <w:szCs w:val="24"/>
        </w:rPr>
      </w:pPr>
    </w:p>
    <w:p w:rsidR="002A4132" w:rsidRPr="00992C74" w:rsidRDefault="002A4132">
      <w:pPr>
        <w:ind w:left="720" w:hanging="720"/>
        <w:rPr>
          <w:rFonts w:ascii="Times New Roman" w:hAnsi="Times New Roman" w:cs="Times New Roman"/>
          <w:sz w:val="24"/>
          <w:szCs w:val="24"/>
        </w:rPr>
      </w:pPr>
    </w:p>
    <w:sectPr w:rsidR="002A4132" w:rsidRPr="00992C74" w:rsidSect="00843E48">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y" w:date="2012-06-01T15:09:00Z" w:initials="M">
    <w:p w:rsidR="00620B4D" w:rsidRDefault="00620B4D">
      <w:pPr>
        <w:pStyle w:val="CommentText"/>
      </w:pPr>
      <w:r>
        <w:rPr>
          <w:rStyle w:val="CommentReference"/>
        </w:rPr>
        <w:annotationRef/>
      </w:r>
      <w:r>
        <w:t xml:space="preserve">Double space the </w:t>
      </w:r>
      <w:proofErr w:type="gramStart"/>
      <w:r>
        <w:t>reference  list</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244" w:rsidRDefault="007B2244" w:rsidP="00556386">
      <w:pPr>
        <w:spacing w:after="0" w:line="240" w:lineRule="auto"/>
      </w:pPr>
      <w:r>
        <w:separator/>
      </w:r>
    </w:p>
  </w:endnote>
  <w:endnote w:type="continuationSeparator" w:id="0">
    <w:p w:rsidR="007B2244" w:rsidRDefault="007B2244" w:rsidP="005563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B3B" w:rsidRDefault="008D4B3B">
    <w:pPr>
      <w:pStyle w:val="Footer"/>
    </w:pPr>
  </w:p>
  <w:p w:rsidR="00843E48" w:rsidRDefault="00843E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244" w:rsidRDefault="007B2244" w:rsidP="00556386">
      <w:pPr>
        <w:spacing w:after="0" w:line="240" w:lineRule="auto"/>
      </w:pPr>
      <w:r>
        <w:separator/>
      </w:r>
    </w:p>
  </w:footnote>
  <w:footnote w:type="continuationSeparator" w:id="0">
    <w:p w:rsidR="007B2244" w:rsidRDefault="007B2244" w:rsidP="005563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35246"/>
      <w:docPartObj>
        <w:docPartGallery w:val="Page Numbers (Top of Page)"/>
        <w:docPartUnique/>
      </w:docPartObj>
    </w:sdtPr>
    <w:sdtEndPr>
      <w:rPr>
        <w:noProof/>
      </w:rPr>
    </w:sdtEndPr>
    <w:sdtContent>
      <w:p w:rsidR="00556386" w:rsidRDefault="00556386" w:rsidP="002C5417">
        <w:pPr>
          <w:pStyle w:val="Header"/>
        </w:pPr>
        <w:r>
          <w:rPr>
            <w:rFonts w:ascii="Times New Roman" w:hAnsi="Times New Roman" w:cs="Times New Roman"/>
            <w:sz w:val="24"/>
            <w:szCs w:val="24"/>
          </w:rPr>
          <w:t xml:space="preserve">CASE STUDY ONE                                                                                             </w:t>
        </w:r>
        <w:r w:rsidR="00992C74">
          <w:rPr>
            <w:rFonts w:ascii="Times New Roman" w:hAnsi="Times New Roman" w:cs="Times New Roman"/>
            <w:sz w:val="24"/>
            <w:szCs w:val="24"/>
          </w:rPr>
          <w:tab/>
        </w:r>
        <w:r w:rsidRPr="008D4B3B">
          <w:rPr>
            <w:rFonts w:ascii="Times New Roman" w:hAnsi="Times New Roman" w:cs="Times New Roman"/>
            <w:sz w:val="24"/>
            <w:szCs w:val="24"/>
          </w:rPr>
          <w:t xml:space="preserve"> </w:t>
        </w:r>
        <w:r w:rsidR="00081B94" w:rsidRPr="008D4B3B">
          <w:rPr>
            <w:rFonts w:ascii="Times New Roman" w:hAnsi="Times New Roman" w:cs="Times New Roman"/>
            <w:sz w:val="24"/>
            <w:szCs w:val="24"/>
          </w:rPr>
          <w:fldChar w:fldCharType="begin"/>
        </w:r>
        <w:r w:rsidRPr="008D4B3B">
          <w:rPr>
            <w:rFonts w:ascii="Times New Roman" w:hAnsi="Times New Roman" w:cs="Times New Roman"/>
            <w:sz w:val="24"/>
            <w:szCs w:val="24"/>
          </w:rPr>
          <w:instrText xml:space="preserve"> PAGE   \* MERGEFORMAT </w:instrText>
        </w:r>
        <w:r w:rsidR="00081B94" w:rsidRPr="008D4B3B">
          <w:rPr>
            <w:rFonts w:ascii="Times New Roman" w:hAnsi="Times New Roman" w:cs="Times New Roman"/>
            <w:sz w:val="24"/>
            <w:szCs w:val="24"/>
          </w:rPr>
          <w:fldChar w:fldCharType="separate"/>
        </w:r>
        <w:r w:rsidR="00620B4D">
          <w:rPr>
            <w:rFonts w:ascii="Times New Roman" w:hAnsi="Times New Roman" w:cs="Times New Roman"/>
            <w:noProof/>
            <w:sz w:val="24"/>
            <w:szCs w:val="24"/>
          </w:rPr>
          <w:t>2</w:t>
        </w:r>
        <w:r w:rsidR="00081B94" w:rsidRPr="008D4B3B">
          <w:rPr>
            <w:rFonts w:ascii="Times New Roman" w:hAnsi="Times New Roman" w:cs="Times New Roman"/>
            <w:noProof/>
            <w:sz w:val="24"/>
            <w:szCs w:val="24"/>
          </w:rPr>
          <w:fldChar w:fldCharType="end"/>
        </w:r>
      </w:p>
    </w:sdtContent>
  </w:sdt>
  <w:p w:rsidR="00556386" w:rsidRDefault="005563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E48" w:rsidRPr="00843E48" w:rsidRDefault="00843E48">
    <w:pPr>
      <w:pStyle w:val="Header"/>
      <w:jc w:val="right"/>
      <w:rPr>
        <w:rFonts w:ascii="Times New Roman" w:hAnsi="Times New Roman" w:cs="Times New Roman"/>
        <w:sz w:val="24"/>
        <w:szCs w:val="24"/>
      </w:rPr>
    </w:pPr>
    <w:r w:rsidRPr="00843E48">
      <w:rPr>
        <w:rFonts w:ascii="Times New Roman" w:hAnsi="Times New Roman" w:cs="Times New Roman"/>
        <w:sz w:val="24"/>
        <w:szCs w:val="24"/>
      </w:rPr>
      <w:t>Running Head:</w:t>
    </w:r>
    <w:sdt>
      <w:sdtPr>
        <w:rPr>
          <w:rFonts w:ascii="Times New Roman" w:hAnsi="Times New Roman" w:cs="Times New Roman"/>
          <w:sz w:val="24"/>
          <w:szCs w:val="24"/>
        </w:rPr>
        <w:id w:val="285929264"/>
        <w:docPartObj>
          <w:docPartGallery w:val="Page Numbers (Top of Page)"/>
          <w:docPartUnique/>
        </w:docPartObj>
      </w:sdtPr>
      <w:sdtEndPr>
        <w:rPr>
          <w:noProof/>
        </w:rPr>
      </w:sdtEndPr>
      <w:sdtContent>
        <w:r>
          <w:rPr>
            <w:rFonts w:ascii="Times New Roman" w:hAnsi="Times New Roman" w:cs="Times New Roman"/>
            <w:sz w:val="24"/>
            <w:szCs w:val="24"/>
          </w:rPr>
          <w:t xml:space="preserve"> CASE STUDY ONE                                                                                              </w:t>
        </w:r>
        <w:r w:rsidR="00081B94" w:rsidRPr="00843E48">
          <w:rPr>
            <w:rFonts w:ascii="Times New Roman" w:hAnsi="Times New Roman" w:cs="Times New Roman"/>
            <w:sz w:val="24"/>
            <w:szCs w:val="24"/>
          </w:rPr>
          <w:fldChar w:fldCharType="begin"/>
        </w:r>
        <w:r w:rsidRPr="00843E48">
          <w:rPr>
            <w:rFonts w:ascii="Times New Roman" w:hAnsi="Times New Roman" w:cs="Times New Roman"/>
            <w:sz w:val="24"/>
            <w:szCs w:val="24"/>
          </w:rPr>
          <w:instrText xml:space="preserve"> PAGE   \* MERGEFORMAT </w:instrText>
        </w:r>
        <w:r w:rsidR="00081B94" w:rsidRPr="00843E48">
          <w:rPr>
            <w:rFonts w:ascii="Times New Roman" w:hAnsi="Times New Roman" w:cs="Times New Roman"/>
            <w:sz w:val="24"/>
            <w:szCs w:val="24"/>
          </w:rPr>
          <w:fldChar w:fldCharType="separate"/>
        </w:r>
        <w:r w:rsidR="00620B4D">
          <w:rPr>
            <w:rFonts w:ascii="Times New Roman" w:hAnsi="Times New Roman" w:cs="Times New Roman"/>
            <w:noProof/>
            <w:sz w:val="24"/>
            <w:szCs w:val="24"/>
          </w:rPr>
          <w:t>1</w:t>
        </w:r>
        <w:r w:rsidR="00081B94" w:rsidRPr="00843E48">
          <w:rPr>
            <w:rFonts w:ascii="Times New Roman" w:hAnsi="Times New Roman" w:cs="Times New Roman"/>
            <w:noProof/>
            <w:sz w:val="24"/>
            <w:szCs w:val="24"/>
          </w:rPr>
          <w:fldChar w:fldCharType="end"/>
        </w:r>
      </w:sdtContent>
    </w:sdt>
  </w:p>
  <w:p w:rsidR="00843E48" w:rsidRDefault="00843E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96912"/>
    <w:multiLevelType w:val="hybridMultilevel"/>
    <w:tmpl w:val="625A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EE1F53"/>
    <w:multiLevelType w:val="hybridMultilevel"/>
    <w:tmpl w:val="EF1A79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165A25"/>
    <w:rsid w:val="00081B94"/>
    <w:rsid w:val="00165A25"/>
    <w:rsid w:val="0028340B"/>
    <w:rsid w:val="002A4132"/>
    <w:rsid w:val="002C5417"/>
    <w:rsid w:val="00323E81"/>
    <w:rsid w:val="00383354"/>
    <w:rsid w:val="004239DB"/>
    <w:rsid w:val="00556386"/>
    <w:rsid w:val="00601B15"/>
    <w:rsid w:val="00620B4D"/>
    <w:rsid w:val="007B2244"/>
    <w:rsid w:val="007C1347"/>
    <w:rsid w:val="00843E48"/>
    <w:rsid w:val="008C7445"/>
    <w:rsid w:val="008D4B3B"/>
    <w:rsid w:val="00940B3B"/>
    <w:rsid w:val="00992C74"/>
    <w:rsid w:val="009B624C"/>
    <w:rsid w:val="00A94681"/>
    <w:rsid w:val="00D142FB"/>
    <w:rsid w:val="00D219AD"/>
    <w:rsid w:val="00DA6A7C"/>
    <w:rsid w:val="00DC1027"/>
    <w:rsid w:val="00F44037"/>
    <w:rsid w:val="00FA72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B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A25"/>
    <w:pPr>
      <w:ind w:left="720"/>
      <w:contextualSpacing/>
    </w:pPr>
  </w:style>
  <w:style w:type="paragraph" w:styleId="NormalWeb">
    <w:name w:val="Normal (Web)"/>
    <w:basedOn w:val="Normal"/>
    <w:uiPriority w:val="99"/>
    <w:semiHidden/>
    <w:unhideWhenUsed/>
    <w:rsid w:val="008C744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56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386"/>
  </w:style>
  <w:style w:type="paragraph" w:styleId="Footer">
    <w:name w:val="footer"/>
    <w:basedOn w:val="Normal"/>
    <w:link w:val="FooterChar"/>
    <w:uiPriority w:val="99"/>
    <w:unhideWhenUsed/>
    <w:rsid w:val="00556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386"/>
  </w:style>
  <w:style w:type="paragraph" w:styleId="BalloonText">
    <w:name w:val="Balloon Text"/>
    <w:basedOn w:val="Normal"/>
    <w:link w:val="BalloonTextChar"/>
    <w:uiPriority w:val="99"/>
    <w:semiHidden/>
    <w:unhideWhenUsed/>
    <w:rsid w:val="005563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386"/>
    <w:rPr>
      <w:rFonts w:ascii="Tahoma" w:hAnsi="Tahoma" w:cs="Tahoma"/>
      <w:sz w:val="16"/>
      <w:szCs w:val="16"/>
    </w:rPr>
  </w:style>
  <w:style w:type="character" w:styleId="Emphasis">
    <w:name w:val="Emphasis"/>
    <w:basedOn w:val="DefaultParagraphFont"/>
    <w:uiPriority w:val="20"/>
    <w:qFormat/>
    <w:rsid w:val="00992C74"/>
    <w:rPr>
      <w:i/>
      <w:iCs/>
    </w:rPr>
  </w:style>
  <w:style w:type="character" w:styleId="Hyperlink">
    <w:name w:val="Hyperlink"/>
    <w:basedOn w:val="DefaultParagraphFont"/>
    <w:uiPriority w:val="99"/>
    <w:unhideWhenUsed/>
    <w:rsid w:val="00992C74"/>
    <w:rPr>
      <w:color w:val="0000FF" w:themeColor="hyperlink"/>
      <w:u w:val="single"/>
    </w:rPr>
  </w:style>
  <w:style w:type="character" w:styleId="HTMLCite">
    <w:name w:val="HTML Cite"/>
    <w:basedOn w:val="DefaultParagraphFont"/>
    <w:uiPriority w:val="99"/>
    <w:semiHidden/>
    <w:unhideWhenUsed/>
    <w:rsid w:val="00383354"/>
    <w:rPr>
      <w:i/>
      <w:iCs/>
    </w:rPr>
  </w:style>
  <w:style w:type="character" w:styleId="CommentReference">
    <w:name w:val="annotation reference"/>
    <w:basedOn w:val="DefaultParagraphFont"/>
    <w:uiPriority w:val="99"/>
    <w:semiHidden/>
    <w:unhideWhenUsed/>
    <w:rsid w:val="00620B4D"/>
    <w:rPr>
      <w:sz w:val="16"/>
      <w:szCs w:val="16"/>
    </w:rPr>
  </w:style>
  <w:style w:type="paragraph" w:styleId="CommentText">
    <w:name w:val="annotation text"/>
    <w:basedOn w:val="Normal"/>
    <w:link w:val="CommentTextChar"/>
    <w:uiPriority w:val="99"/>
    <w:semiHidden/>
    <w:unhideWhenUsed/>
    <w:rsid w:val="00620B4D"/>
    <w:pPr>
      <w:spacing w:line="240" w:lineRule="auto"/>
    </w:pPr>
    <w:rPr>
      <w:sz w:val="20"/>
      <w:szCs w:val="20"/>
    </w:rPr>
  </w:style>
  <w:style w:type="character" w:customStyle="1" w:styleId="CommentTextChar">
    <w:name w:val="Comment Text Char"/>
    <w:basedOn w:val="DefaultParagraphFont"/>
    <w:link w:val="CommentText"/>
    <w:uiPriority w:val="99"/>
    <w:semiHidden/>
    <w:rsid w:val="00620B4D"/>
    <w:rPr>
      <w:sz w:val="20"/>
      <w:szCs w:val="20"/>
    </w:rPr>
  </w:style>
  <w:style w:type="paragraph" w:styleId="CommentSubject">
    <w:name w:val="annotation subject"/>
    <w:basedOn w:val="CommentText"/>
    <w:next w:val="CommentText"/>
    <w:link w:val="CommentSubjectChar"/>
    <w:uiPriority w:val="99"/>
    <w:semiHidden/>
    <w:unhideWhenUsed/>
    <w:rsid w:val="00620B4D"/>
    <w:rPr>
      <w:b/>
      <w:bCs/>
    </w:rPr>
  </w:style>
  <w:style w:type="character" w:customStyle="1" w:styleId="CommentSubjectChar">
    <w:name w:val="Comment Subject Char"/>
    <w:basedOn w:val="CommentTextChar"/>
    <w:link w:val="CommentSubject"/>
    <w:uiPriority w:val="99"/>
    <w:semiHidden/>
    <w:rsid w:val="00620B4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A25"/>
    <w:pPr>
      <w:ind w:left="720"/>
      <w:contextualSpacing/>
    </w:pPr>
  </w:style>
  <w:style w:type="paragraph" w:styleId="NormalWeb">
    <w:name w:val="Normal (Web)"/>
    <w:basedOn w:val="Normal"/>
    <w:uiPriority w:val="99"/>
    <w:semiHidden/>
    <w:unhideWhenUsed/>
    <w:rsid w:val="008C744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56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386"/>
  </w:style>
  <w:style w:type="paragraph" w:styleId="Footer">
    <w:name w:val="footer"/>
    <w:basedOn w:val="Normal"/>
    <w:link w:val="FooterChar"/>
    <w:uiPriority w:val="99"/>
    <w:unhideWhenUsed/>
    <w:rsid w:val="00556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386"/>
  </w:style>
  <w:style w:type="paragraph" w:styleId="BalloonText">
    <w:name w:val="Balloon Text"/>
    <w:basedOn w:val="Normal"/>
    <w:link w:val="BalloonTextChar"/>
    <w:uiPriority w:val="99"/>
    <w:semiHidden/>
    <w:unhideWhenUsed/>
    <w:rsid w:val="005563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386"/>
    <w:rPr>
      <w:rFonts w:ascii="Tahoma" w:hAnsi="Tahoma" w:cs="Tahoma"/>
      <w:sz w:val="16"/>
      <w:szCs w:val="16"/>
    </w:rPr>
  </w:style>
  <w:style w:type="character" w:styleId="Emphasis">
    <w:name w:val="Emphasis"/>
    <w:basedOn w:val="DefaultParagraphFont"/>
    <w:uiPriority w:val="20"/>
    <w:qFormat/>
    <w:rsid w:val="00992C74"/>
    <w:rPr>
      <w:i/>
      <w:iCs/>
    </w:rPr>
  </w:style>
  <w:style w:type="character" w:styleId="Hyperlink">
    <w:name w:val="Hyperlink"/>
    <w:basedOn w:val="DefaultParagraphFont"/>
    <w:uiPriority w:val="99"/>
    <w:unhideWhenUsed/>
    <w:rsid w:val="00992C74"/>
    <w:rPr>
      <w:color w:val="0000FF" w:themeColor="hyperlink"/>
      <w:u w:val="single"/>
    </w:rPr>
  </w:style>
  <w:style w:type="character" w:styleId="HTMLCite">
    <w:name w:val="HTML Cite"/>
    <w:basedOn w:val="DefaultParagraphFont"/>
    <w:uiPriority w:val="99"/>
    <w:semiHidden/>
    <w:unhideWhenUsed/>
    <w:rsid w:val="00383354"/>
    <w:rPr>
      <w:i/>
      <w:iCs/>
    </w:rPr>
  </w:style>
</w:styles>
</file>

<file path=word/webSettings.xml><?xml version="1.0" encoding="utf-8"?>
<w:webSettings xmlns:r="http://schemas.openxmlformats.org/officeDocument/2006/relationships" xmlns:w="http://schemas.openxmlformats.org/wordprocessingml/2006/main">
  <w:divs>
    <w:div w:id="14239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vvyup.com/edivvyup_overview.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ensus.gov/population/www/socemo/migrate/cal-mig-exp.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684</Words>
  <Characters>3903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X-Burner</dc:creator>
  <cp:lastModifiedBy>Mary</cp:lastModifiedBy>
  <cp:revision>2</cp:revision>
  <dcterms:created xsi:type="dcterms:W3CDTF">2012-06-01T20:12:00Z</dcterms:created>
  <dcterms:modified xsi:type="dcterms:W3CDTF">2012-06-01T20:12:00Z</dcterms:modified>
</cp:coreProperties>
</file>