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Case Study 2-1</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2-1</w:t>
      </w:r>
    </w:p>
    <w:p w:rsidR="002D0FC5" w:rsidRDefault="002D0FC5" w:rsidP="002D0FC5">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E3574F">
        <w:rPr>
          <w:rFonts w:ascii="Times New Roman" w:hAnsi="Times New Roman" w:cs="Times New Roman"/>
          <w:sz w:val="24"/>
          <w:szCs w:val="24"/>
        </w:rPr>
        <w:tab/>
      </w:r>
      <w:r>
        <w:rPr>
          <w:rFonts w:ascii="Times New Roman" w:hAnsi="Times New Roman" w:cs="Times New Roman"/>
          <w:sz w:val="24"/>
          <w:szCs w:val="24"/>
        </w:rPr>
        <w:t xml:space="preserve">Upon reading about Mrs. Johnson’s situation, you might suspect she is struggling </w:t>
      </w:r>
      <w:commentRangeStart w:id="0"/>
      <w:r>
        <w:rPr>
          <w:rFonts w:ascii="Times New Roman" w:hAnsi="Times New Roman" w:cs="Times New Roman"/>
          <w:sz w:val="24"/>
          <w:szCs w:val="24"/>
        </w:rPr>
        <w:t>financially.  Unfortunately</w:t>
      </w:r>
      <w:r w:rsidR="00E3574F">
        <w:rPr>
          <w:rFonts w:ascii="Times New Roman" w:hAnsi="Times New Roman" w:cs="Times New Roman"/>
          <w:sz w:val="24"/>
          <w:szCs w:val="24"/>
        </w:rPr>
        <w:t>,</w:t>
      </w:r>
      <w:r>
        <w:rPr>
          <w:rFonts w:ascii="Times New Roman" w:hAnsi="Times New Roman" w:cs="Times New Roman"/>
          <w:sz w:val="24"/>
          <w:szCs w:val="24"/>
        </w:rPr>
        <w:t xml:space="preserve"> Mrs. Johnson has many factors that </w:t>
      </w:r>
      <w:r w:rsidR="00E3574F">
        <w:rPr>
          <w:rFonts w:ascii="Times New Roman" w:hAnsi="Times New Roman" w:cs="Times New Roman"/>
          <w:sz w:val="24"/>
          <w:szCs w:val="24"/>
        </w:rPr>
        <w:t xml:space="preserve">are </w:t>
      </w:r>
      <w:r>
        <w:rPr>
          <w:rFonts w:ascii="Times New Roman" w:hAnsi="Times New Roman" w:cs="Times New Roman"/>
          <w:sz w:val="24"/>
          <w:szCs w:val="24"/>
        </w:rPr>
        <w:t>work</w:t>
      </w:r>
      <w:r w:rsidR="00E3574F">
        <w:rPr>
          <w:rFonts w:ascii="Times New Roman" w:hAnsi="Times New Roman" w:cs="Times New Roman"/>
          <w:sz w:val="24"/>
          <w:szCs w:val="24"/>
        </w:rPr>
        <w:t>ing</w:t>
      </w:r>
      <w:r>
        <w:rPr>
          <w:rFonts w:ascii="Times New Roman" w:hAnsi="Times New Roman" w:cs="Times New Roman"/>
          <w:sz w:val="24"/>
          <w:szCs w:val="24"/>
        </w:rPr>
        <w:t xml:space="preserve"> against her financially</w:t>
      </w:r>
      <w:r w:rsidR="00E3574F">
        <w:rPr>
          <w:rFonts w:ascii="Times New Roman" w:hAnsi="Times New Roman" w:cs="Times New Roman"/>
          <w:sz w:val="24"/>
          <w:szCs w:val="24"/>
        </w:rPr>
        <w:t>,</w:t>
      </w:r>
      <w:r>
        <w:rPr>
          <w:rFonts w:ascii="Times New Roman" w:hAnsi="Times New Roman" w:cs="Times New Roman"/>
          <w:sz w:val="24"/>
          <w:szCs w:val="24"/>
        </w:rPr>
        <w:t xml:space="preserve"> including </w:t>
      </w:r>
      <w:r w:rsidR="00E3574F">
        <w:rPr>
          <w:rFonts w:ascii="Times New Roman" w:hAnsi="Times New Roman" w:cs="Times New Roman"/>
          <w:sz w:val="24"/>
          <w:szCs w:val="24"/>
        </w:rPr>
        <w:t>the fact she is a widowed-</w:t>
      </w:r>
      <w:r>
        <w:rPr>
          <w:rFonts w:ascii="Times New Roman" w:hAnsi="Times New Roman" w:cs="Times New Roman"/>
          <w:sz w:val="24"/>
          <w:szCs w:val="24"/>
        </w:rPr>
        <w:t>African American female with no children.</w:t>
      </w:r>
      <w:r w:rsidR="00E3574F">
        <w:rPr>
          <w:rFonts w:ascii="Times New Roman" w:hAnsi="Times New Roman" w:cs="Times New Roman"/>
          <w:sz w:val="24"/>
          <w:szCs w:val="24"/>
        </w:rPr>
        <w:t xml:space="preserve">  Additionally, the detail that Mrs. Johnson had to be taken to the hospital for shortness of breath due to </w:t>
      </w:r>
      <w:proofErr w:type="spellStart"/>
      <w:r w:rsidR="00E3574F">
        <w:rPr>
          <w:rFonts w:ascii="Times New Roman" w:hAnsi="Times New Roman" w:cs="Times New Roman"/>
          <w:sz w:val="24"/>
          <w:szCs w:val="24"/>
        </w:rPr>
        <w:t>nonadherence</w:t>
      </w:r>
      <w:proofErr w:type="spellEnd"/>
      <w:r w:rsidR="00E3574F">
        <w:rPr>
          <w:rFonts w:ascii="Times New Roman" w:hAnsi="Times New Roman" w:cs="Times New Roman"/>
          <w:sz w:val="24"/>
          <w:szCs w:val="24"/>
        </w:rPr>
        <w:t xml:space="preserve"> to her med</w:t>
      </w:r>
      <w:commentRangeEnd w:id="0"/>
      <w:r w:rsidR="00C65A1C">
        <w:rPr>
          <w:rStyle w:val="CommentReference"/>
        </w:rPr>
        <w:commentReference w:id="0"/>
      </w:r>
      <w:r w:rsidR="00E3574F">
        <w:rPr>
          <w:rFonts w:ascii="Times New Roman" w:hAnsi="Times New Roman" w:cs="Times New Roman"/>
          <w:sz w:val="24"/>
          <w:szCs w:val="24"/>
        </w:rPr>
        <w:t xml:space="preserve">ication regime for congestive heart failure leads me to believe she is unable to afford these medications.  Furthermore, I believe that Mrs. Johnson’s shortness of breath has been going on for a while, but because she probably could not afford to visit the doctor she was forced to make a visit to the emergency room when the problem became very severe.  According to the Employee Benefit Research Institute, </w:t>
      </w:r>
      <w:r w:rsidR="004F3CE7">
        <w:rPr>
          <w:rFonts w:ascii="Times New Roman" w:hAnsi="Times New Roman" w:cs="Times New Roman"/>
          <w:sz w:val="24"/>
          <w:szCs w:val="24"/>
        </w:rPr>
        <w:t>elderly women (age 65 and up</w:t>
      </w:r>
      <w:r w:rsidR="00C621D3">
        <w:rPr>
          <w:rFonts w:ascii="Times New Roman" w:hAnsi="Times New Roman" w:cs="Times New Roman"/>
          <w:sz w:val="24"/>
          <w:szCs w:val="24"/>
        </w:rPr>
        <w:t xml:space="preserve">) derive 49% of their annual income from </w:t>
      </w:r>
      <w:r w:rsidR="00360ED7">
        <w:rPr>
          <w:rFonts w:ascii="Times New Roman" w:hAnsi="Times New Roman" w:cs="Times New Roman"/>
          <w:sz w:val="24"/>
          <w:szCs w:val="24"/>
        </w:rPr>
        <w:t>social security on average (2010</w:t>
      </w:r>
      <w:r w:rsidR="00C621D3">
        <w:rPr>
          <w:rFonts w:ascii="Times New Roman" w:hAnsi="Times New Roman" w:cs="Times New Roman"/>
          <w:sz w:val="24"/>
          <w:szCs w:val="24"/>
        </w:rPr>
        <w:t>)</w:t>
      </w:r>
      <w:r w:rsidR="004F3CE7">
        <w:rPr>
          <w:rFonts w:ascii="Times New Roman" w:hAnsi="Times New Roman" w:cs="Times New Roman"/>
          <w:sz w:val="24"/>
          <w:szCs w:val="24"/>
        </w:rPr>
        <w:t xml:space="preserve">, and I have no doubt that Mrs. Johnson fits into this category.  The Employee Benefit Research Institute also noted that the average annual income of a woman 65 and older is approximately </w:t>
      </w:r>
      <w:r w:rsidR="004F3CE7" w:rsidRPr="004F3CE7">
        <w:rPr>
          <w:rFonts w:ascii="Times New Roman" w:hAnsi="Times New Roman" w:cs="Times New Roman"/>
          <w:sz w:val="24"/>
          <w:szCs w:val="24"/>
        </w:rPr>
        <w:t>$21,519</w:t>
      </w:r>
      <w:r w:rsidR="00360ED7">
        <w:rPr>
          <w:rFonts w:ascii="Times New Roman" w:hAnsi="Times New Roman" w:cs="Times New Roman"/>
          <w:sz w:val="24"/>
          <w:szCs w:val="24"/>
        </w:rPr>
        <w:t xml:space="preserve"> (2010</w:t>
      </w:r>
      <w:r w:rsidR="004F3CE7">
        <w:rPr>
          <w:rFonts w:ascii="Times New Roman" w:hAnsi="Times New Roman" w:cs="Times New Roman"/>
          <w:sz w:val="24"/>
          <w:szCs w:val="24"/>
        </w:rPr>
        <w:t xml:space="preserve">). </w:t>
      </w:r>
      <w:r w:rsidR="00A422B1">
        <w:rPr>
          <w:rFonts w:ascii="Times New Roman" w:hAnsi="Times New Roman" w:cs="Times New Roman"/>
          <w:sz w:val="24"/>
          <w:szCs w:val="24"/>
        </w:rPr>
        <w:t xml:space="preserve"> If this is the circumstance for Mrs. Johnson, it must be nearly impossible for her to afford not only the necessities to live alone, but also her medical treatment and other expenses.</w:t>
      </w:r>
    </w:p>
    <w:p w:rsidR="00A422B1" w:rsidRDefault="00A422B1" w:rsidP="002D0FC5">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As stated above, with Mrs. Johnson’s lack of income I feel she may not be able to afford everyday supplies such as food, water, hygiene products, and many other things.  Additionally, the fact that Mrs. Johnson is an 87 year old living alone and hav</w:t>
      </w:r>
      <w:r w:rsidR="00360ED7">
        <w:rPr>
          <w:rFonts w:ascii="Times New Roman" w:hAnsi="Times New Roman" w:cs="Times New Roman"/>
          <w:sz w:val="24"/>
          <w:szCs w:val="24"/>
        </w:rPr>
        <w:t>ing to have her neighbors bring</w:t>
      </w:r>
      <w:r>
        <w:rPr>
          <w:rFonts w:ascii="Times New Roman" w:hAnsi="Times New Roman" w:cs="Times New Roman"/>
          <w:sz w:val="24"/>
          <w:szCs w:val="24"/>
        </w:rPr>
        <w:t xml:space="preserve"> her groceries also concerns me.  If Mrs. Johns</w:t>
      </w:r>
      <w:r w:rsidR="00360ED7">
        <w:rPr>
          <w:rFonts w:ascii="Times New Roman" w:hAnsi="Times New Roman" w:cs="Times New Roman"/>
          <w:sz w:val="24"/>
          <w:szCs w:val="24"/>
        </w:rPr>
        <w:t xml:space="preserve">on is unable to get out and buy </w:t>
      </w:r>
      <w:r>
        <w:rPr>
          <w:rFonts w:ascii="Times New Roman" w:hAnsi="Times New Roman" w:cs="Times New Roman"/>
          <w:sz w:val="24"/>
          <w:szCs w:val="24"/>
        </w:rPr>
        <w:t xml:space="preserve">her groceries by herself, then it brings me to ponder all the other things she is </w:t>
      </w:r>
      <w:r w:rsidR="005C21E7">
        <w:rPr>
          <w:rFonts w:ascii="Times New Roman" w:hAnsi="Times New Roman" w:cs="Times New Roman"/>
          <w:sz w:val="24"/>
          <w:szCs w:val="24"/>
        </w:rPr>
        <w:t>incapable</w:t>
      </w:r>
      <w:r>
        <w:rPr>
          <w:rFonts w:ascii="Times New Roman" w:hAnsi="Times New Roman" w:cs="Times New Roman"/>
          <w:sz w:val="24"/>
          <w:szCs w:val="24"/>
        </w:rPr>
        <w:t xml:space="preserve"> </w:t>
      </w:r>
      <w:r w:rsidR="005C21E7">
        <w:rPr>
          <w:rFonts w:ascii="Times New Roman" w:hAnsi="Times New Roman" w:cs="Times New Roman"/>
          <w:sz w:val="24"/>
          <w:szCs w:val="24"/>
        </w:rPr>
        <w:t xml:space="preserve">of doing </w:t>
      </w:r>
      <w:r>
        <w:rPr>
          <w:rFonts w:ascii="Times New Roman" w:hAnsi="Times New Roman" w:cs="Times New Roman"/>
          <w:sz w:val="24"/>
          <w:szCs w:val="24"/>
        </w:rPr>
        <w:t>by herself</w:t>
      </w:r>
      <w:r w:rsidR="005C21E7">
        <w:rPr>
          <w:rFonts w:ascii="Times New Roman" w:hAnsi="Times New Roman" w:cs="Times New Roman"/>
          <w:sz w:val="24"/>
          <w:szCs w:val="24"/>
        </w:rPr>
        <w:t xml:space="preserve"> such as bathing or using the restroom.  Furthermore, I don’t like to think about if she </w:t>
      </w:r>
      <w:r w:rsidR="00360ED7">
        <w:rPr>
          <w:rFonts w:ascii="Times New Roman" w:hAnsi="Times New Roman" w:cs="Times New Roman"/>
          <w:sz w:val="24"/>
          <w:szCs w:val="24"/>
        </w:rPr>
        <w:t xml:space="preserve">would happen </w:t>
      </w:r>
      <w:r w:rsidR="005C21E7">
        <w:rPr>
          <w:rFonts w:ascii="Times New Roman" w:hAnsi="Times New Roman" w:cs="Times New Roman"/>
          <w:sz w:val="24"/>
          <w:szCs w:val="24"/>
        </w:rPr>
        <w:t>to fa</w:t>
      </w:r>
      <w:r w:rsidR="00360ED7">
        <w:rPr>
          <w:rFonts w:ascii="Times New Roman" w:hAnsi="Times New Roman" w:cs="Times New Roman"/>
          <w:sz w:val="24"/>
          <w:szCs w:val="24"/>
        </w:rPr>
        <w:t>ll at home and her neighbors were</w:t>
      </w:r>
      <w:r w:rsidR="005C21E7">
        <w:rPr>
          <w:rFonts w:ascii="Times New Roman" w:hAnsi="Times New Roman" w:cs="Times New Roman"/>
          <w:sz w:val="24"/>
          <w:szCs w:val="24"/>
        </w:rPr>
        <w:t xml:space="preserve"> unable to come check on her for a long period of time the circumstances that may occur.  </w:t>
      </w:r>
    </w:p>
    <w:p w:rsidR="005C21E7" w:rsidRDefault="005C21E7" w:rsidP="002D0FC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Pr>
          <w:rFonts w:ascii="Times New Roman" w:hAnsi="Times New Roman" w:cs="Times New Roman"/>
          <w:sz w:val="24"/>
          <w:szCs w:val="24"/>
        </w:rPr>
        <w:tab/>
      </w:r>
      <w:r w:rsidR="0074636A">
        <w:rPr>
          <w:rFonts w:ascii="Times New Roman" w:hAnsi="Times New Roman" w:cs="Times New Roman"/>
          <w:sz w:val="24"/>
          <w:szCs w:val="24"/>
        </w:rPr>
        <w:t xml:space="preserve">The above factors may have contributed to her emergency room visit in many ways.  Even if Mrs. Johnson was able to afford a visit to the doctor, she may have felt guilty about asking her neighbors to look after her all of the time and did not want to ask them to take her to the doctor as well.  On the other hand, this problem could have been occurring for a while and she tried to dismay it because she could not afford to go to the doctor; though, when the problem became severe enough she was forced to attend the emergency room because they are required to treat all patients.  According to </w:t>
      </w:r>
      <w:proofErr w:type="spellStart"/>
      <w:r w:rsidR="000738DA">
        <w:rPr>
          <w:rFonts w:ascii="Times New Roman" w:hAnsi="Times New Roman" w:cs="Times New Roman"/>
          <w:sz w:val="24"/>
          <w:szCs w:val="24"/>
        </w:rPr>
        <w:t>Aminzadeh</w:t>
      </w:r>
      <w:proofErr w:type="spellEnd"/>
      <w:r w:rsidR="000738DA">
        <w:rPr>
          <w:rFonts w:ascii="Times New Roman" w:hAnsi="Times New Roman" w:cs="Times New Roman"/>
          <w:sz w:val="24"/>
          <w:szCs w:val="24"/>
        </w:rPr>
        <w:t xml:space="preserve"> and </w:t>
      </w:r>
      <w:proofErr w:type="spellStart"/>
      <w:r w:rsidR="000738DA">
        <w:rPr>
          <w:rFonts w:ascii="Times New Roman" w:hAnsi="Times New Roman" w:cs="Times New Roman"/>
          <w:sz w:val="24"/>
          <w:szCs w:val="24"/>
        </w:rPr>
        <w:t>Dalziel</w:t>
      </w:r>
      <w:proofErr w:type="spellEnd"/>
      <w:r w:rsidR="000738DA">
        <w:rPr>
          <w:rFonts w:ascii="Times New Roman" w:hAnsi="Times New Roman" w:cs="Times New Roman"/>
          <w:sz w:val="24"/>
          <w:szCs w:val="24"/>
        </w:rPr>
        <w:t xml:space="preserve">, </w:t>
      </w:r>
      <w:r w:rsidR="0074636A">
        <w:rPr>
          <w:rFonts w:ascii="Times New Roman" w:hAnsi="Times New Roman" w:cs="Times New Roman"/>
          <w:sz w:val="24"/>
          <w:szCs w:val="24"/>
        </w:rPr>
        <w:t>Mrs. Johnson is not the only elderly women</w:t>
      </w:r>
      <w:r w:rsidR="00C46D98">
        <w:rPr>
          <w:rFonts w:ascii="Times New Roman" w:hAnsi="Times New Roman" w:cs="Times New Roman"/>
          <w:sz w:val="24"/>
          <w:szCs w:val="24"/>
        </w:rPr>
        <w:t xml:space="preserve"> attending the emergency room, </w:t>
      </w:r>
      <w:proofErr w:type="gramStart"/>
      <w:r w:rsidR="00C46D98">
        <w:rPr>
          <w:rFonts w:ascii="Times New Roman" w:hAnsi="Times New Roman" w:cs="Times New Roman"/>
          <w:sz w:val="24"/>
          <w:szCs w:val="24"/>
        </w:rPr>
        <w:t>for,</w:t>
      </w:r>
      <w:proofErr w:type="gramEnd"/>
      <w:r w:rsidR="00C46D98">
        <w:rPr>
          <w:rFonts w:ascii="Times New Roman" w:hAnsi="Times New Roman" w:cs="Times New Roman"/>
          <w:sz w:val="24"/>
          <w:szCs w:val="24"/>
        </w:rPr>
        <w:t xml:space="preserve"> the rate of emergency room vi</w:t>
      </w:r>
      <w:r w:rsidR="00360ED7">
        <w:rPr>
          <w:rFonts w:ascii="Times New Roman" w:hAnsi="Times New Roman" w:cs="Times New Roman"/>
          <w:sz w:val="24"/>
          <w:szCs w:val="24"/>
        </w:rPr>
        <w:t xml:space="preserve">sits by the elderly has grown </w:t>
      </w:r>
      <w:r w:rsidR="00C46D98">
        <w:rPr>
          <w:rFonts w:ascii="Times New Roman" w:hAnsi="Times New Roman" w:cs="Times New Roman"/>
          <w:sz w:val="24"/>
          <w:szCs w:val="24"/>
        </w:rPr>
        <w:t>3</w:t>
      </w:r>
      <w:r w:rsidR="00360ED7">
        <w:rPr>
          <w:rFonts w:ascii="Times New Roman" w:hAnsi="Times New Roman" w:cs="Times New Roman"/>
          <w:sz w:val="24"/>
          <w:szCs w:val="24"/>
        </w:rPr>
        <w:t>4 percent during the decade 1992-2002 (2002</w:t>
      </w:r>
      <w:r w:rsidR="000738DA">
        <w:rPr>
          <w:rFonts w:ascii="Times New Roman" w:hAnsi="Times New Roman" w:cs="Times New Roman"/>
          <w:sz w:val="24"/>
          <w:szCs w:val="24"/>
        </w:rPr>
        <w:t>).</w:t>
      </w:r>
      <w:r w:rsidR="00C46D98">
        <w:rPr>
          <w:rFonts w:ascii="Times New Roman" w:hAnsi="Times New Roman" w:cs="Times New Roman"/>
          <w:sz w:val="24"/>
          <w:szCs w:val="24"/>
        </w:rPr>
        <w:t xml:space="preserve">  If this trend continues, they expect that visits by the eld</w:t>
      </w:r>
      <w:r w:rsidR="00360ED7">
        <w:rPr>
          <w:rFonts w:ascii="Times New Roman" w:hAnsi="Times New Roman" w:cs="Times New Roman"/>
          <w:sz w:val="24"/>
          <w:szCs w:val="24"/>
        </w:rPr>
        <w:t>erly could nearly double by 2012</w:t>
      </w:r>
      <w:r w:rsidR="00C46D98">
        <w:rPr>
          <w:rFonts w:ascii="Times New Roman" w:hAnsi="Times New Roman" w:cs="Times New Roman"/>
          <w:sz w:val="24"/>
          <w:szCs w:val="24"/>
        </w:rPr>
        <w:t xml:space="preserve"> to 11.7 million</w:t>
      </w:r>
      <w:r w:rsidR="000738DA">
        <w:rPr>
          <w:rFonts w:ascii="Times New Roman" w:hAnsi="Times New Roman" w:cs="Times New Roman"/>
          <w:sz w:val="24"/>
          <w:szCs w:val="24"/>
        </w:rPr>
        <w:t>; one of the causes of this increase is the inability to access their primary do</w:t>
      </w:r>
      <w:r w:rsidR="00360ED7">
        <w:rPr>
          <w:rFonts w:ascii="Times New Roman" w:hAnsi="Times New Roman" w:cs="Times New Roman"/>
          <w:sz w:val="24"/>
          <w:szCs w:val="24"/>
        </w:rPr>
        <w:t>ctors (</w:t>
      </w:r>
      <w:proofErr w:type="spellStart"/>
      <w:r w:rsidR="00360ED7">
        <w:rPr>
          <w:rFonts w:ascii="Times New Roman" w:hAnsi="Times New Roman" w:cs="Times New Roman"/>
          <w:sz w:val="24"/>
          <w:szCs w:val="24"/>
        </w:rPr>
        <w:t>Aminzadeh</w:t>
      </w:r>
      <w:proofErr w:type="spellEnd"/>
      <w:r w:rsidR="00360ED7">
        <w:rPr>
          <w:rFonts w:ascii="Times New Roman" w:hAnsi="Times New Roman" w:cs="Times New Roman"/>
          <w:sz w:val="24"/>
          <w:szCs w:val="24"/>
        </w:rPr>
        <w:t xml:space="preserve"> &amp; </w:t>
      </w:r>
      <w:proofErr w:type="spellStart"/>
      <w:r w:rsidR="00360ED7">
        <w:rPr>
          <w:rFonts w:ascii="Times New Roman" w:hAnsi="Times New Roman" w:cs="Times New Roman"/>
          <w:sz w:val="24"/>
          <w:szCs w:val="24"/>
        </w:rPr>
        <w:t>Dalziel</w:t>
      </w:r>
      <w:proofErr w:type="spellEnd"/>
      <w:r w:rsidR="00360ED7">
        <w:rPr>
          <w:rFonts w:ascii="Times New Roman" w:hAnsi="Times New Roman" w:cs="Times New Roman"/>
          <w:sz w:val="24"/>
          <w:szCs w:val="24"/>
        </w:rPr>
        <w:t>, 2002</w:t>
      </w:r>
      <w:r w:rsidR="000738DA">
        <w:rPr>
          <w:rFonts w:ascii="Times New Roman" w:hAnsi="Times New Roman" w:cs="Times New Roman"/>
          <w:sz w:val="24"/>
          <w:szCs w:val="24"/>
        </w:rPr>
        <w:t xml:space="preserve">).  </w:t>
      </w:r>
    </w:p>
    <w:p w:rsidR="000738DA" w:rsidRDefault="000738DA" w:rsidP="002D0FC5">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Based on my suspicions, I would certainly have a couple questions in mind to ask Mrs. Johnson.  I would want to know what she eats on a daily basis.  I would also want to know if there were any items in her house to help keep her safe, such as nonslip mats in the shower and bright lighting.  Additionally, I would want to know if there were any stairs in her household and if she used any assistive devices to get around.  I would want to know exactly how well she does when performing her activities of daily living; I would want to know why she had not been taking her medication as well and her doctor situation.  </w:t>
      </w:r>
    </w:p>
    <w:p w:rsidR="000738DA" w:rsidRDefault="000738DA" w:rsidP="002D0FC5">
      <w:pPr>
        <w:spacing w:line="480" w:lineRule="auto"/>
        <w:rPr>
          <w:rFonts w:ascii="Times New Roman" w:hAnsi="Times New Roman" w:cs="Times New Roman"/>
          <w:sz w:val="24"/>
          <w:szCs w:val="24"/>
        </w:rPr>
      </w:pPr>
    </w:p>
    <w:p w:rsidR="000738DA" w:rsidRDefault="000738DA" w:rsidP="002D0FC5">
      <w:pPr>
        <w:spacing w:line="480" w:lineRule="auto"/>
        <w:rPr>
          <w:rFonts w:ascii="Times New Roman" w:hAnsi="Times New Roman" w:cs="Times New Roman"/>
          <w:sz w:val="24"/>
          <w:szCs w:val="24"/>
        </w:rPr>
      </w:pPr>
    </w:p>
    <w:p w:rsidR="000738DA" w:rsidRDefault="000738DA" w:rsidP="002D0FC5">
      <w:pPr>
        <w:spacing w:line="480" w:lineRule="auto"/>
        <w:rPr>
          <w:rFonts w:ascii="Times New Roman" w:hAnsi="Times New Roman" w:cs="Times New Roman"/>
          <w:sz w:val="24"/>
          <w:szCs w:val="24"/>
        </w:rPr>
      </w:pPr>
    </w:p>
    <w:p w:rsidR="000738DA" w:rsidRDefault="000738DA" w:rsidP="002D0FC5">
      <w:pPr>
        <w:spacing w:line="480" w:lineRule="auto"/>
        <w:rPr>
          <w:rFonts w:ascii="Times New Roman" w:hAnsi="Times New Roman" w:cs="Times New Roman"/>
          <w:sz w:val="24"/>
          <w:szCs w:val="24"/>
        </w:rPr>
      </w:pPr>
    </w:p>
    <w:p w:rsidR="000738DA" w:rsidRDefault="000738DA" w:rsidP="000738D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738DA" w:rsidRDefault="00360ED7" w:rsidP="000738DA">
      <w:pPr>
        <w:spacing w:line="480" w:lineRule="auto"/>
        <w:ind w:left="720" w:hanging="720"/>
        <w:rPr>
          <w:rFonts w:ascii="Times New Roman" w:hAnsi="Times New Roman" w:cs="Times New Roman"/>
          <w:color w:val="000000" w:themeColor="text1"/>
          <w:sz w:val="24"/>
          <w:szCs w:val="24"/>
        </w:rPr>
      </w:pPr>
      <w:proofErr w:type="spellStart"/>
      <w:proofErr w:type="gramStart"/>
      <w:r>
        <w:rPr>
          <w:rFonts w:ascii="Times New Roman" w:hAnsi="Times New Roman" w:cs="Times New Roman"/>
          <w:sz w:val="24"/>
          <w:szCs w:val="24"/>
        </w:rPr>
        <w:t>Aminzadeh</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Dalziel</w:t>
      </w:r>
      <w:proofErr w:type="spellEnd"/>
      <w:r>
        <w:rPr>
          <w:rFonts w:ascii="Times New Roman" w:hAnsi="Times New Roman" w:cs="Times New Roman"/>
          <w:sz w:val="24"/>
          <w:szCs w:val="24"/>
        </w:rPr>
        <w:t>, W. (2002).</w:t>
      </w:r>
      <w:proofErr w:type="gramEnd"/>
      <w:r>
        <w:rPr>
          <w:rFonts w:ascii="Times New Roman" w:hAnsi="Times New Roman" w:cs="Times New Roman"/>
          <w:sz w:val="24"/>
          <w:szCs w:val="24"/>
        </w:rPr>
        <w:t xml:space="preserve"> </w:t>
      </w:r>
      <w:r w:rsidRPr="00360ED7">
        <w:rPr>
          <w:rFonts w:ascii="Times New Roman" w:hAnsi="Times New Roman" w:cs="Times New Roman"/>
          <w:color w:val="000000" w:themeColor="text1"/>
          <w:sz w:val="24"/>
          <w:szCs w:val="24"/>
        </w:rPr>
        <w:t>Older adults in the emergency department: A systematic review of patterns of use, adverse outcomes, and effectiveness of interventions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 Annals of Emergency Medicine</w:t>
      </w:r>
      <w:commentRangeStart w:id="1"/>
      <w:r>
        <w:rPr>
          <w:rFonts w:ascii="Times New Roman" w:hAnsi="Times New Roman" w:cs="Times New Roman"/>
          <w:color w:val="000000" w:themeColor="text1"/>
          <w:sz w:val="24"/>
          <w:szCs w:val="24"/>
        </w:rPr>
        <w:t>, 29</w:t>
      </w:r>
      <w:commentRangeEnd w:id="1"/>
      <w:r w:rsidR="00C65A1C">
        <w:rPr>
          <w:rStyle w:val="CommentReference"/>
        </w:rPr>
        <w:commentReference w:id="1"/>
      </w:r>
      <w:r>
        <w:rPr>
          <w:rFonts w:ascii="Times New Roman" w:hAnsi="Times New Roman" w:cs="Times New Roman"/>
          <w:color w:val="000000" w:themeColor="text1"/>
          <w:sz w:val="24"/>
          <w:szCs w:val="24"/>
        </w:rPr>
        <w:t xml:space="preserve">, 238-247. </w:t>
      </w:r>
    </w:p>
    <w:p w:rsidR="00360ED7" w:rsidRPr="00360ED7" w:rsidRDefault="00360ED7" w:rsidP="000738DA">
      <w:pPr>
        <w:spacing w:line="480" w:lineRule="auto"/>
        <w:ind w:left="720" w:hanging="720"/>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Employee Benefit Research Organization.</w:t>
      </w:r>
      <w:proofErr w:type="gramEnd"/>
      <w:r>
        <w:rPr>
          <w:rFonts w:ascii="Times New Roman" w:hAnsi="Times New Roman" w:cs="Times New Roman"/>
          <w:color w:val="000000" w:themeColor="text1"/>
          <w:sz w:val="24"/>
          <w:szCs w:val="24"/>
        </w:rPr>
        <w:t xml:space="preserve"> (2010). </w:t>
      </w:r>
    </w:p>
    <w:sectPr w:rsidR="00360ED7" w:rsidRPr="00360ED7" w:rsidSect="00B54C6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1:15:00Z" w:initials="M">
    <w:p w:rsidR="00C65A1C" w:rsidRDefault="00C65A1C">
      <w:pPr>
        <w:pStyle w:val="CommentText"/>
      </w:pPr>
      <w:r>
        <w:rPr>
          <w:rStyle w:val="CommentReference"/>
        </w:rPr>
        <w:annotationRef/>
      </w:r>
      <w:r>
        <w:t xml:space="preserve">Did you read this in </w:t>
      </w:r>
      <w:proofErr w:type="spellStart"/>
      <w:r>
        <w:t>Mauk</w:t>
      </w:r>
      <w:proofErr w:type="spellEnd"/>
      <w:r>
        <w:t xml:space="preserve">?  If so </w:t>
      </w:r>
      <w:proofErr w:type="gramStart"/>
      <w:r>
        <w:t>reference  &amp;</w:t>
      </w:r>
      <w:proofErr w:type="gramEnd"/>
      <w:r>
        <w:t xml:space="preserve"> cite</w:t>
      </w:r>
    </w:p>
  </w:comment>
  <w:comment w:id="1" w:author="Mary" w:date="2012-01-17T21:16:00Z" w:initials="M">
    <w:p w:rsidR="00C65A1C" w:rsidRDefault="00C65A1C">
      <w:pPr>
        <w:pStyle w:val="CommentText"/>
      </w:pPr>
      <w:r>
        <w:rPr>
          <w:rStyle w:val="CommentReference"/>
        </w:rPr>
        <w:annotationRef/>
      </w:r>
      <w:proofErr w:type="gramStart"/>
      <w:r>
        <w:t>italics</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F7C" w:rsidRDefault="004B4F7C" w:rsidP="00B54C65">
      <w:pPr>
        <w:spacing w:after="0" w:line="240" w:lineRule="auto"/>
      </w:pPr>
      <w:r>
        <w:separator/>
      </w:r>
    </w:p>
  </w:endnote>
  <w:endnote w:type="continuationSeparator" w:id="0">
    <w:p w:rsidR="004B4F7C" w:rsidRDefault="004B4F7C"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F7C" w:rsidRDefault="004B4F7C" w:rsidP="00B54C65">
      <w:pPr>
        <w:spacing w:after="0" w:line="240" w:lineRule="auto"/>
      </w:pPr>
      <w:r>
        <w:separator/>
      </w:r>
    </w:p>
  </w:footnote>
  <w:footnote w:type="continuationSeparator" w:id="0">
    <w:p w:rsidR="004B4F7C" w:rsidRDefault="004B4F7C"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DA" w:rsidRPr="00B54C65" w:rsidRDefault="000738DA" w:rsidP="00B54C65">
    <w:pPr>
      <w:pStyle w:val="Header"/>
      <w:rPr>
        <w:rFonts w:ascii="Times New Roman" w:hAnsi="Times New Roman" w:cs="Times New Roman"/>
        <w:sz w:val="24"/>
        <w:szCs w:val="24"/>
      </w:rPr>
    </w:pPr>
    <w:r w:rsidRPr="00B54C65">
      <w:rPr>
        <w:rFonts w:ascii="Times New Roman" w:hAnsi="Times New Roman" w:cs="Times New Roman"/>
        <w:sz w:val="24"/>
        <w:szCs w:val="24"/>
      </w:rPr>
      <w:t>WEEK 1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517C84"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517C84" w:rsidRPr="00B54C65">
          <w:rPr>
            <w:rFonts w:ascii="Times New Roman" w:hAnsi="Times New Roman" w:cs="Times New Roman"/>
            <w:sz w:val="24"/>
            <w:szCs w:val="24"/>
          </w:rPr>
          <w:fldChar w:fldCharType="separate"/>
        </w:r>
        <w:r w:rsidR="00C65A1C">
          <w:rPr>
            <w:rFonts w:ascii="Times New Roman" w:hAnsi="Times New Roman" w:cs="Times New Roman"/>
            <w:noProof/>
            <w:sz w:val="24"/>
            <w:szCs w:val="24"/>
          </w:rPr>
          <w:t>2</w:t>
        </w:r>
        <w:r w:rsidR="00517C84" w:rsidRPr="00B54C65">
          <w:rPr>
            <w:rFonts w:ascii="Times New Roman" w:hAnsi="Times New Roman" w:cs="Times New Roman"/>
            <w:sz w:val="24"/>
            <w:szCs w:val="24"/>
          </w:rPr>
          <w:fldChar w:fldCharType="end"/>
        </w:r>
      </w:sdtContent>
    </w:sdt>
  </w:p>
  <w:p w:rsidR="000738DA" w:rsidRPr="00B54C65" w:rsidRDefault="000738DA"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DA" w:rsidRDefault="000738DA" w:rsidP="00B54C65">
    <w:pPr>
      <w:pStyle w:val="Header"/>
    </w:pPr>
    <w:r w:rsidRPr="00B54C65">
      <w:rPr>
        <w:rFonts w:ascii="Times New Roman" w:hAnsi="Times New Roman" w:cs="Times New Roman"/>
        <w:sz w:val="24"/>
        <w:szCs w:val="24"/>
      </w:rPr>
      <w:t>Running head:  WEEK 1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517C84"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517C84" w:rsidRPr="00B54C65">
          <w:rPr>
            <w:rFonts w:ascii="Times New Roman" w:hAnsi="Times New Roman" w:cs="Times New Roman"/>
            <w:sz w:val="24"/>
            <w:szCs w:val="24"/>
          </w:rPr>
          <w:fldChar w:fldCharType="separate"/>
        </w:r>
        <w:r w:rsidR="00C65A1C">
          <w:rPr>
            <w:rFonts w:ascii="Times New Roman" w:hAnsi="Times New Roman" w:cs="Times New Roman"/>
            <w:noProof/>
            <w:sz w:val="24"/>
            <w:szCs w:val="24"/>
          </w:rPr>
          <w:t>1</w:t>
        </w:r>
        <w:r w:rsidR="00517C84" w:rsidRPr="00B54C65">
          <w:rPr>
            <w:rFonts w:ascii="Times New Roman" w:hAnsi="Times New Roman" w:cs="Times New Roman"/>
            <w:sz w:val="24"/>
            <w:szCs w:val="24"/>
          </w:rPr>
          <w:fldChar w:fldCharType="end"/>
        </w:r>
      </w:sdtContent>
    </w:sdt>
  </w:p>
  <w:p w:rsidR="000738DA" w:rsidRDefault="000738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738DA"/>
    <w:rsid w:val="002D0FC5"/>
    <w:rsid w:val="00360ED7"/>
    <w:rsid w:val="004B4F7C"/>
    <w:rsid w:val="004F3CE7"/>
    <w:rsid w:val="00517C84"/>
    <w:rsid w:val="005C21E7"/>
    <w:rsid w:val="00715FA6"/>
    <w:rsid w:val="0074636A"/>
    <w:rsid w:val="00A422B1"/>
    <w:rsid w:val="00B54C65"/>
    <w:rsid w:val="00C46D98"/>
    <w:rsid w:val="00C621D3"/>
    <w:rsid w:val="00C65A1C"/>
    <w:rsid w:val="00E35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character" w:styleId="CommentReference">
    <w:name w:val="annotation reference"/>
    <w:basedOn w:val="DefaultParagraphFont"/>
    <w:uiPriority w:val="99"/>
    <w:semiHidden/>
    <w:unhideWhenUsed/>
    <w:rsid w:val="00C65A1C"/>
    <w:rPr>
      <w:sz w:val="16"/>
      <w:szCs w:val="16"/>
    </w:rPr>
  </w:style>
  <w:style w:type="paragraph" w:styleId="CommentText">
    <w:name w:val="annotation text"/>
    <w:basedOn w:val="Normal"/>
    <w:link w:val="CommentTextChar"/>
    <w:uiPriority w:val="99"/>
    <w:semiHidden/>
    <w:unhideWhenUsed/>
    <w:rsid w:val="00C65A1C"/>
    <w:pPr>
      <w:spacing w:line="240" w:lineRule="auto"/>
    </w:pPr>
    <w:rPr>
      <w:sz w:val="20"/>
      <w:szCs w:val="20"/>
    </w:rPr>
  </w:style>
  <w:style w:type="character" w:customStyle="1" w:styleId="CommentTextChar">
    <w:name w:val="Comment Text Char"/>
    <w:basedOn w:val="DefaultParagraphFont"/>
    <w:link w:val="CommentText"/>
    <w:uiPriority w:val="99"/>
    <w:semiHidden/>
    <w:rsid w:val="00C65A1C"/>
    <w:rPr>
      <w:sz w:val="20"/>
      <w:szCs w:val="20"/>
    </w:rPr>
  </w:style>
  <w:style w:type="paragraph" w:styleId="CommentSubject">
    <w:name w:val="annotation subject"/>
    <w:basedOn w:val="CommentText"/>
    <w:next w:val="CommentText"/>
    <w:link w:val="CommentSubjectChar"/>
    <w:uiPriority w:val="99"/>
    <w:semiHidden/>
    <w:unhideWhenUsed/>
    <w:rsid w:val="00C65A1C"/>
    <w:rPr>
      <w:b/>
      <w:bCs/>
    </w:rPr>
  </w:style>
  <w:style w:type="character" w:customStyle="1" w:styleId="CommentSubjectChar">
    <w:name w:val="Comment Subject Char"/>
    <w:basedOn w:val="CommentTextChar"/>
    <w:link w:val="CommentSubject"/>
    <w:uiPriority w:val="99"/>
    <w:semiHidden/>
    <w:rsid w:val="00C65A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602</Words>
  <Characters>3435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2012-01-18T03:17:00Z</dcterms:created>
  <dcterms:modified xsi:type="dcterms:W3CDTF">2012-01-18T03:17:00Z</dcterms:modified>
</cp:coreProperties>
</file>