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C2" w:rsidRDefault="009327C2" w:rsidP="0015656C">
      <w:pPr>
        <w:spacing w:after="0"/>
        <w:jc w:val="center"/>
        <w:rPr>
          <w:rFonts w:ascii="Times New Roman" w:hAnsi="Times New Roman" w:cs="Times New Roman"/>
          <w:sz w:val="24"/>
          <w:szCs w:val="24"/>
        </w:rPr>
      </w:pPr>
    </w:p>
    <w:p w:rsidR="0015656C" w:rsidRDefault="0015656C" w:rsidP="0015656C">
      <w:pPr>
        <w:jc w:val="center"/>
        <w:rPr>
          <w:rFonts w:ascii="Times New Roman" w:hAnsi="Times New Roman" w:cs="Times New Roman"/>
          <w:sz w:val="24"/>
          <w:szCs w:val="24"/>
        </w:rPr>
      </w:pPr>
    </w:p>
    <w:p w:rsidR="0015656C" w:rsidRDefault="0015656C" w:rsidP="0015656C">
      <w:pPr>
        <w:jc w:val="center"/>
        <w:rPr>
          <w:rFonts w:ascii="Times New Roman" w:hAnsi="Times New Roman" w:cs="Times New Roman"/>
          <w:sz w:val="24"/>
          <w:szCs w:val="24"/>
        </w:rPr>
      </w:pPr>
    </w:p>
    <w:p w:rsidR="0015656C" w:rsidRPr="00613DBE" w:rsidRDefault="00613DBE" w:rsidP="0015656C">
      <w:pPr>
        <w:jc w:val="center"/>
        <w:rPr>
          <w:rFonts w:ascii="Times New Roman" w:hAnsi="Times New Roman" w:cs="Times New Roman"/>
          <w:color w:val="FF0000"/>
          <w:sz w:val="24"/>
          <w:szCs w:val="24"/>
        </w:rPr>
      </w:pPr>
      <w:r w:rsidRPr="00613DBE">
        <w:rPr>
          <w:rFonts w:ascii="Times New Roman" w:hAnsi="Times New Roman" w:cs="Times New Roman"/>
          <w:color w:val="FF0000"/>
          <w:sz w:val="24"/>
          <w:szCs w:val="24"/>
        </w:rPr>
        <w:t>Did not grade again the first part so 27.5/30</w:t>
      </w:r>
    </w:p>
    <w:p w:rsidR="008550E6" w:rsidRDefault="008550E6" w:rsidP="0015656C">
      <w:pPr>
        <w:jc w:val="center"/>
        <w:rPr>
          <w:rFonts w:ascii="Times New Roman" w:hAnsi="Times New Roman" w:cs="Times New Roman"/>
          <w:sz w:val="24"/>
          <w:szCs w:val="24"/>
        </w:rPr>
      </w:pPr>
    </w:p>
    <w:p w:rsidR="008550E6" w:rsidRDefault="008550E6" w:rsidP="0015656C">
      <w:pPr>
        <w:jc w:val="center"/>
        <w:rPr>
          <w:rFonts w:ascii="Times New Roman" w:hAnsi="Times New Roman" w:cs="Times New Roman"/>
          <w:sz w:val="24"/>
          <w:szCs w:val="24"/>
        </w:rPr>
      </w:pPr>
    </w:p>
    <w:p w:rsidR="0015656C" w:rsidRDefault="0015656C" w:rsidP="0015656C">
      <w:pPr>
        <w:jc w:val="center"/>
        <w:rPr>
          <w:rFonts w:ascii="Times New Roman" w:hAnsi="Times New Roman" w:cs="Times New Roman"/>
          <w:sz w:val="24"/>
          <w:szCs w:val="24"/>
        </w:rPr>
      </w:pPr>
    </w:p>
    <w:p w:rsidR="0015656C" w:rsidRDefault="0015656C" w:rsidP="0015656C">
      <w:pPr>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9.6: Module 6</w:t>
      </w: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Hayley Moore</w:t>
      </w: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513781">
      <w:pPr>
        <w:spacing w:after="0" w:line="480" w:lineRule="auto"/>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9.6: Module 6</w:t>
      </w:r>
    </w:p>
    <w:p w:rsidR="0015656C" w:rsidRDefault="0015656C"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Violet worked on a dairy farm where she ate and drank all the products that they produced, she tended a garden, which means she was active, and she never smoked or drank</w:t>
      </w:r>
      <w:r w:rsidR="005B25BD">
        <w:rPr>
          <w:rFonts w:ascii="Times New Roman" w:hAnsi="Times New Roman" w:cs="Times New Roman"/>
          <w:sz w:val="24"/>
          <w:szCs w:val="24"/>
        </w:rPr>
        <w:t xml:space="preserve">. Today we know that getting enough calcium and vitamin D is very beneficial to the prevention of osteoporosis. Along with adequate intake of these substances a person must stay physically active and eat plenty of fruits and vegetables. People who smoke, drink, don’t eat </w:t>
      </w:r>
      <w:r w:rsidR="00F322BD">
        <w:rPr>
          <w:rFonts w:ascii="Times New Roman" w:hAnsi="Times New Roman" w:cs="Times New Roman"/>
          <w:sz w:val="24"/>
          <w:szCs w:val="24"/>
        </w:rPr>
        <w:t>well-balanced</w:t>
      </w:r>
      <w:r w:rsidR="005B25BD">
        <w:rPr>
          <w:rFonts w:ascii="Times New Roman" w:hAnsi="Times New Roman" w:cs="Times New Roman"/>
          <w:sz w:val="24"/>
          <w:szCs w:val="24"/>
        </w:rPr>
        <w:t xml:space="preserve"> meals, and exercise are at a greater risk for developing this disease (National Osteoporosis Foundation, 2006). Even though Violet didn’t seem to know she was doing so, she was helping to prevent herself from developing osteoporosis.</w:t>
      </w:r>
    </w:p>
    <w:p w:rsidR="005B25BD" w:rsidRDefault="005B25BD"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Just like any other disease there are factors that can increase your chances of developing it. </w:t>
      </w:r>
      <w:r w:rsidR="001D4592">
        <w:rPr>
          <w:rFonts w:ascii="Times New Roman" w:hAnsi="Times New Roman" w:cs="Times New Roman"/>
          <w:sz w:val="24"/>
          <w:szCs w:val="24"/>
        </w:rPr>
        <w:t>These factors include women, age, race, family history, and frame size. Women tend to have a higher chance of developing osteoporosis due to the reduction in estrogen levels that occur in menopause. People who are older or people of white or Asian descent. Also men and women who have a smaller frame size are at a greater risk because they have less bone mass then those of a larger frame (Risk factors, 2011).</w:t>
      </w:r>
    </w:p>
    <w:p w:rsidR="007A3AE0" w:rsidRDefault="003A25E4"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DEXA scan is a scan that is done to look for osteoporosis in the bones. It is a series of images that are taken of specific parts of the person’s body. It can look for the bone mineral density, which is bone mineral content divided by the area that has been scanned. From that you get a number in grams/centimeter2 and you can find the T score. The T score is used by the radiologist to really determine if the person has osteoporosis, anything below -2 is considered osteoporosis</w:t>
      </w:r>
      <w:r w:rsidR="00E301E4">
        <w:rPr>
          <w:rFonts w:ascii="Times New Roman" w:hAnsi="Times New Roman" w:cs="Times New Roman"/>
          <w:sz w:val="24"/>
          <w:szCs w:val="24"/>
        </w:rPr>
        <w:t xml:space="preserve"> (AlgaeCal, 2011).</w:t>
      </w:r>
    </w:p>
    <w:p w:rsidR="007A3AE0" w:rsidRDefault="002B38D1"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believe the hysterectomy would result in a decreased level of hormones, which would result in the screening for osteoporosis. Women are already at a higher risk for </w:t>
      </w:r>
      <w:r>
        <w:rPr>
          <w:rFonts w:ascii="Times New Roman" w:hAnsi="Times New Roman" w:cs="Times New Roman"/>
          <w:sz w:val="24"/>
          <w:szCs w:val="24"/>
        </w:rPr>
        <w:lastRenderedPageBreak/>
        <w:t>developing osteoporosis and part of this is due to the decreased level of estrogen that occurs after menopause. If a woman has a hysterectomy that level will drop without the woman going through menopause.</w:t>
      </w:r>
    </w:p>
    <w:p w:rsidR="007A3AE0" w:rsidRDefault="007A3AE0" w:rsidP="007A3AE0">
      <w:pPr>
        <w:pStyle w:val="ListParagraph"/>
        <w:numPr>
          <w:ilvl w:val="0"/>
          <w:numId w:val="2"/>
        </w:numPr>
        <w:spacing w:after="0" w:line="480" w:lineRule="auto"/>
        <w:rPr>
          <w:rFonts w:ascii="Times New Roman" w:hAnsi="Times New Roman" w:cs="Times New Roman"/>
          <w:sz w:val="24"/>
          <w:szCs w:val="24"/>
        </w:rPr>
      </w:pPr>
      <w:r w:rsidRPr="00F322BD">
        <w:rPr>
          <w:rFonts w:ascii="Times New Roman" w:hAnsi="Times New Roman" w:cs="Times New Roman"/>
          <w:sz w:val="24"/>
          <w:szCs w:val="24"/>
          <w:u w:val="single"/>
        </w:rPr>
        <w:t>Os-Cal</w:t>
      </w:r>
      <w:r w:rsidRPr="007A3AE0">
        <w:rPr>
          <w:rFonts w:ascii="Times New Roman" w:hAnsi="Times New Roman" w:cs="Times New Roman"/>
          <w:sz w:val="24"/>
          <w:szCs w:val="24"/>
        </w:rPr>
        <w:t xml:space="preserve">: </w:t>
      </w:r>
      <w:r w:rsidRPr="00F322BD">
        <w:rPr>
          <w:rFonts w:ascii="Times New Roman" w:hAnsi="Times New Roman" w:cs="Times New Roman"/>
          <w:sz w:val="24"/>
          <w:szCs w:val="24"/>
          <w:u w:val="single"/>
        </w:rPr>
        <w:t>Vitamin D</w:t>
      </w:r>
      <w:r w:rsidRPr="007A3AE0">
        <w:rPr>
          <w:rFonts w:ascii="Times New Roman" w:hAnsi="Times New Roman" w:cs="Times New Roman"/>
          <w:sz w:val="24"/>
          <w:szCs w:val="24"/>
        </w:rPr>
        <w:t>:</w:t>
      </w:r>
      <w:r w:rsidR="00F322BD">
        <w:rPr>
          <w:rFonts w:ascii="Times New Roman" w:hAnsi="Times New Roman" w:cs="Times New Roman"/>
          <w:sz w:val="24"/>
          <w:szCs w:val="24"/>
        </w:rPr>
        <w:t xml:space="preserve"> Class- Calcium regulator. Action- Increases intestinal absorption of calcium, provides calcium for bones, increases renal tubular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of phosphate. Dosage/Rout- Take .5-1mcg PO dai</w:t>
      </w:r>
      <w:r w:rsidR="009061AC">
        <w:rPr>
          <w:rFonts w:ascii="Times New Roman" w:hAnsi="Times New Roman" w:cs="Times New Roman"/>
          <w:sz w:val="24"/>
          <w:szCs w:val="24"/>
        </w:rPr>
        <w:t>ly fo</w:t>
      </w:r>
      <w:r w:rsidR="0063192C">
        <w:rPr>
          <w:rFonts w:ascii="Times New Roman" w:hAnsi="Times New Roman" w:cs="Times New Roman"/>
          <w:sz w:val="24"/>
          <w:szCs w:val="24"/>
        </w:rPr>
        <w:t>r the use of osteoporosis (Skidmore</w:t>
      </w:r>
      <w:r w:rsidR="009061AC">
        <w:rPr>
          <w:rFonts w:ascii="Times New Roman" w:hAnsi="Times New Roman" w:cs="Times New Roman"/>
          <w:sz w:val="24"/>
          <w:szCs w:val="24"/>
        </w:rPr>
        <w:t>, p 229).</w:t>
      </w:r>
      <w:r>
        <w:rPr>
          <w:rFonts w:ascii="Times New Roman" w:hAnsi="Times New Roman" w:cs="Times New Roman"/>
          <w:sz w:val="24"/>
          <w:szCs w:val="24"/>
        </w:rPr>
        <w:t xml:space="preserve"> </w:t>
      </w:r>
      <w:proofErr w:type="spellStart"/>
      <w:r w:rsidRPr="00F322BD">
        <w:rPr>
          <w:rFonts w:ascii="Times New Roman" w:hAnsi="Times New Roman" w:cs="Times New Roman"/>
          <w:sz w:val="24"/>
          <w:szCs w:val="24"/>
          <w:u w:val="single"/>
        </w:rPr>
        <w:t>Reclast</w:t>
      </w:r>
      <w:proofErr w:type="spellEnd"/>
      <w:r>
        <w:rPr>
          <w:rFonts w:ascii="Times New Roman" w:hAnsi="Times New Roman" w:cs="Times New Roman"/>
          <w:sz w:val="24"/>
          <w:szCs w:val="24"/>
        </w:rPr>
        <w:t>:</w:t>
      </w:r>
      <w:r w:rsidR="00F322BD">
        <w:rPr>
          <w:rFonts w:ascii="Times New Roman" w:hAnsi="Times New Roman" w:cs="Times New Roman"/>
          <w:sz w:val="24"/>
          <w:szCs w:val="24"/>
        </w:rPr>
        <w:t xml:space="preserve"> Class- Bone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inhibitor. Action- Potent inhibitor of </w:t>
      </w:r>
      <w:proofErr w:type="spellStart"/>
      <w:r w:rsidR="00F322BD">
        <w:rPr>
          <w:rFonts w:ascii="Times New Roman" w:hAnsi="Times New Roman" w:cs="Times New Roman"/>
          <w:sz w:val="24"/>
          <w:szCs w:val="24"/>
        </w:rPr>
        <w:t>osteoclastic</w:t>
      </w:r>
      <w:proofErr w:type="spellEnd"/>
      <w:r w:rsidR="00F322BD">
        <w:rPr>
          <w:rFonts w:ascii="Times New Roman" w:hAnsi="Times New Roman" w:cs="Times New Roman"/>
          <w:sz w:val="24"/>
          <w:szCs w:val="24"/>
        </w:rPr>
        <w:t xml:space="preserve"> bone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reduction of abnormal bone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is responsible for therapeutic effect in </w:t>
      </w:r>
      <w:proofErr w:type="spellStart"/>
      <w:r w:rsidR="00F322BD">
        <w:rPr>
          <w:rFonts w:ascii="Times New Roman" w:hAnsi="Times New Roman" w:cs="Times New Roman"/>
          <w:sz w:val="24"/>
          <w:szCs w:val="24"/>
        </w:rPr>
        <w:t>hypercalcemia</w:t>
      </w:r>
      <w:proofErr w:type="spellEnd"/>
      <w:r w:rsidR="00F322BD">
        <w:rPr>
          <w:rFonts w:ascii="Times New Roman" w:hAnsi="Times New Roman" w:cs="Times New Roman"/>
          <w:sz w:val="24"/>
          <w:szCs w:val="24"/>
        </w:rPr>
        <w:t xml:space="preserve">. Dosage/Rout- </w:t>
      </w:r>
      <w:r w:rsidR="00C14895">
        <w:rPr>
          <w:rFonts w:ascii="Times New Roman" w:hAnsi="Times New Roman" w:cs="Times New Roman"/>
          <w:sz w:val="24"/>
          <w:szCs w:val="24"/>
        </w:rPr>
        <w:t>5mg IVF over 15 or more minu</w:t>
      </w:r>
      <w:r w:rsidR="009061AC">
        <w:rPr>
          <w:rFonts w:ascii="Times New Roman" w:hAnsi="Times New Roman" w:cs="Times New Roman"/>
          <w:sz w:val="24"/>
          <w:szCs w:val="24"/>
        </w:rPr>
        <w:t>tes eve</w:t>
      </w:r>
      <w:r w:rsidR="0063192C">
        <w:rPr>
          <w:rFonts w:ascii="Times New Roman" w:hAnsi="Times New Roman" w:cs="Times New Roman"/>
          <w:sz w:val="24"/>
          <w:szCs w:val="24"/>
        </w:rPr>
        <w:t>ry year for osteoporosis  (Skidmore</w:t>
      </w:r>
      <w:r w:rsidR="009061AC">
        <w:rPr>
          <w:rFonts w:ascii="Times New Roman" w:hAnsi="Times New Roman" w:cs="Times New Roman"/>
          <w:sz w:val="24"/>
          <w:szCs w:val="24"/>
        </w:rPr>
        <w:t>, p 1199).</w:t>
      </w:r>
      <w:r>
        <w:rPr>
          <w:rFonts w:ascii="Times New Roman" w:hAnsi="Times New Roman" w:cs="Times New Roman"/>
          <w:sz w:val="24"/>
          <w:szCs w:val="24"/>
        </w:rPr>
        <w:t xml:space="preserve"> </w:t>
      </w:r>
      <w:r w:rsidRPr="00F322BD">
        <w:rPr>
          <w:rFonts w:ascii="Times New Roman" w:hAnsi="Times New Roman" w:cs="Times New Roman"/>
          <w:sz w:val="24"/>
          <w:szCs w:val="24"/>
          <w:u w:val="single"/>
        </w:rPr>
        <w:t>Bisphosphate</w:t>
      </w:r>
      <w:r>
        <w:rPr>
          <w:rFonts w:ascii="Times New Roman" w:hAnsi="Times New Roman" w:cs="Times New Roman"/>
          <w:sz w:val="24"/>
          <w:szCs w:val="24"/>
        </w:rPr>
        <w:t xml:space="preserve">: </w:t>
      </w:r>
      <w:r w:rsidR="00C14895">
        <w:rPr>
          <w:rFonts w:ascii="Times New Roman" w:hAnsi="Times New Roman" w:cs="Times New Roman"/>
          <w:sz w:val="24"/>
          <w:szCs w:val="24"/>
        </w:rPr>
        <w:t>Class- Laxative, saline. Action- Increases water absorption in the small intestine by osmotic action, laxative effective increases peristalsis and water ret</w:t>
      </w:r>
      <w:r w:rsidR="009061AC">
        <w:rPr>
          <w:rFonts w:ascii="Times New Roman" w:hAnsi="Times New Roman" w:cs="Times New Roman"/>
          <w:sz w:val="24"/>
          <w:szCs w:val="24"/>
        </w:rPr>
        <w:t>ention</w:t>
      </w:r>
      <w:r w:rsidR="0063192C">
        <w:rPr>
          <w:rFonts w:ascii="Times New Roman" w:hAnsi="Times New Roman" w:cs="Times New Roman"/>
          <w:sz w:val="24"/>
          <w:szCs w:val="24"/>
        </w:rPr>
        <w:t>. Dosage/Rout- 20-30ml PO (Skidmore</w:t>
      </w:r>
      <w:r w:rsidR="009061AC">
        <w:rPr>
          <w:rFonts w:ascii="Times New Roman" w:hAnsi="Times New Roman" w:cs="Times New Roman"/>
          <w:sz w:val="24"/>
          <w:szCs w:val="24"/>
        </w:rPr>
        <w:t>, p 925).</w:t>
      </w:r>
      <w:r w:rsidR="00C14895">
        <w:rPr>
          <w:rFonts w:ascii="Times New Roman" w:hAnsi="Times New Roman" w:cs="Times New Roman"/>
          <w:sz w:val="24"/>
          <w:szCs w:val="24"/>
        </w:rPr>
        <w:t xml:space="preserve"> </w:t>
      </w:r>
      <w:proofErr w:type="spellStart"/>
      <w:r w:rsidRPr="00F322BD">
        <w:rPr>
          <w:rFonts w:ascii="Times New Roman" w:hAnsi="Times New Roman" w:cs="Times New Roman"/>
          <w:sz w:val="24"/>
          <w:szCs w:val="24"/>
          <w:u w:val="single"/>
        </w:rPr>
        <w:t>Evista</w:t>
      </w:r>
      <w:proofErr w:type="spellEnd"/>
      <w:r>
        <w:rPr>
          <w:rFonts w:ascii="Times New Roman" w:hAnsi="Times New Roman" w:cs="Times New Roman"/>
          <w:sz w:val="24"/>
          <w:szCs w:val="24"/>
        </w:rPr>
        <w:t>:</w:t>
      </w:r>
      <w:r w:rsidR="00C14895">
        <w:rPr>
          <w:rFonts w:ascii="Times New Roman" w:hAnsi="Times New Roman" w:cs="Times New Roman"/>
          <w:sz w:val="24"/>
          <w:szCs w:val="24"/>
        </w:rPr>
        <w:t xml:space="preserve"> Class- Bone </w:t>
      </w:r>
      <w:proofErr w:type="spellStart"/>
      <w:r w:rsidR="00C14895">
        <w:rPr>
          <w:rFonts w:ascii="Times New Roman" w:hAnsi="Times New Roman" w:cs="Times New Roman"/>
          <w:sz w:val="24"/>
          <w:szCs w:val="24"/>
        </w:rPr>
        <w:t>resorption</w:t>
      </w:r>
      <w:proofErr w:type="spellEnd"/>
      <w:r w:rsidR="00C14895">
        <w:rPr>
          <w:rFonts w:ascii="Times New Roman" w:hAnsi="Times New Roman" w:cs="Times New Roman"/>
          <w:sz w:val="24"/>
          <w:szCs w:val="24"/>
        </w:rPr>
        <w:t xml:space="preserve"> inhibitor. Action- Agonist activity in bone and lipid metabolism, reduces </w:t>
      </w:r>
      <w:proofErr w:type="spellStart"/>
      <w:r w:rsidR="00C14895">
        <w:rPr>
          <w:rFonts w:ascii="Times New Roman" w:hAnsi="Times New Roman" w:cs="Times New Roman"/>
          <w:sz w:val="24"/>
          <w:szCs w:val="24"/>
        </w:rPr>
        <w:t>resorption</w:t>
      </w:r>
      <w:proofErr w:type="spellEnd"/>
      <w:r w:rsidR="00C14895">
        <w:rPr>
          <w:rFonts w:ascii="Times New Roman" w:hAnsi="Times New Roman" w:cs="Times New Roman"/>
          <w:sz w:val="24"/>
          <w:szCs w:val="24"/>
        </w:rPr>
        <w:t xml:space="preserve"> of bone and decreases bone turnover. Dosage/Rout- 60</w:t>
      </w:r>
      <w:r w:rsidR="0063192C">
        <w:rPr>
          <w:rFonts w:ascii="Times New Roman" w:hAnsi="Times New Roman" w:cs="Times New Roman"/>
          <w:sz w:val="24"/>
          <w:szCs w:val="24"/>
        </w:rPr>
        <w:t>mg PO a day (Skidmore</w:t>
      </w:r>
      <w:r w:rsidR="00D60B53">
        <w:rPr>
          <w:rFonts w:ascii="Times New Roman" w:hAnsi="Times New Roman" w:cs="Times New Roman"/>
          <w:sz w:val="24"/>
          <w:szCs w:val="24"/>
        </w:rPr>
        <w:t xml:space="preserve">, </w:t>
      </w:r>
      <w:r w:rsidR="009061AC">
        <w:rPr>
          <w:rFonts w:ascii="Times New Roman" w:hAnsi="Times New Roman" w:cs="Times New Roman"/>
          <w:sz w:val="24"/>
          <w:szCs w:val="24"/>
        </w:rPr>
        <w:t>p 991).</w:t>
      </w:r>
    </w:p>
    <w:p w:rsidR="007A3AE0" w:rsidRDefault="002B38D1" w:rsidP="007A3AE0">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Someone who is taking fosamax must stay sitting or standing for at least an hour after taking the medication. Taking it right before bedtime would not allow the patient to do this </w:t>
      </w:r>
      <w:r w:rsidR="007A3AE0">
        <w:rPr>
          <w:rFonts w:ascii="Times New Roman" w:hAnsi="Times New Roman" w:cs="Times New Roman"/>
          <w:sz w:val="24"/>
          <w:szCs w:val="24"/>
        </w:rPr>
        <w:t>(Eck, 2009).</w:t>
      </w:r>
    </w:p>
    <w:p w:rsidR="006C1EBE" w:rsidRDefault="007A3AE0" w:rsidP="007A3AE0">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quite a few different things people can do to help prevent falls while they are at home. Make sure to use hand rails when walking up and down stairs, keep the porches and walkways free of leaves, snow and ice, </w:t>
      </w:r>
      <w:r w:rsidR="006C1EBE">
        <w:rPr>
          <w:rFonts w:ascii="Times New Roman" w:hAnsi="Times New Roman" w:cs="Times New Roman"/>
          <w:sz w:val="24"/>
          <w:szCs w:val="24"/>
        </w:rPr>
        <w:t xml:space="preserve">use non-skid rugs on hard surface floors, </w:t>
      </w:r>
      <w:r w:rsidR="00B44F3A">
        <w:rPr>
          <w:rFonts w:ascii="Times New Roman" w:hAnsi="Times New Roman" w:cs="Times New Roman"/>
          <w:sz w:val="24"/>
          <w:szCs w:val="24"/>
        </w:rPr>
        <w:t xml:space="preserve">keep hall ways well lit, </w:t>
      </w:r>
      <w:r w:rsidR="006C1EBE">
        <w:rPr>
          <w:rFonts w:ascii="Times New Roman" w:hAnsi="Times New Roman" w:cs="Times New Roman"/>
          <w:sz w:val="24"/>
          <w:szCs w:val="24"/>
        </w:rPr>
        <w:t xml:space="preserve">place items where they are easy to reach, </w:t>
      </w:r>
      <w:r w:rsidR="00B44F3A">
        <w:rPr>
          <w:rFonts w:ascii="Times New Roman" w:hAnsi="Times New Roman" w:cs="Times New Roman"/>
          <w:sz w:val="24"/>
          <w:szCs w:val="24"/>
        </w:rPr>
        <w:t>or use a walker/cane as needed (National Osteoporosis Foundation, 2008).</w:t>
      </w:r>
    </w:p>
    <w:p w:rsidR="007A3AE0" w:rsidRPr="007A3AE0" w:rsidRDefault="006C1EBE" w:rsidP="007A3AE0">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are roughly 10 million people in the world who suffer from osteoporosis and 18 million more who are at risk for developing it. It is a growing a disease that is also becoming very costly. It is not only the preventative measures that are becoming expensive, but also the numerous surgeries that patients </w:t>
      </w:r>
      <w:r w:rsidR="00F322BD">
        <w:rPr>
          <w:rFonts w:ascii="Times New Roman" w:hAnsi="Times New Roman" w:cs="Times New Roman"/>
          <w:sz w:val="24"/>
          <w:szCs w:val="24"/>
        </w:rPr>
        <w:t>have</w:t>
      </w:r>
      <w:r>
        <w:rPr>
          <w:rFonts w:ascii="Times New Roman" w:hAnsi="Times New Roman" w:cs="Times New Roman"/>
          <w:sz w:val="24"/>
          <w:szCs w:val="24"/>
        </w:rPr>
        <w:t xml:space="preserve"> to undergo to fix the broken bones due to the disease. </w:t>
      </w:r>
    </w:p>
    <w:p w:rsidR="007A3AE0" w:rsidRPr="007A3AE0" w:rsidRDefault="007A3AE0" w:rsidP="007A3AE0">
      <w:pPr>
        <w:spacing w:after="0" w:line="480" w:lineRule="auto"/>
        <w:rPr>
          <w:rFonts w:ascii="Times New Roman" w:hAnsi="Times New Roman" w:cs="Times New Roman"/>
          <w:sz w:val="24"/>
          <w:szCs w:val="24"/>
        </w:rPr>
      </w:pPr>
    </w:p>
    <w:p w:rsidR="007A3AE0" w:rsidRPr="007A3AE0" w:rsidRDefault="007A3AE0" w:rsidP="007A3AE0">
      <w:pPr>
        <w:spacing w:after="0" w:line="480" w:lineRule="auto"/>
        <w:rPr>
          <w:rFonts w:ascii="Times New Roman" w:hAnsi="Times New Roman" w:cs="Times New Roman"/>
          <w:sz w:val="24"/>
          <w:szCs w:val="24"/>
        </w:rPr>
      </w:pPr>
    </w:p>
    <w:p w:rsidR="002B38D1" w:rsidRDefault="002B38D1" w:rsidP="002B38D1">
      <w:pPr>
        <w:spacing w:after="0" w:line="480" w:lineRule="auto"/>
        <w:rPr>
          <w:rFonts w:ascii="Times New Roman" w:hAnsi="Times New Roman" w:cs="Times New Roman"/>
          <w:sz w:val="24"/>
          <w:szCs w:val="24"/>
        </w:rPr>
      </w:pPr>
    </w:p>
    <w:p w:rsidR="002B38D1" w:rsidRDefault="002B38D1"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513781" w:rsidRDefault="00513781" w:rsidP="002B38D1">
      <w:pPr>
        <w:spacing w:after="0" w:line="480" w:lineRule="auto"/>
        <w:rPr>
          <w:rFonts w:ascii="Times New Roman" w:hAnsi="Times New Roman" w:cs="Times New Roman"/>
          <w:sz w:val="24"/>
          <w:szCs w:val="24"/>
        </w:rPr>
      </w:pPr>
    </w:p>
    <w:p w:rsidR="00513781" w:rsidRDefault="00513781" w:rsidP="002B38D1">
      <w:pPr>
        <w:spacing w:after="0" w:line="480" w:lineRule="auto"/>
        <w:rPr>
          <w:rFonts w:ascii="Times New Roman" w:hAnsi="Times New Roman" w:cs="Times New Roman"/>
          <w:sz w:val="24"/>
          <w:szCs w:val="24"/>
        </w:rPr>
      </w:pPr>
    </w:p>
    <w:p w:rsidR="001B0C91" w:rsidRPr="00580534" w:rsidRDefault="001B0C91" w:rsidP="002B38D1">
      <w:pPr>
        <w:spacing w:after="0" w:line="480" w:lineRule="auto"/>
        <w:rPr>
          <w:rFonts w:ascii="Times New Roman" w:hAnsi="Times New Roman" w:cs="Times New Roman"/>
          <w:sz w:val="24"/>
          <w:szCs w:val="24"/>
        </w:rPr>
      </w:pPr>
    </w:p>
    <w:p w:rsidR="00A54DB3" w:rsidRPr="00580534" w:rsidRDefault="00A54DB3" w:rsidP="00A54DB3">
      <w:pPr>
        <w:spacing w:after="0" w:line="480" w:lineRule="auto"/>
        <w:jc w:val="center"/>
        <w:rPr>
          <w:rFonts w:ascii="Times New Roman" w:hAnsi="Times New Roman" w:cs="Times New Roman"/>
          <w:sz w:val="24"/>
          <w:szCs w:val="24"/>
        </w:rPr>
      </w:pPr>
      <w:r w:rsidRPr="00580534">
        <w:rPr>
          <w:rFonts w:ascii="Times New Roman" w:hAnsi="Times New Roman" w:cs="Times New Roman"/>
          <w:sz w:val="24"/>
          <w:szCs w:val="24"/>
        </w:rPr>
        <w:lastRenderedPageBreak/>
        <w:t xml:space="preserve">References </w:t>
      </w:r>
    </w:p>
    <w:p w:rsidR="00580534" w:rsidRPr="00580534" w:rsidRDefault="001B0C91"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AlgaeCal. (2011). </w:t>
      </w:r>
      <w:r w:rsidRPr="00580534">
        <w:rPr>
          <w:rFonts w:ascii="Times New Roman" w:hAnsi="Times New Roman" w:cs="Times New Roman"/>
          <w:i/>
          <w:sz w:val="24"/>
          <w:szCs w:val="24"/>
        </w:rPr>
        <w:t xml:space="preserve">DEXA scan- Bone density test. </w:t>
      </w:r>
      <w:r w:rsidR="00580534" w:rsidRPr="00580534">
        <w:rPr>
          <w:rFonts w:ascii="Times New Roman" w:hAnsi="Times New Roman" w:cs="Times New Roman"/>
          <w:sz w:val="24"/>
          <w:szCs w:val="24"/>
        </w:rPr>
        <w:t xml:space="preserve">Retrieved from </w:t>
      </w:r>
      <w:hyperlink r:id="rId7" w:history="1">
        <w:r w:rsidR="00580534" w:rsidRPr="00580534">
          <w:rPr>
            <w:rStyle w:val="Hyperlink"/>
            <w:rFonts w:ascii="Times New Roman" w:hAnsi="Times New Roman" w:cs="Times New Roman"/>
            <w:color w:val="auto"/>
            <w:sz w:val="24"/>
            <w:szCs w:val="24"/>
            <w:u w:val="none"/>
          </w:rPr>
          <w:t>http://www.algecal.com/dexa</w:t>
        </w:r>
      </w:hyperlink>
    </w:p>
    <w:p w:rsidR="001B0C91" w:rsidRPr="00580534" w:rsidRDefault="00580534"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 xml:space="preserve">-scan.html </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Eck, J.C. (2009). Bone </w:t>
      </w:r>
      <w:r w:rsidR="00F322BD" w:rsidRPr="00580534">
        <w:rPr>
          <w:rFonts w:ascii="Times New Roman" w:hAnsi="Times New Roman" w:cs="Times New Roman"/>
          <w:sz w:val="24"/>
          <w:szCs w:val="24"/>
        </w:rPr>
        <w:t>density scans</w:t>
      </w:r>
      <w:r w:rsidRPr="00580534">
        <w:rPr>
          <w:rFonts w:ascii="Times New Roman" w:hAnsi="Times New Roman" w:cs="Times New Roman"/>
          <w:sz w:val="24"/>
          <w:szCs w:val="24"/>
        </w:rPr>
        <w:t xml:space="preserve">. </w:t>
      </w:r>
      <w:commentRangeStart w:id="0"/>
      <w:proofErr w:type="gramStart"/>
      <w:r w:rsidRPr="00580534">
        <w:rPr>
          <w:rFonts w:ascii="Times New Roman" w:hAnsi="Times New Roman" w:cs="Times New Roman"/>
          <w:i/>
          <w:sz w:val="24"/>
          <w:szCs w:val="24"/>
        </w:rPr>
        <w:t>MedicineNet.com</w:t>
      </w:r>
      <w:commentRangeEnd w:id="0"/>
      <w:r w:rsidR="00AD248A">
        <w:rPr>
          <w:rStyle w:val="CommentReference"/>
        </w:rPr>
        <w:commentReference w:id="0"/>
      </w:r>
      <w:r w:rsidRPr="00580534">
        <w:rPr>
          <w:rFonts w:ascii="Times New Roman" w:hAnsi="Times New Roman" w:cs="Times New Roman"/>
          <w:i/>
          <w:sz w:val="24"/>
          <w:szCs w:val="24"/>
        </w:rPr>
        <w:t>.</w:t>
      </w:r>
      <w:proofErr w:type="gramEnd"/>
      <w:r w:rsidRPr="00580534">
        <w:rPr>
          <w:rFonts w:ascii="Times New Roman" w:hAnsi="Times New Roman" w:cs="Times New Roman"/>
          <w:sz w:val="24"/>
          <w:szCs w:val="24"/>
        </w:rPr>
        <w:t xml:space="preserve"> Retrieved from </w:t>
      </w:r>
      <w:hyperlink r:id="rId9" w:history="1">
        <w:r w:rsidRPr="00580534">
          <w:rPr>
            <w:rStyle w:val="Hyperlink"/>
            <w:rFonts w:ascii="Times New Roman" w:hAnsi="Times New Roman" w:cs="Times New Roman"/>
            <w:color w:val="auto"/>
            <w:sz w:val="24"/>
            <w:szCs w:val="24"/>
            <w:u w:val="none"/>
          </w:rPr>
          <w:t>http://www.medicinenet</w:t>
        </w:r>
      </w:hyperlink>
      <w:r w:rsidRPr="00580534">
        <w:rPr>
          <w:rFonts w:ascii="Times New Roman" w:hAnsi="Times New Roman" w:cs="Times New Roman"/>
          <w:sz w:val="24"/>
          <w:szCs w:val="24"/>
        </w:rPr>
        <w:t>.</w:t>
      </w:r>
    </w:p>
    <w:p w:rsidR="001B0C91"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com/bone_density_scan/page4.htm</w:t>
      </w:r>
    </w:p>
    <w:p w:rsidR="001B0C91" w:rsidRPr="00580534" w:rsidRDefault="001B0C91" w:rsidP="001B0C91">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Mayo Clinic. (2011). </w:t>
      </w:r>
      <w:r w:rsidRPr="00580534">
        <w:rPr>
          <w:rFonts w:ascii="Times New Roman" w:hAnsi="Times New Roman" w:cs="Times New Roman"/>
          <w:i/>
          <w:sz w:val="24"/>
          <w:szCs w:val="24"/>
        </w:rPr>
        <w:t xml:space="preserve">Risk Factors. </w:t>
      </w:r>
      <w:r w:rsidRPr="00580534">
        <w:rPr>
          <w:rFonts w:ascii="Times New Roman" w:hAnsi="Times New Roman" w:cs="Times New Roman"/>
          <w:sz w:val="24"/>
          <w:szCs w:val="24"/>
        </w:rPr>
        <w:t xml:space="preserve">Retrieved from </w:t>
      </w:r>
      <w:hyperlink r:id="rId10" w:history="1">
        <w:r w:rsidRPr="00580534">
          <w:rPr>
            <w:rStyle w:val="Hyperlink"/>
            <w:rFonts w:ascii="Times New Roman" w:hAnsi="Times New Roman" w:cs="Times New Roman"/>
            <w:color w:val="auto"/>
            <w:sz w:val="24"/>
            <w:szCs w:val="24"/>
            <w:u w:val="none"/>
          </w:rPr>
          <w:t>http://www.mayoclinic.com/health/</w:t>
        </w:r>
      </w:hyperlink>
    </w:p>
    <w:p w:rsidR="0063192C" w:rsidRDefault="001B0C91"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Osteoporosis/DS00128/DSECTION=risk-factors</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Murray, C. A. (2010). Care of patients with musculoskeletal problems. In S. C. Smeltzer B.G. </w:t>
      </w:r>
    </w:p>
    <w:p w:rsidR="00A54DB3" w:rsidRPr="00580534" w:rsidRDefault="00A54DB3" w:rsidP="00A54DB3">
      <w:pPr>
        <w:spacing w:after="0" w:line="480" w:lineRule="auto"/>
        <w:rPr>
          <w:rFonts w:ascii="Times New Roman" w:hAnsi="Times New Roman" w:cs="Times New Roman"/>
          <w:i/>
          <w:sz w:val="24"/>
          <w:szCs w:val="24"/>
        </w:rPr>
      </w:pPr>
      <w:r w:rsidRPr="00580534">
        <w:rPr>
          <w:rFonts w:ascii="Times New Roman" w:hAnsi="Times New Roman" w:cs="Times New Roman"/>
          <w:sz w:val="24"/>
          <w:szCs w:val="24"/>
        </w:rPr>
        <w:tab/>
        <w:t xml:space="preserve">Bare, J.L. Hinkle, &amp; K.H. Cheever. (Eds.), </w:t>
      </w:r>
      <w:r w:rsidRPr="00580534">
        <w:rPr>
          <w:rFonts w:ascii="Times New Roman" w:hAnsi="Times New Roman" w:cs="Times New Roman"/>
          <w:i/>
          <w:sz w:val="24"/>
          <w:szCs w:val="24"/>
        </w:rPr>
        <w:t>Brunner and Suddarth’s textbook of medical</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i/>
          <w:sz w:val="24"/>
          <w:szCs w:val="24"/>
        </w:rPr>
        <w:tab/>
        <w:t xml:space="preserve">surgical nursing, </w:t>
      </w:r>
      <w:r w:rsidRPr="00580534">
        <w:rPr>
          <w:rFonts w:ascii="Times New Roman" w:hAnsi="Times New Roman" w:cs="Times New Roman"/>
          <w:sz w:val="24"/>
          <w:szCs w:val="24"/>
        </w:rPr>
        <w:t>(12</w:t>
      </w:r>
      <w:r w:rsidRPr="00580534">
        <w:rPr>
          <w:rFonts w:ascii="Times New Roman" w:hAnsi="Times New Roman" w:cs="Times New Roman"/>
          <w:sz w:val="24"/>
          <w:szCs w:val="24"/>
          <w:vertAlign w:val="superscript"/>
        </w:rPr>
        <w:t>th</w:t>
      </w:r>
      <w:r w:rsidRPr="00580534">
        <w:rPr>
          <w:rFonts w:ascii="Times New Roman" w:hAnsi="Times New Roman" w:cs="Times New Roman"/>
          <w:sz w:val="24"/>
          <w:szCs w:val="24"/>
        </w:rPr>
        <w:t xml:space="preserve"> ed., pp. 1158-1160). Philadelphia: Lippincott Williams &amp; Wilkins.</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National Osteoporosis Foundation. (2008). </w:t>
      </w:r>
      <w:r w:rsidRPr="00580534">
        <w:rPr>
          <w:rFonts w:ascii="Times New Roman" w:hAnsi="Times New Roman" w:cs="Times New Roman"/>
          <w:i/>
          <w:sz w:val="24"/>
          <w:szCs w:val="24"/>
        </w:rPr>
        <w:t xml:space="preserve">Prevention. </w:t>
      </w:r>
      <w:r w:rsidRPr="00580534">
        <w:rPr>
          <w:rFonts w:ascii="Times New Roman" w:hAnsi="Times New Roman" w:cs="Times New Roman"/>
          <w:sz w:val="24"/>
          <w:szCs w:val="24"/>
        </w:rPr>
        <w:t xml:space="preserve">Retrieved from </w:t>
      </w:r>
      <w:hyperlink r:id="rId11" w:history="1">
        <w:r w:rsidRPr="00580534">
          <w:rPr>
            <w:rStyle w:val="Hyperlink"/>
            <w:rFonts w:ascii="Times New Roman" w:hAnsi="Times New Roman" w:cs="Times New Roman"/>
            <w:color w:val="auto"/>
            <w:sz w:val="24"/>
            <w:szCs w:val="24"/>
            <w:u w:val="none"/>
          </w:rPr>
          <w:t>http://www.nof.org/</w:t>
        </w:r>
      </w:hyperlink>
    </w:p>
    <w:p w:rsidR="00466DA7"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Prevention/risk.htm</w:t>
      </w:r>
    </w:p>
    <w:p w:rsidR="00466DA7" w:rsidRDefault="00466DA7" w:rsidP="00466DA7">
      <w:pPr>
        <w:spacing w:line="480" w:lineRule="auto"/>
        <w:rPr>
          <w:rFonts w:ascii="Times New Roman" w:hAnsi="Times New Roman"/>
        </w:rPr>
      </w:pPr>
      <w:r>
        <w:rPr>
          <w:rFonts w:ascii="Times New Roman" w:hAnsi="Times New Roman"/>
        </w:rPr>
        <w:t xml:space="preserve">Skidmore-Roth, L. (2012). </w:t>
      </w:r>
      <w:r>
        <w:rPr>
          <w:rFonts w:ascii="Times New Roman" w:hAnsi="Times New Roman"/>
          <w:i/>
        </w:rPr>
        <w:t xml:space="preserve">Mosby’s 2012 </w:t>
      </w:r>
      <w:proofErr w:type="gramStart"/>
      <w:r>
        <w:rPr>
          <w:rFonts w:ascii="Times New Roman" w:hAnsi="Times New Roman"/>
          <w:i/>
        </w:rPr>
        <w:t>Nursing</w:t>
      </w:r>
      <w:proofErr w:type="gramEnd"/>
      <w:r>
        <w:rPr>
          <w:rFonts w:ascii="Times New Roman" w:hAnsi="Times New Roman"/>
          <w:i/>
        </w:rPr>
        <w:t xml:space="preserve"> </w:t>
      </w:r>
      <w:r w:rsidR="00AD248A">
        <w:rPr>
          <w:rFonts w:ascii="Times New Roman" w:hAnsi="Times New Roman"/>
          <w:i/>
          <w:color w:val="FF0000"/>
        </w:rPr>
        <w:t>d</w:t>
      </w:r>
      <w:r>
        <w:rPr>
          <w:rFonts w:ascii="Times New Roman" w:hAnsi="Times New Roman"/>
          <w:i/>
        </w:rPr>
        <w:t xml:space="preserve">rug </w:t>
      </w:r>
      <w:commentRangeStart w:id="1"/>
      <w:r w:rsidR="00AD248A">
        <w:rPr>
          <w:rFonts w:ascii="Times New Roman" w:hAnsi="Times New Roman"/>
          <w:i/>
          <w:color w:val="FF0000"/>
        </w:rPr>
        <w:t>r</w:t>
      </w:r>
      <w:r>
        <w:rPr>
          <w:rFonts w:ascii="Times New Roman" w:hAnsi="Times New Roman"/>
          <w:i/>
        </w:rPr>
        <w:t>eference</w:t>
      </w:r>
      <w:commentRangeEnd w:id="1"/>
      <w:r w:rsidR="00AD248A">
        <w:rPr>
          <w:rStyle w:val="CommentReference"/>
        </w:rPr>
        <w:commentReference w:id="1"/>
      </w:r>
      <w:r>
        <w:rPr>
          <w:rFonts w:ascii="Times New Roman" w:hAnsi="Times New Roman"/>
          <w:i/>
        </w:rPr>
        <w:t xml:space="preserve">. </w:t>
      </w:r>
      <w:r>
        <w:rPr>
          <w:rFonts w:ascii="Times New Roman" w:hAnsi="Times New Roman"/>
        </w:rPr>
        <w:t xml:space="preserve">St. Louis, </w:t>
      </w:r>
      <w:r w:rsidR="00AD248A">
        <w:rPr>
          <w:rFonts w:ascii="Times New Roman" w:hAnsi="Times New Roman"/>
          <w:color w:val="FF0000"/>
        </w:rPr>
        <w:t>MO:</w:t>
      </w:r>
      <w:r>
        <w:rPr>
          <w:rFonts w:ascii="Times New Roman" w:hAnsi="Times New Roman"/>
        </w:rPr>
        <w:t xml:space="preserve"> Elsevier</w:t>
      </w:r>
    </w:p>
    <w:p w:rsidR="00466DA7" w:rsidRPr="00676509" w:rsidRDefault="00466DA7" w:rsidP="00466DA7">
      <w:pPr>
        <w:spacing w:line="480" w:lineRule="auto"/>
        <w:rPr>
          <w:rFonts w:ascii="Times New Roman" w:hAnsi="Times New Roman"/>
        </w:rPr>
      </w:pPr>
      <w:r>
        <w:rPr>
          <w:rFonts w:ascii="Times New Roman" w:hAnsi="Times New Roman"/>
        </w:rPr>
        <w:tab/>
        <w:t>Mosby.</w:t>
      </w:r>
    </w:p>
    <w:p w:rsidR="00827659" w:rsidRDefault="00827659"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Default="004A43FA" w:rsidP="00A54DB3">
      <w:pPr>
        <w:spacing w:after="0" w:line="480" w:lineRule="auto"/>
        <w:rPr>
          <w:rFonts w:ascii="Times New Roman" w:hAnsi="Times New Roman" w:cs="Times New Roman"/>
          <w:sz w:val="24"/>
          <w:szCs w:val="24"/>
        </w:rPr>
      </w:pPr>
    </w:p>
    <w:p w:rsidR="004A43FA" w:rsidRPr="003C0202" w:rsidRDefault="004A43FA" w:rsidP="004A43FA">
      <w:pPr>
        <w:spacing w:line="480" w:lineRule="auto"/>
        <w:jc w:val="center"/>
        <w:rPr>
          <w:rFonts w:ascii="Times New Roman" w:hAnsi="Times New Roman" w:cs="Times New Roman"/>
        </w:rPr>
      </w:pPr>
      <w:r w:rsidRPr="003C0202">
        <w:rPr>
          <w:rFonts w:ascii="Times New Roman" w:hAnsi="Times New Roman" w:cs="Times New Roman"/>
        </w:rPr>
        <w:lastRenderedPageBreak/>
        <w:t>Case Study 11.5: Module 6</w:t>
      </w:r>
    </w:p>
    <w:p w:rsidR="004A43FA" w:rsidRPr="003C0202"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 xml:space="preserve">Mr. </w:t>
      </w:r>
      <w:proofErr w:type="spellStart"/>
      <w:r w:rsidRPr="003C0202">
        <w:rPr>
          <w:rFonts w:ascii="Times New Roman" w:hAnsi="Times New Roman" w:cs="Times New Roman"/>
        </w:rPr>
        <w:t>Nightwolf</w:t>
      </w:r>
      <w:proofErr w:type="spellEnd"/>
      <w:r w:rsidRPr="003C0202">
        <w:rPr>
          <w:rFonts w:ascii="Times New Roman" w:hAnsi="Times New Roman" w:cs="Times New Roman"/>
        </w:rPr>
        <w:t xml:space="preserve"> has a few things on his physical exam and his labs that are abnormal. As I know from many class his BMI should be 24.9 or less and it is 28.6, which means he might be a little on the heavier side. He also has a blood pressure of 142/88, the systolic number is considered to be a little on the high side, but his diastolic is fine. Also he has a history of angina and smokes. Labs that are abnormal include his triglycerides, HDL cholesterol, and hemoglobin A1C. Triglycerides are elevated and being elevated could mean diabetes, hypothyroidism, or pancreatic dysfunction (</w:t>
      </w:r>
      <w:commentRangeStart w:id="2"/>
      <w:r w:rsidRPr="003C0202">
        <w:rPr>
          <w:rFonts w:ascii="Times New Roman" w:hAnsi="Times New Roman" w:cs="Times New Roman"/>
        </w:rPr>
        <w:t>Corbett</w:t>
      </w:r>
      <w:commentRangeEnd w:id="2"/>
      <w:r w:rsidR="00AD248A">
        <w:rPr>
          <w:rStyle w:val="CommentReference"/>
        </w:rPr>
        <w:commentReference w:id="2"/>
      </w:r>
      <w:r w:rsidRPr="003C0202">
        <w:rPr>
          <w:rFonts w:ascii="Times New Roman" w:hAnsi="Times New Roman" w:cs="Times New Roman"/>
        </w:rPr>
        <w:t xml:space="preserve">, p 235). HDL levels were low and by them being below 40 he is at risk for developing CHD (Corbett, </w:t>
      </w:r>
      <w:commentRangeStart w:id="3"/>
      <w:r w:rsidRPr="003C0202">
        <w:rPr>
          <w:rFonts w:ascii="Times New Roman" w:hAnsi="Times New Roman" w:cs="Times New Roman"/>
        </w:rPr>
        <w:t>p</w:t>
      </w:r>
      <w:commentRangeEnd w:id="3"/>
      <w:r w:rsidR="00AD248A">
        <w:rPr>
          <w:rStyle w:val="CommentReference"/>
        </w:rPr>
        <w:commentReference w:id="3"/>
      </w:r>
      <w:r w:rsidRPr="003C0202">
        <w:rPr>
          <w:rFonts w:ascii="Times New Roman" w:hAnsi="Times New Roman" w:cs="Times New Roman"/>
        </w:rPr>
        <w:t xml:space="preserve"> 237). Hemoglobin A1C is another lab value that was high, since it was high not only must it was looked at but the erythrocytes must also be looked at (</w:t>
      </w:r>
      <w:commentRangeStart w:id="4"/>
      <w:r w:rsidRPr="003C0202">
        <w:rPr>
          <w:rFonts w:ascii="Times New Roman" w:hAnsi="Times New Roman" w:cs="Times New Roman"/>
        </w:rPr>
        <w:t>Corbett</w:t>
      </w:r>
      <w:commentRangeEnd w:id="4"/>
      <w:r w:rsidR="00AD248A">
        <w:rPr>
          <w:rStyle w:val="CommentReference"/>
        </w:rPr>
        <w:commentReference w:id="4"/>
      </w:r>
      <w:r w:rsidRPr="003C0202">
        <w:rPr>
          <w:rFonts w:ascii="Times New Roman" w:hAnsi="Times New Roman" w:cs="Times New Roman"/>
        </w:rPr>
        <w:t>, p 202).</w:t>
      </w:r>
    </w:p>
    <w:p w:rsidR="004A43FA"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 xml:space="preserve">Mr. </w:t>
      </w:r>
      <w:proofErr w:type="spellStart"/>
      <w:r w:rsidRPr="003C0202">
        <w:rPr>
          <w:rFonts w:ascii="Times New Roman" w:hAnsi="Times New Roman" w:cs="Times New Roman"/>
        </w:rPr>
        <w:t>Nightwolf’s</w:t>
      </w:r>
      <w:proofErr w:type="spellEnd"/>
      <w:r w:rsidRPr="003C0202">
        <w:rPr>
          <w:rFonts w:ascii="Times New Roman" w:hAnsi="Times New Roman" w:cs="Times New Roman"/>
        </w:rPr>
        <w:t xml:space="preserve"> blood pressure of 142/88 is something that might be related to normal aging; even though it is high it can be considered normal. Also, becoming short of breath while </w:t>
      </w:r>
      <w:proofErr w:type="gramStart"/>
      <w:r w:rsidRPr="003C0202">
        <w:rPr>
          <w:rFonts w:ascii="Times New Roman" w:hAnsi="Times New Roman" w:cs="Times New Roman"/>
        </w:rPr>
        <w:t>walking,</w:t>
      </w:r>
      <w:proofErr w:type="gramEnd"/>
      <w:r w:rsidRPr="003C0202">
        <w:rPr>
          <w:rFonts w:ascii="Times New Roman" w:hAnsi="Times New Roman" w:cs="Times New Roman"/>
        </w:rPr>
        <w:t xml:space="preserve"> and the 1+ </w:t>
      </w:r>
      <w:proofErr w:type="spellStart"/>
      <w:r w:rsidRPr="003C0202">
        <w:rPr>
          <w:rFonts w:ascii="Times New Roman" w:hAnsi="Times New Roman" w:cs="Times New Roman"/>
        </w:rPr>
        <w:t>dorsalis</w:t>
      </w:r>
      <w:proofErr w:type="spellEnd"/>
      <w:r w:rsidRPr="003C0202">
        <w:rPr>
          <w:rFonts w:ascii="Times New Roman" w:hAnsi="Times New Roman" w:cs="Times New Roman"/>
        </w:rPr>
        <w:t xml:space="preserve"> </w:t>
      </w:r>
      <w:proofErr w:type="spellStart"/>
      <w:r w:rsidRPr="003C0202">
        <w:rPr>
          <w:rFonts w:ascii="Times New Roman" w:hAnsi="Times New Roman" w:cs="Times New Roman"/>
        </w:rPr>
        <w:t>pedis</w:t>
      </w:r>
      <w:proofErr w:type="spellEnd"/>
      <w:r w:rsidRPr="003C0202">
        <w:rPr>
          <w:rFonts w:ascii="Times New Roman" w:hAnsi="Times New Roman" w:cs="Times New Roman"/>
        </w:rPr>
        <w:t xml:space="preserve"> pulses are both symptoms that can be associated with normal aging (Smith &amp; Cotter, 2008).</w:t>
      </w:r>
    </w:p>
    <w:p w:rsidR="00AD248A" w:rsidRPr="00AD248A" w:rsidRDefault="00AD248A" w:rsidP="00AD248A">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rPr>
        <w:t xml:space="preserve"> </w:t>
      </w:r>
      <w:r w:rsidRPr="00AD248A">
        <w:rPr>
          <w:rFonts w:ascii="ITCGaramondStd-Bk" w:hAnsi="ITCGaramondStd-Bk" w:cs="ITCGaramondStd-Bk"/>
          <w:color w:val="FF0000"/>
          <w:sz w:val="20"/>
          <w:szCs w:val="20"/>
        </w:rPr>
        <w:t xml:space="preserve">Age-Associated Cardiovascular Changes/ </w:t>
      </w:r>
      <w:r w:rsidRPr="00AD248A">
        <w:rPr>
          <w:rFonts w:ascii="ITCGaramondStd-BkIta" w:hAnsi="ITCGaramondStd-BkIta" w:cs="ITCGaramondStd-BkIta"/>
          <w:i/>
          <w:iCs/>
          <w:color w:val="FF0000"/>
          <w:sz w:val="20"/>
          <w:szCs w:val="20"/>
        </w:rPr>
        <w:t>Isolated systolic hypertension</w:t>
      </w:r>
      <w:r w:rsidRPr="00AD248A">
        <w:rPr>
          <w:rFonts w:ascii="ITCGaramondStd-Bk" w:hAnsi="ITCGaramondStd-Bk" w:cs="ITCGaramondStd-Bk"/>
          <w:color w:val="FF0000"/>
          <w:sz w:val="20"/>
          <w:szCs w:val="20"/>
        </w:rPr>
        <w:t xml:space="preserve">: systolic BP </w:t>
      </w:r>
      <w:r w:rsidRPr="00AD248A">
        <w:rPr>
          <w:rFonts w:ascii="MathematicalPi-One" w:eastAsia="MathematicalPi-One" w:hAnsi="ITCGaramondStd-Bk" w:cs="MathematicalPi-One" w:hint="eastAsia"/>
          <w:color w:val="FF0000"/>
          <w:sz w:val="20"/>
          <w:szCs w:val="20"/>
        </w:rPr>
        <w:t></w:t>
      </w:r>
      <w:r w:rsidRPr="00AD248A">
        <w:rPr>
          <w:rFonts w:ascii="ITCGaramondStd-Bk" w:hAnsi="ITCGaramondStd-Bk" w:cs="ITCGaramondStd-Bk"/>
          <w:color w:val="FF0000"/>
          <w:sz w:val="20"/>
          <w:szCs w:val="20"/>
        </w:rPr>
        <w:t xml:space="preserve">140 mmHg and diastolic BP </w:t>
      </w:r>
      <w:r w:rsidRPr="00AD248A">
        <w:rPr>
          <w:rFonts w:ascii="MathematicalPi-One" w:eastAsia="MathematicalPi-One" w:hAnsi="ITCGaramondStd-Bk" w:cs="MathematicalPi-One" w:hint="eastAsia"/>
          <w:color w:val="FF0000"/>
          <w:sz w:val="20"/>
          <w:szCs w:val="20"/>
        </w:rPr>
        <w:t></w:t>
      </w:r>
      <w:r w:rsidRPr="00AD248A">
        <w:rPr>
          <w:rFonts w:ascii="ITCGaramondStd-Bk" w:hAnsi="ITCGaramondStd-Bk" w:cs="ITCGaramondStd-Bk"/>
          <w:color w:val="FF0000"/>
          <w:sz w:val="20"/>
          <w:szCs w:val="20"/>
        </w:rPr>
        <w:t xml:space="preserve">90 mmHg. 1. Arterial wall thickening and stiffening, decreased compliance. 2. Left ventricular and </w:t>
      </w:r>
      <w:proofErr w:type="spellStart"/>
      <w:r w:rsidRPr="00AD248A">
        <w:rPr>
          <w:rFonts w:ascii="ITCGaramondStd-Bk" w:hAnsi="ITCGaramondStd-Bk" w:cs="ITCGaramondStd-Bk"/>
          <w:color w:val="FF0000"/>
          <w:sz w:val="20"/>
          <w:szCs w:val="20"/>
        </w:rPr>
        <w:t>atrial</w:t>
      </w:r>
      <w:proofErr w:type="spellEnd"/>
      <w:r w:rsidRPr="00AD248A">
        <w:rPr>
          <w:rFonts w:ascii="ITCGaramondStd-Bk" w:hAnsi="ITCGaramondStd-Bk" w:cs="ITCGaramondStd-Bk"/>
          <w:color w:val="FF0000"/>
          <w:sz w:val="20"/>
          <w:szCs w:val="20"/>
        </w:rPr>
        <w:t xml:space="preserve"> hypertrophy. 3. Sclerosis of </w:t>
      </w:r>
      <w:proofErr w:type="spellStart"/>
      <w:r w:rsidRPr="00AD248A">
        <w:rPr>
          <w:rFonts w:ascii="ITCGaramondStd-Bk" w:hAnsi="ITCGaramondStd-Bk" w:cs="ITCGaramondStd-Bk"/>
          <w:color w:val="FF0000"/>
          <w:sz w:val="20"/>
          <w:szCs w:val="20"/>
        </w:rPr>
        <w:t>atrial</w:t>
      </w:r>
      <w:proofErr w:type="spellEnd"/>
      <w:r w:rsidRPr="00AD248A">
        <w:rPr>
          <w:rFonts w:ascii="ITCGaramondStd-Bk" w:hAnsi="ITCGaramondStd-Bk" w:cs="ITCGaramondStd-Bk"/>
          <w:color w:val="FF0000"/>
          <w:sz w:val="20"/>
          <w:szCs w:val="20"/>
        </w:rPr>
        <w:t xml:space="preserve"> and mitral valves. Implications: 1. Decreased cardiac reserve. </w:t>
      </w:r>
      <w:proofErr w:type="gramStart"/>
      <w:r w:rsidRPr="00AD248A">
        <w:rPr>
          <w:rFonts w:ascii="ITCGaramondStd-Bk" w:hAnsi="ITCGaramondStd-Bk" w:cs="ITCGaramondStd-Bk"/>
          <w:color w:val="FF0000"/>
          <w:sz w:val="20"/>
          <w:szCs w:val="20"/>
        </w:rPr>
        <w:t>a</w:t>
      </w:r>
      <w:proofErr w:type="gramEnd"/>
      <w:r w:rsidRPr="00AD248A">
        <w:rPr>
          <w:rFonts w:ascii="ITCGaramondStd-Bk" w:hAnsi="ITCGaramondStd-Bk" w:cs="ITCGaramondStd-Bk"/>
          <w:color w:val="FF0000"/>
          <w:sz w:val="20"/>
          <w:szCs w:val="20"/>
        </w:rPr>
        <w:t xml:space="preserve">. At rest: No change in heart rate, cardiac output. </w:t>
      </w:r>
      <w:proofErr w:type="gramStart"/>
      <w:r w:rsidRPr="00AD248A">
        <w:rPr>
          <w:rFonts w:ascii="ITCGaramondStd-Bk" w:hAnsi="ITCGaramondStd-Bk" w:cs="ITCGaramondStd-Bk"/>
          <w:color w:val="FF0000"/>
          <w:sz w:val="20"/>
          <w:szCs w:val="20"/>
        </w:rPr>
        <w:t>b</w:t>
      </w:r>
      <w:proofErr w:type="gramEnd"/>
      <w:r w:rsidRPr="00AD248A">
        <w:rPr>
          <w:rFonts w:ascii="ITCGaramondStd-Bk" w:hAnsi="ITCGaramondStd-Bk" w:cs="ITCGaramondStd-Bk"/>
          <w:color w:val="FF0000"/>
          <w:sz w:val="20"/>
          <w:szCs w:val="20"/>
        </w:rPr>
        <w:t>. Under physiological stress and exercise: Decreased maximal heart rate and cardiac output, resulting in fatigue, SOB, slow recovery from tachycardia</w:t>
      </w:r>
    </w:p>
    <w:p w:rsidR="00AD248A" w:rsidRPr="003C0202" w:rsidRDefault="00AD248A" w:rsidP="00AD248A">
      <w:pPr>
        <w:autoSpaceDE w:val="0"/>
        <w:autoSpaceDN w:val="0"/>
        <w:adjustRightInd w:val="0"/>
        <w:spacing w:after="0" w:line="240" w:lineRule="auto"/>
        <w:rPr>
          <w:rFonts w:ascii="Times New Roman" w:hAnsi="Times New Roman" w:cs="Times New Roman"/>
        </w:rPr>
      </w:pPr>
    </w:p>
    <w:p w:rsidR="004A43FA" w:rsidRPr="003C0202"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The nurse should expect an ECG and arterial blood gases to be ordered, a pulse pressure done, and blood pressure. Also, the nurse should assess the patients smoking history, physical activity, the ABG’s when they are back, and implement safety precautions for orthostatic hypotension (Smith &amp; Cotter, 2008).</w:t>
      </w:r>
    </w:p>
    <w:p w:rsidR="004A43FA"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 xml:space="preserve"> There are few statistics that are against Mr. </w:t>
      </w:r>
      <w:proofErr w:type="spellStart"/>
      <w:r w:rsidRPr="003C0202">
        <w:rPr>
          <w:rFonts w:ascii="Times New Roman" w:hAnsi="Times New Roman" w:cs="Times New Roman"/>
        </w:rPr>
        <w:t>Nightwolf</w:t>
      </w:r>
      <w:proofErr w:type="spellEnd"/>
      <w:r w:rsidRPr="003C0202">
        <w:rPr>
          <w:rFonts w:ascii="Times New Roman" w:hAnsi="Times New Roman" w:cs="Times New Roman"/>
        </w:rPr>
        <w:t xml:space="preserve">. Men have a greater chance of experiencing a cardiovascular event, anyone of the age of 65 or above, a person’s race, and smoking (Understand your risk, 2012). Smoking is the only risk factor that Mr. </w:t>
      </w:r>
      <w:proofErr w:type="spellStart"/>
      <w:r w:rsidRPr="003C0202">
        <w:rPr>
          <w:rFonts w:ascii="Times New Roman" w:hAnsi="Times New Roman" w:cs="Times New Roman"/>
        </w:rPr>
        <w:t>Nightwolf</w:t>
      </w:r>
      <w:proofErr w:type="spellEnd"/>
      <w:r w:rsidRPr="003C0202">
        <w:rPr>
          <w:rFonts w:ascii="Times New Roman" w:hAnsi="Times New Roman" w:cs="Times New Roman"/>
        </w:rPr>
        <w:t xml:space="preserve"> has control over, he can try to quit and lessen his chances of having a stroke or heart attack.</w:t>
      </w:r>
    </w:p>
    <w:p w:rsidR="00AD248A" w:rsidRPr="00613DBE" w:rsidRDefault="00AD248A" w:rsidP="00AD248A">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rPr>
        <w:lastRenderedPageBreak/>
        <w:t xml:space="preserve"> </w:t>
      </w:r>
      <w:r w:rsidRPr="00613DBE">
        <w:rPr>
          <w:rFonts w:ascii="ITCGaramondStd-Bk" w:hAnsi="ITCGaramondStd-Bk" w:cs="ITCGaramondStd-Bk"/>
          <w:color w:val="FF0000"/>
          <w:sz w:val="20"/>
          <w:szCs w:val="20"/>
        </w:rPr>
        <w:t xml:space="preserve">The following statistics are taken directly from the </w:t>
      </w:r>
      <w:r w:rsidRPr="00613DBE">
        <w:rPr>
          <w:rFonts w:ascii="ITCGaramondStd-Bk" w:hAnsi="ITCGaramondStd-Bk" w:cs="ITCGaramondStd-Bk"/>
          <w:b/>
          <w:color w:val="FF0000"/>
          <w:sz w:val="20"/>
          <w:szCs w:val="20"/>
        </w:rPr>
        <w:t>American Indians/Alaska</w:t>
      </w:r>
      <w:r w:rsidR="00613DBE" w:rsidRPr="00613DBE">
        <w:rPr>
          <w:rFonts w:ascii="ITCGaramondStd-Bk" w:hAnsi="ITCGaramondStd-Bk" w:cs="ITCGaramondStd-Bk"/>
          <w:b/>
          <w:color w:val="FF0000"/>
          <w:sz w:val="20"/>
          <w:szCs w:val="20"/>
        </w:rPr>
        <w:t xml:space="preserve"> </w:t>
      </w:r>
      <w:r w:rsidRPr="00613DBE">
        <w:rPr>
          <w:rFonts w:ascii="ITCGaramondStd-Bk" w:hAnsi="ITCGaramondStd-Bk" w:cs="ITCGaramondStd-Bk"/>
          <w:b/>
          <w:color w:val="FF0000"/>
          <w:sz w:val="20"/>
          <w:szCs w:val="20"/>
        </w:rPr>
        <w:t xml:space="preserve">Natives </w:t>
      </w:r>
      <w:r w:rsidRPr="00613DBE">
        <w:rPr>
          <w:rFonts w:ascii="ITCGaramondStd-Bk" w:hAnsi="ITCGaramondStd-Bk" w:cs="ITCGaramondStd-Bk"/>
          <w:color w:val="FF0000"/>
          <w:sz w:val="20"/>
          <w:szCs w:val="20"/>
        </w:rPr>
        <w:t>and Cardiovascular Diseases—Statistics (2010 update):</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Among American Indian men ages 45–74, the incidence of CVD ranges from</w:t>
      </w:r>
    </w:p>
    <w:p w:rsidR="00AD248A" w:rsidRPr="00613DBE" w:rsidRDefault="00AD248A" w:rsidP="00613DBE">
      <w:pPr>
        <w:autoSpaceDE w:val="0"/>
        <w:autoSpaceDN w:val="0"/>
        <w:adjustRightInd w:val="0"/>
        <w:spacing w:after="0" w:line="240" w:lineRule="auto"/>
        <w:rPr>
          <w:rFonts w:ascii="ITCGaramondStd-Bk" w:hAnsi="ITCGaramondStd-Bk" w:cs="ITCGaramondStd-Bk"/>
          <w:color w:val="FF0000"/>
          <w:sz w:val="20"/>
          <w:szCs w:val="20"/>
        </w:rPr>
      </w:pPr>
      <w:r w:rsidRPr="00613DBE">
        <w:rPr>
          <w:rFonts w:ascii="ITCGaramondStd-Bk" w:hAnsi="ITCGaramondStd-Bk" w:cs="ITCGaramondStd-Bk"/>
          <w:color w:val="FF0000"/>
          <w:sz w:val="20"/>
          <w:szCs w:val="20"/>
        </w:rPr>
        <w:t xml:space="preserve">15 to 28 per 1,000 </w:t>
      </w:r>
      <w:proofErr w:type="gramStart"/>
      <w:r w:rsidRPr="00613DBE">
        <w:rPr>
          <w:rFonts w:ascii="ITCGaramondStd-Bk" w:hAnsi="ITCGaramondStd-Bk" w:cs="ITCGaramondStd-Bk"/>
          <w:color w:val="FF0000"/>
          <w:sz w:val="20"/>
          <w:szCs w:val="20"/>
        </w:rPr>
        <w:t>population</w:t>
      </w:r>
      <w:proofErr w:type="gramEnd"/>
      <w:r w:rsidRPr="00613DBE">
        <w:rPr>
          <w:rFonts w:ascii="ITCGaramondStd-Bk" w:hAnsi="ITCGaramondStd-Bk" w:cs="ITCGaramondStd-Bk"/>
          <w:color w:val="FF0000"/>
          <w:sz w:val="20"/>
          <w:szCs w:val="20"/>
        </w:rPr>
        <w:t>. Among women, it ranges from 9 to 15 per 1,000.</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 Use of any tobacco product in 2006 was 42.3% for non-Hispanic American</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Indians and Alaska Natives age 12 and older.</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 American Indians (67.5%) and Blacks (66.2%) were more likely to report not</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engaging in vigorous activity than white respondents (57.2%).</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 Among American Indians/Alaska Natives age 18 and older, 69.6% are overweight</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or obese (42.1% are obese).</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 The CDC analyzed data from 1994 to 2004 collected by the Indian Health Service</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(IHS), which indicated that the age-adjusted prevalence per 1,000 population</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of diabetes mellitus increased 101.2% among American Indian/Alaska Native</w:t>
      </w:r>
      <w:r w:rsidR="00613DBE" w:rsidRPr="00613DBE">
        <w:rPr>
          <w:rFonts w:ascii="ITCGaramondStd-Bk" w:hAnsi="ITCGaramondStd-Bk" w:cs="ITCGaramondStd-Bk"/>
          <w:color w:val="FF0000"/>
          <w:sz w:val="20"/>
          <w:szCs w:val="20"/>
        </w:rPr>
        <w:t xml:space="preserve"> </w:t>
      </w:r>
      <w:r w:rsidRPr="00613DBE">
        <w:rPr>
          <w:rFonts w:ascii="ITCGaramondStd-Bk" w:hAnsi="ITCGaramondStd-Bk" w:cs="ITCGaramondStd-Bk"/>
          <w:color w:val="FF0000"/>
          <w:sz w:val="20"/>
          <w:szCs w:val="20"/>
        </w:rPr>
        <w:t>adults of age 35 and older</w:t>
      </w:r>
    </w:p>
    <w:p w:rsidR="00613DBE" w:rsidRPr="003C0202" w:rsidRDefault="00613DBE" w:rsidP="00613DBE">
      <w:pPr>
        <w:autoSpaceDE w:val="0"/>
        <w:autoSpaceDN w:val="0"/>
        <w:adjustRightInd w:val="0"/>
        <w:spacing w:after="0" w:line="240" w:lineRule="auto"/>
        <w:rPr>
          <w:rFonts w:ascii="Times New Roman" w:hAnsi="Times New Roman" w:cs="Times New Roman"/>
        </w:rPr>
      </w:pPr>
    </w:p>
    <w:p w:rsidR="004A43FA" w:rsidRPr="003C0202"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 xml:space="preserve">Mr. </w:t>
      </w:r>
      <w:proofErr w:type="spellStart"/>
      <w:r w:rsidRPr="003C0202">
        <w:rPr>
          <w:rFonts w:ascii="Times New Roman" w:hAnsi="Times New Roman" w:cs="Times New Roman"/>
        </w:rPr>
        <w:t>Nightwolf</w:t>
      </w:r>
      <w:proofErr w:type="spellEnd"/>
      <w:r w:rsidRPr="003C0202">
        <w:rPr>
          <w:rFonts w:ascii="Times New Roman" w:hAnsi="Times New Roman" w:cs="Times New Roman"/>
        </w:rPr>
        <w:t xml:space="preserve"> should be encouraged to eat more healthy fats, which include raw nuts, olive oil, or avocados. He should be encouraged to decrease the amount of frozen dinners he eats, especially the ones that are high in sodium. He should also be told to eat more calcium and protein, fiber, and omega 3 (Block &amp; Smith, 2010). Following these dietary guidelines won’t guarantee that he won’t have a stroke or heart attack, but they will help.</w:t>
      </w:r>
    </w:p>
    <w:p w:rsidR="004A43FA" w:rsidRPr="003C0202"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 xml:space="preserve">Steve can instruct him to first meet with his regular physician to make sure he is able to begin an exercise routine. Steve should tell him to find something that he enjoys doing such as walking, running, biking, or playing sports. Mr. </w:t>
      </w:r>
      <w:proofErr w:type="spellStart"/>
      <w:r w:rsidRPr="003C0202">
        <w:rPr>
          <w:rFonts w:ascii="Times New Roman" w:hAnsi="Times New Roman" w:cs="Times New Roman"/>
        </w:rPr>
        <w:t>Nightwolf</w:t>
      </w:r>
      <w:proofErr w:type="spellEnd"/>
      <w:r w:rsidRPr="003C0202">
        <w:rPr>
          <w:rFonts w:ascii="Times New Roman" w:hAnsi="Times New Roman" w:cs="Times New Roman"/>
        </w:rPr>
        <w:t xml:space="preserve"> should work up to 30-60 minutes of physical activity a day, but at his own pace. He needs to keep his goal in mind and stay motivated (Top 5 lifestyle changes, 2010).</w:t>
      </w:r>
    </w:p>
    <w:p w:rsidR="004A43FA" w:rsidRPr="003C0202"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 xml:space="preserve">Mr. </w:t>
      </w:r>
      <w:proofErr w:type="spellStart"/>
      <w:r w:rsidRPr="003C0202">
        <w:rPr>
          <w:rFonts w:ascii="Times New Roman" w:hAnsi="Times New Roman" w:cs="Times New Roman"/>
        </w:rPr>
        <w:t>Nightwolf</w:t>
      </w:r>
      <w:proofErr w:type="spellEnd"/>
      <w:r w:rsidRPr="003C0202">
        <w:rPr>
          <w:rFonts w:ascii="Times New Roman" w:hAnsi="Times New Roman" w:cs="Times New Roman"/>
        </w:rPr>
        <w:t xml:space="preserve"> has made an improvement in more than one of his lab values. His triglycerides and hemoglobin A1C. His triglycerides are still high, but bringing them down by 120 he is on the right tract to lowering his chances of hypothyroidism, nephritic syndrome, or having diabetes problems (Corbett, p 235). He also brought down his A1C levels, which means that over the course of the past 2-3 months his glucose was under better control (Corbett, p 202). </w:t>
      </w:r>
    </w:p>
    <w:p w:rsidR="004A43FA" w:rsidRPr="003C0202" w:rsidRDefault="004A43FA" w:rsidP="004A43FA">
      <w:pPr>
        <w:pStyle w:val="ListParagraph"/>
        <w:numPr>
          <w:ilvl w:val="0"/>
          <w:numId w:val="4"/>
        </w:numPr>
        <w:spacing w:after="0" w:line="480" w:lineRule="auto"/>
        <w:rPr>
          <w:rFonts w:ascii="Times New Roman" w:hAnsi="Times New Roman" w:cs="Times New Roman"/>
        </w:rPr>
      </w:pPr>
      <w:r w:rsidRPr="003C0202">
        <w:rPr>
          <w:rFonts w:ascii="Times New Roman" w:hAnsi="Times New Roman" w:cs="Times New Roman"/>
        </w:rPr>
        <w:t xml:space="preserve">“Life’s Simple 7”includes different things that one must do to reduce the risk of having a cardiovascular event. Get active, control cholesterol, eat healthier, manage blood pressure, lose necessary weight, reduce blood sugar, and stop smoking. Getting active increases the length and the quality of life a person will live. If you get out a move around for at least 30 minutes five times a week it will significantly help. With controlling cholesterol it helps keep arteries clear. It is very important to keep LDL cholesterol down, because when it combines with white blood </w:t>
      </w:r>
      <w:r w:rsidRPr="003C0202">
        <w:rPr>
          <w:rFonts w:ascii="Times New Roman" w:hAnsi="Times New Roman" w:cs="Times New Roman"/>
        </w:rPr>
        <w:lastRenderedPageBreak/>
        <w:t>cells it can form plaque. Eating a healthy diet is the best defense for having a cardiovascular event. Eating foods high in fat will not give the body the building blocks that it needs. Keeping your blood pressure within a healthy range decreases the risk of overstretching or injuring blood vessels and protects your entire body by making sure it gets the right amount of blood. Too much fat, especially around your abdomen, increases your risk of having a cardiovascular event. Working to get the BMI under 25 is very important also. Lowering blood sugar is important in order to protect the vital organs; this can be done by eating healthy and exercise. Smoking is bad for the entire circulatory system. It can cause arteries to harden and blood clots. It also causes the HDL in the lungs to decrease making it harder to breathe (Life’s Simple 7, 2010).</w:t>
      </w: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Pr="003C0202" w:rsidRDefault="004A43FA" w:rsidP="004A43FA">
      <w:pPr>
        <w:spacing w:line="480" w:lineRule="auto"/>
        <w:rPr>
          <w:rFonts w:ascii="Times New Roman" w:hAnsi="Times New Roman" w:cs="Times New Roman"/>
        </w:rPr>
      </w:pPr>
    </w:p>
    <w:p w:rsidR="004A43FA" w:rsidRDefault="004A43FA" w:rsidP="004A43FA">
      <w:pPr>
        <w:spacing w:line="480" w:lineRule="auto"/>
        <w:jc w:val="center"/>
        <w:rPr>
          <w:rFonts w:ascii="Times New Roman" w:hAnsi="Times New Roman" w:cs="Times New Roman"/>
        </w:rPr>
      </w:pPr>
    </w:p>
    <w:p w:rsidR="004A43FA" w:rsidRPr="003C0202" w:rsidRDefault="004A43FA" w:rsidP="004A43FA">
      <w:pPr>
        <w:spacing w:line="480" w:lineRule="auto"/>
        <w:jc w:val="center"/>
        <w:rPr>
          <w:rFonts w:ascii="Times New Roman" w:hAnsi="Times New Roman" w:cs="Times New Roman"/>
        </w:rPr>
      </w:pPr>
      <w:r w:rsidRPr="003C0202">
        <w:rPr>
          <w:rFonts w:ascii="Times New Roman" w:hAnsi="Times New Roman" w:cs="Times New Roman"/>
        </w:rPr>
        <w:lastRenderedPageBreak/>
        <w:t>References</w:t>
      </w:r>
    </w:p>
    <w:p w:rsidR="004A43FA" w:rsidRPr="00613DBE" w:rsidRDefault="004A43FA" w:rsidP="004A43FA">
      <w:pPr>
        <w:spacing w:line="480" w:lineRule="auto"/>
        <w:rPr>
          <w:rFonts w:ascii="Times New Roman" w:hAnsi="Times New Roman" w:cs="Times New Roman"/>
          <w:color w:val="FF0000"/>
        </w:rPr>
      </w:pPr>
      <w:proofErr w:type="gramStart"/>
      <w:r w:rsidRPr="003C0202">
        <w:rPr>
          <w:rFonts w:ascii="Times New Roman" w:hAnsi="Times New Roman" w:cs="Times New Roman"/>
          <w:i/>
        </w:rPr>
        <w:t>American Indians/Alaska natives and cardiovascular diseases-Statistics.</w:t>
      </w:r>
      <w:proofErr w:type="gramEnd"/>
      <w:r w:rsidRPr="003C0202">
        <w:rPr>
          <w:rFonts w:ascii="Times New Roman" w:hAnsi="Times New Roman" w:cs="Times New Roman"/>
          <w:i/>
        </w:rPr>
        <w:t xml:space="preserve"> </w:t>
      </w:r>
      <w:r w:rsidRPr="003C0202">
        <w:rPr>
          <w:rFonts w:ascii="Times New Roman" w:hAnsi="Times New Roman" w:cs="Times New Roman"/>
        </w:rPr>
        <w:t xml:space="preserve">(2010). </w:t>
      </w:r>
      <w:commentRangeStart w:id="5"/>
      <w:r w:rsidRPr="00613DBE">
        <w:rPr>
          <w:rFonts w:ascii="Times New Roman" w:hAnsi="Times New Roman" w:cs="Times New Roman"/>
          <w:color w:val="FF0000"/>
        </w:rPr>
        <w:t>American Heart</w:t>
      </w:r>
    </w:p>
    <w:p w:rsidR="004A43FA" w:rsidRPr="003C0202" w:rsidRDefault="004A43FA" w:rsidP="004A43FA">
      <w:pPr>
        <w:spacing w:line="480" w:lineRule="auto"/>
        <w:rPr>
          <w:rFonts w:ascii="Times New Roman" w:hAnsi="Times New Roman" w:cs="Times New Roman"/>
        </w:rPr>
      </w:pPr>
      <w:r w:rsidRPr="00613DBE">
        <w:rPr>
          <w:rFonts w:ascii="Times New Roman" w:hAnsi="Times New Roman" w:cs="Times New Roman"/>
          <w:color w:val="FF0000"/>
        </w:rPr>
        <w:tab/>
      </w:r>
      <w:proofErr w:type="gramStart"/>
      <w:r w:rsidRPr="00613DBE">
        <w:rPr>
          <w:rFonts w:ascii="Times New Roman" w:hAnsi="Times New Roman" w:cs="Times New Roman"/>
          <w:color w:val="FF0000"/>
        </w:rPr>
        <w:t>Association.</w:t>
      </w:r>
      <w:commentRangeEnd w:id="5"/>
      <w:proofErr w:type="gramEnd"/>
      <w:r w:rsidR="00613DBE">
        <w:rPr>
          <w:rStyle w:val="CommentReference"/>
        </w:rPr>
        <w:commentReference w:id="5"/>
      </w:r>
      <w:r w:rsidRPr="003C0202">
        <w:rPr>
          <w:rFonts w:ascii="Times New Roman" w:hAnsi="Times New Roman" w:cs="Times New Roman"/>
        </w:rPr>
        <w:t xml:space="preserve"> Retrieved from </w:t>
      </w:r>
      <w:hyperlink r:id="rId12" w:history="1">
        <w:r w:rsidRPr="003C0202">
          <w:rPr>
            <w:rStyle w:val="Hyperlink"/>
            <w:rFonts w:ascii="Times New Roman" w:hAnsi="Times New Roman" w:cs="Times New Roman"/>
            <w:color w:val="auto"/>
            <w:u w:val="none"/>
          </w:rPr>
          <w:t>http://www.americanheart.org/presenter.jhtml?identifier</w:t>
        </w:r>
      </w:hyperlink>
      <w:r w:rsidRPr="003C0202">
        <w:rPr>
          <w:rFonts w:ascii="Times New Roman" w:hAnsi="Times New Roman" w:cs="Times New Roman"/>
        </w:rPr>
        <w:t>=3000929</w:t>
      </w:r>
    </w:p>
    <w:p w:rsidR="004A43FA" w:rsidRDefault="004A43FA" w:rsidP="004A43FA">
      <w:pPr>
        <w:spacing w:line="480" w:lineRule="auto"/>
        <w:rPr>
          <w:rFonts w:ascii="Times New Roman" w:hAnsi="Times New Roman" w:cs="Times New Roman"/>
        </w:rPr>
      </w:pPr>
      <w:r w:rsidRPr="003C0202">
        <w:rPr>
          <w:rFonts w:ascii="Times New Roman" w:hAnsi="Times New Roman" w:cs="Times New Roman"/>
        </w:rPr>
        <w:t xml:space="preserve">Block, J., &amp; Smith, M. (2010). </w:t>
      </w:r>
      <w:r w:rsidRPr="003C0202">
        <w:rPr>
          <w:rFonts w:ascii="Times New Roman" w:hAnsi="Times New Roman" w:cs="Times New Roman"/>
          <w:i/>
        </w:rPr>
        <w:t xml:space="preserve">Heart healthy diet tips. </w:t>
      </w:r>
      <w:r w:rsidRPr="003C0202">
        <w:rPr>
          <w:rFonts w:ascii="Times New Roman" w:hAnsi="Times New Roman" w:cs="Times New Roman"/>
        </w:rPr>
        <w:t>Retrieved fro</w:t>
      </w:r>
      <w:r>
        <w:rPr>
          <w:rFonts w:ascii="Times New Roman" w:hAnsi="Times New Roman" w:cs="Times New Roman"/>
        </w:rPr>
        <w:t>m</w:t>
      </w:r>
    </w:p>
    <w:p w:rsidR="004A43FA" w:rsidRPr="003C0202" w:rsidRDefault="004A43FA" w:rsidP="004A43FA">
      <w:pPr>
        <w:spacing w:line="480" w:lineRule="auto"/>
        <w:ind w:firstLine="720"/>
        <w:rPr>
          <w:rFonts w:ascii="Times New Roman" w:hAnsi="Times New Roman" w:cs="Times New Roman"/>
        </w:rPr>
      </w:pPr>
      <w:r w:rsidRPr="003C0202">
        <w:rPr>
          <w:rFonts w:ascii="Times New Roman" w:hAnsi="Times New Roman" w:cs="Times New Roman"/>
        </w:rPr>
        <w:t>http://helpguide.org/life/healthy_diet_heart_disease_stroke.htm</w:t>
      </w:r>
    </w:p>
    <w:p w:rsidR="004A43FA" w:rsidRDefault="004A43FA" w:rsidP="004A43FA">
      <w:pPr>
        <w:spacing w:line="480" w:lineRule="auto"/>
        <w:rPr>
          <w:rFonts w:ascii="Times New Roman" w:hAnsi="Times New Roman" w:cs="Times New Roman"/>
        </w:rPr>
      </w:pPr>
      <w:r w:rsidRPr="003C0202">
        <w:rPr>
          <w:rFonts w:ascii="Times New Roman" w:hAnsi="Times New Roman" w:cs="Times New Roman"/>
        </w:rPr>
        <w:t xml:space="preserve">Corbett, J. (2008). </w:t>
      </w:r>
      <w:proofErr w:type="gramStart"/>
      <w:r w:rsidRPr="003C0202">
        <w:rPr>
          <w:rFonts w:ascii="Times New Roman" w:hAnsi="Times New Roman" w:cs="Times New Roman"/>
          <w:i/>
        </w:rPr>
        <w:t xml:space="preserve">Laboratory tests and diagnostic </w:t>
      </w:r>
      <w:commentRangeStart w:id="6"/>
      <w:r w:rsidRPr="003C0202">
        <w:rPr>
          <w:rFonts w:ascii="Times New Roman" w:hAnsi="Times New Roman" w:cs="Times New Roman"/>
          <w:i/>
        </w:rPr>
        <w:t>procedures.</w:t>
      </w:r>
      <w:commentRangeEnd w:id="6"/>
      <w:proofErr w:type="gramEnd"/>
      <w:r w:rsidR="00613DBE">
        <w:rPr>
          <w:rStyle w:val="CommentReference"/>
        </w:rPr>
        <w:commentReference w:id="6"/>
      </w:r>
      <w:r w:rsidRPr="003C0202">
        <w:rPr>
          <w:rFonts w:ascii="Times New Roman" w:hAnsi="Times New Roman" w:cs="Times New Roman"/>
          <w:i/>
        </w:rPr>
        <w:t xml:space="preserve"> </w:t>
      </w:r>
      <w:r w:rsidRPr="003C0202">
        <w:rPr>
          <w:rFonts w:ascii="Times New Roman" w:hAnsi="Times New Roman" w:cs="Times New Roman"/>
        </w:rPr>
        <w:t>(7</w:t>
      </w:r>
      <w:r w:rsidRPr="003C0202">
        <w:rPr>
          <w:rFonts w:ascii="Times New Roman" w:hAnsi="Times New Roman" w:cs="Times New Roman"/>
          <w:vertAlign w:val="superscript"/>
        </w:rPr>
        <w:t>th</w:t>
      </w:r>
      <w:r w:rsidRPr="003C0202">
        <w:rPr>
          <w:rFonts w:ascii="Times New Roman" w:hAnsi="Times New Roman" w:cs="Times New Roman"/>
        </w:rPr>
        <w:t xml:space="preserve"> </w:t>
      </w:r>
      <w:proofErr w:type="gramStart"/>
      <w:r w:rsidRPr="003C0202">
        <w:rPr>
          <w:rFonts w:ascii="Times New Roman" w:hAnsi="Times New Roman" w:cs="Times New Roman"/>
        </w:rPr>
        <w:t>ed</w:t>
      </w:r>
      <w:proofErr w:type="gramEnd"/>
      <w:r w:rsidRPr="003C0202">
        <w:rPr>
          <w:rFonts w:ascii="Times New Roman" w:hAnsi="Times New Roman" w:cs="Times New Roman"/>
        </w:rPr>
        <w:t>.). Upper Saddle River,</w:t>
      </w:r>
      <w:r>
        <w:rPr>
          <w:rFonts w:ascii="Times New Roman" w:hAnsi="Times New Roman" w:cs="Times New Roman"/>
        </w:rPr>
        <w:t xml:space="preserve"> </w:t>
      </w:r>
      <w:r w:rsidR="00613DBE">
        <w:rPr>
          <w:rFonts w:ascii="Times New Roman" w:hAnsi="Times New Roman" w:cs="Times New Roman"/>
          <w:color w:val="FF0000"/>
        </w:rPr>
        <w:t>NJ</w:t>
      </w:r>
      <w:r>
        <w:rPr>
          <w:rFonts w:ascii="Times New Roman" w:hAnsi="Times New Roman" w:cs="Times New Roman"/>
        </w:rPr>
        <w:t>:</w:t>
      </w:r>
    </w:p>
    <w:p w:rsidR="004A43FA" w:rsidRPr="003C0202" w:rsidRDefault="004A43FA" w:rsidP="004A43FA">
      <w:pPr>
        <w:spacing w:line="480" w:lineRule="auto"/>
        <w:ind w:firstLine="720"/>
        <w:rPr>
          <w:rFonts w:ascii="Times New Roman" w:hAnsi="Times New Roman" w:cs="Times New Roman"/>
        </w:rPr>
      </w:pPr>
      <w:r w:rsidRPr="003C0202">
        <w:rPr>
          <w:rFonts w:ascii="Times New Roman" w:hAnsi="Times New Roman" w:cs="Times New Roman"/>
        </w:rPr>
        <w:t>Pearson.</w:t>
      </w:r>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rPr>
        <w:t xml:space="preserve">Dressler, D.K. (2010). </w:t>
      </w:r>
      <w:proofErr w:type="gramStart"/>
      <w:r w:rsidRPr="003C0202">
        <w:rPr>
          <w:rFonts w:ascii="Times New Roman" w:hAnsi="Times New Roman" w:cs="Times New Roman"/>
        </w:rPr>
        <w:t>Management of patients with coronary vascular disorders.</w:t>
      </w:r>
      <w:proofErr w:type="gramEnd"/>
      <w:r w:rsidRPr="003C0202">
        <w:rPr>
          <w:rFonts w:ascii="Times New Roman" w:hAnsi="Times New Roman" w:cs="Times New Roman"/>
        </w:rPr>
        <w:t xml:space="preserve"> </w:t>
      </w:r>
      <w:proofErr w:type="gramStart"/>
      <w:r w:rsidRPr="003C0202">
        <w:rPr>
          <w:rFonts w:ascii="Times New Roman" w:hAnsi="Times New Roman" w:cs="Times New Roman"/>
        </w:rPr>
        <w:t>In S.C.</w:t>
      </w:r>
      <w:proofErr w:type="gramEnd"/>
      <w:r w:rsidRPr="003C0202">
        <w:rPr>
          <w:rFonts w:ascii="Times New Roman" w:hAnsi="Times New Roman" w:cs="Times New Roman"/>
        </w:rPr>
        <w:t xml:space="preserve"> </w:t>
      </w:r>
    </w:p>
    <w:p w:rsidR="004A43FA" w:rsidRPr="003C0202" w:rsidRDefault="004A43FA" w:rsidP="004A43FA">
      <w:pPr>
        <w:spacing w:line="480" w:lineRule="auto"/>
        <w:rPr>
          <w:rFonts w:ascii="Times New Roman" w:hAnsi="Times New Roman" w:cs="Times New Roman"/>
          <w:i/>
        </w:rPr>
      </w:pPr>
      <w:r w:rsidRPr="003C0202">
        <w:rPr>
          <w:rFonts w:ascii="Times New Roman" w:hAnsi="Times New Roman" w:cs="Times New Roman"/>
        </w:rPr>
        <w:tab/>
      </w:r>
      <w:proofErr w:type="spellStart"/>
      <w:r w:rsidRPr="003C0202">
        <w:rPr>
          <w:rFonts w:ascii="Times New Roman" w:hAnsi="Times New Roman" w:cs="Times New Roman"/>
        </w:rPr>
        <w:t>Smeltzer</w:t>
      </w:r>
      <w:proofErr w:type="spellEnd"/>
      <w:r w:rsidRPr="003C0202">
        <w:rPr>
          <w:rFonts w:ascii="Times New Roman" w:hAnsi="Times New Roman" w:cs="Times New Roman"/>
        </w:rPr>
        <w:t xml:space="preserve">, B.G. Bare, J.L., Hinkle, &amp; K.H. Cheever (Eds.). </w:t>
      </w:r>
      <w:r w:rsidRPr="003C0202">
        <w:rPr>
          <w:rFonts w:ascii="Times New Roman" w:hAnsi="Times New Roman" w:cs="Times New Roman"/>
          <w:i/>
        </w:rPr>
        <w:t xml:space="preserve">Brunner and </w:t>
      </w:r>
      <w:proofErr w:type="spellStart"/>
      <w:r w:rsidRPr="003C0202">
        <w:rPr>
          <w:rFonts w:ascii="Times New Roman" w:hAnsi="Times New Roman" w:cs="Times New Roman"/>
          <w:i/>
        </w:rPr>
        <w:t>Suddarth’s</w:t>
      </w:r>
      <w:proofErr w:type="spellEnd"/>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i/>
        </w:rPr>
        <w:tab/>
      </w:r>
      <w:proofErr w:type="gramStart"/>
      <w:r w:rsidRPr="003C0202">
        <w:rPr>
          <w:rFonts w:ascii="Times New Roman" w:hAnsi="Times New Roman" w:cs="Times New Roman"/>
          <w:i/>
        </w:rPr>
        <w:t>textbooks</w:t>
      </w:r>
      <w:proofErr w:type="gramEnd"/>
      <w:r w:rsidRPr="003C0202">
        <w:rPr>
          <w:rFonts w:ascii="Times New Roman" w:hAnsi="Times New Roman" w:cs="Times New Roman"/>
          <w:i/>
        </w:rPr>
        <w:t xml:space="preserve"> of medical-surgical nursing </w:t>
      </w:r>
      <w:r w:rsidRPr="003C0202">
        <w:rPr>
          <w:rFonts w:ascii="Times New Roman" w:hAnsi="Times New Roman" w:cs="Times New Roman"/>
        </w:rPr>
        <w:t>(12</w:t>
      </w:r>
      <w:r w:rsidRPr="003C0202">
        <w:rPr>
          <w:rFonts w:ascii="Times New Roman" w:hAnsi="Times New Roman" w:cs="Times New Roman"/>
          <w:vertAlign w:val="superscript"/>
        </w:rPr>
        <w:t>th</w:t>
      </w:r>
      <w:r w:rsidRPr="003C0202">
        <w:rPr>
          <w:rFonts w:ascii="Times New Roman" w:hAnsi="Times New Roman" w:cs="Times New Roman"/>
        </w:rPr>
        <w:t xml:space="preserve"> ed., pp.758-762). </w:t>
      </w:r>
      <w:proofErr w:type="spellStart"/>
      <w:r w:rsidRPr="003C0202">
        <w:rPr>
          <w:rFonts w:ascii="Times New Roman" w:hAnsi="Times New Roman" w:cs="Times New Roman"/>
        </w:rPr>
        <w:t>Philadelphia</w:t>
      </w:r>
      <w:proofErr w:type="gramStart"/>
      <w:r w:rsidRPr="003C0202">
        <w:rPr>
          <w:rFonts w:ascii="Times New Roman" w:hAnsi="Times New Roman" w:cs="Times New Roman"/>
        </w:rPr>
        <w:t>:Lippincott</w:t>
      </w:r>
      <w:proofErr w:type="spellEnd"/>
      <w:proofErr w:type="gramEnd"/>
      <w:r w:rsidRPr="003C0202">
        <w:rPr>
          <w:rFonts w:ascii="Times New Roman" w:hAnsi="Times New Roman" w:cs="Times New Roman"/>
        </w:rPr>
        <w:t>.</w:t>
      </w:r>
    </w:p>
    <w:p w:rsidR="004A43FA" w:rsidRPr="003C0202" w:rsidRDefault="004A43FA" w:rsidP="004A43FA">
      <w:pPr>
        <w:spacing w:line="480" w:lineRule="auto"/>
        <w:rPr>
          <w:rFonts w:ascii="Times New Roman" w:hAnsi="Times New Roman" w:cs="Times New Roman"/>
        </w:rPr>
      </w:pPr>
      <w:proofErr w:type="gramStart"/>
      <w:r w:rsidRPr="003C0202">
        <w:rPr>
          <w:rFonts w:ascii="Times New Roman" w:hAnsi="Times New Roman" w:cs="Times New Roman"/>
        </w:rPr>
        <w:t xml:space="preserve">Harder, K., Osborn, K., &amp; </w:t>
      </w:r>
      <w:proofErr w:type="spellStart"/>
      <w:r w:rsidRPr="003C0202">
        <w:rPr>
          <w:rFonts w:ascii="Times New Roman" w:hAnsi="Times New Roman" w:cs="Times New Roman"/>
        </w:rPr>
        <w:t>Stotts</w:t>
      </w:r>
      <w:proofErr w:type="spellEnd"/>
      <w:r w:rsidRPr="003C0202">
        <w:rPr>
          <w:rFonts w:ascii="Times New Roman" w:hAnsi="Times New Roman" w:cs="Times New Roman"/>
        </w:rPr>
        <w:t>, J. (2010).</w:t>
      </w:r>
      <w:proofErr w:type="gramEnd"/>
      <w:r w:rsidRPr="003C0202">
        <w:rPr>
          <w:rFonts w:ascii="Times New Roman" w:hAnsi="Times New Roman" w:cs="Times New Roman"/>
        </w:rPr>
        <w:t xml:space="preserve"> </w:t>
      </w:r>
      <w:proofErr w:type="gramStart"/>
      <w:r w:rsidRPr="003C0202">
        <w:rPr>
          <w:rFonts w:ascii="Times New Roman" w:hAnsi="Times New Roman" w:cs="Times New Roman"/>
        </w:rPr>
        <w:t>Caring for the patient with coronary artery disease.</w:t>
      </w:r>
      <w:proofErr w:type="gramEnd"/>
      <w:r w:rsidRPr="003C0202">
        <w:rPr>
          <w:rFonts w:ascii="Times New Roman" w:hAnsi="Times New Roman" w:cs="Times New Roman"/>
        </w:rPr>
        <w:t xml:space="preserve"> </w:t>
      </w:r>
    </w:p>
    <w:p w:rsidR="004A43FA" w:rsidRPr="003C0202" w:rsidRDefault="004A43FA" w:rsidP="004A43FA">
      <w:pPr>
        <w:spacing w:line="480" w:lineRule="auto"/>
        <w:rPr>
          <w:rFonts w:ascii="Times New Roman" w:hAnsi="Times New Roman" w:cs="Times New Roman"/>
          <w:i/>
        </w:rPr>
      </w:pPr>
      <w:r w:rsidRPr="003C0202">
        <w:rPr>
          <w:rFonts w:ascii="Times New Roman" w:hAnsi="Times New Roman" w:cs="Times New Roman"/>
        </w:rPr>
        <w:tab/>
        <w:t xml:space="preserve">In K. Osborn, C. </w:t>
      </w:r>
      <w:proofErr w:type="spellStart"/>
      <w:r w:rsidRPr="003C0202">
        <w:rPr>
          <w:rFonts w:ascii="Times New Roman" w:hAnsi="Times New Roman" w:cs="Times New Roman"/>
        </w:rPr>
        <w:t>Wraa</w:t>
      </w:r>
      <w:proofErr w:type="spellEnd"/>
      <w:r w:rsidRPr="003C0202">
        <w:rPr>
          <w:rFonts w:ascii="Times New Roman" w:hAnsi="Times New Roman" w:cs="Times New Roman"/>
        </w:rPr>
        <w:t xml:space="preserve">, &amp; A. Watson (Eds.), </w:t>
      </w:r>
      <w:r w:rsidRPr="003C0202">
        <w:rPr>
          <w:rFonts w:ascii="Times New Roman" w:hAnsi="Times New Roman" w:cs="Times New Roman"/>
          <w:i/>
        </w:rPr>
        <w:t>Medical-surgical nursing: Preparation for</w:t>
      </w:r>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i/>
        </w:rPr>
        <w:tab/>
      </w:r>
      <w:proofErr w:type="gramStart"/>
      <w:r w:rsidRPr="003C0202">
        <w:rPr>
          <w:rFonts w:ascii="Times New Roman" w:hAnsi="Times New Roman" w:cs="Times New Roman"/>
          <w:i/>
        </w:rPr>
        <w:t>practice</w:t>
      </w:r>
      <w:proofErr w:type="gramEnd"/>
      <w:r w:rsidRPr="003C0202">
        <w:rPr>
          <w:rFonts w:ascii="Times New Roman" w:hAnsi="Times New Roman" w:cs="Times New Roman"/>
          <w:i/>
        </w:rPr>
        <w:t xml:space="preserve"> </w:t>
      </w:r>
      <w:r w:rsidRPr="003C0202">
        <w:rPr>
          <w:rFonts w:ascii="Times New Roman" w:hAnsi="Times New Roman" w:cs="Times New Roman"/>
        </w:rPr>
        <w:t>(pp. 1165-1167).</w:t>
      </w:r>
      <w:r w:rsidRPr="003C0202">
        <w:rPr>
          <w:rFonts w:ascii="Times New Roman" w:hAnsi="Times New Roman" w:cs="Times New Roman"/>
          <w:i/>
        </w:rPr>
        <w:t xml:space="preserve"> </w:t>
      </w:r>
      <w:r w:rsidRPr="003C0202">
        <w:rPr>
          <w:rFonts w:ascii="Times New Roman" w:hAnsi="Times New Roman" w:cs="Times New Roman"/>
        </w:rPr>
        <w:t>Upper Saddle River, NJ: Pearson.</w:t>
      </w:r>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i/>
        </w:rPr>
        <w:t xml:space="preserve">Life’s Simple 7. </w:t>
      </w:r>
      <w:proofErr w:type="gramStart"/>
      <w:r w:rsidRPr="003C0202">
        <w:rPr>
          <w:rFonts w:ascii="Times New Roman" w:hAnsi="Times New Roman" w:cs="Times New Roman"/>
        </w:rPr>
        <w:t xml:space="preserve">(2010). </w:t>
      </w:r>
      <w:commentRangeStart w:id="7"/>
      <w:r w:rsidRPr="003C0202">
        <w:rPr>
          <w:rFonts w:ascii="Times New Roman" w:hAnsi="Times New Roman" w:cs="Times New Roman"/>
        </w:rPr>
        <w:t>American Heart Association</w:t>
      </w:r>
      <w:commentRangeEnd w:id="7"/>
      <w:r w:rsidR="00613DBE">
        <w:rPr>
          <w:rStyle w:val="CommentReference"/>
        </w:rPr>
        <w:commentReference w:id="7"/>
      </w:r>
      <w:r w:rsidRPr="003C0202">
        <w:rPr>
          <w:rFonts w:ascii="Times New Roman" w:hAnsi="Times New Roman" w:cs="Times New Roman"/>
        </w:rPr>
        <w:t>.</w:t>
      </w:r>
      <w:proofErr w:type="gramEnd"/>
      <w:r w:rsidRPr="003C0202">
        <w:rPr>
          <w:rFonts w:ascii="Times New Roman" w:hAnsi="Times New Roman" w:cs="Times New Roman"/>
        </w:rPr>
        <w:t xml:space="preserve"> </w:t>
      </w:r>
      <w:proofErr w:type="gramStart"/>
      <w:r w:rsidRPr="003C0202">
        <w:rPr>
          <w:rFonts w:ascii="Times New Roman" w:hAnsi="Times New Roman" w:cs="Times New Roman"/>
        </w:rPr>
        <w:t xml:space="preserve">Retrieved from </w:t>
      </w:r>
      <w:hyperlink r:id="rId13" w:history="1">
        <w:r w:rsidRPr="003C0202">
          <w:rPr>
            <w:rStyle w:val="Hyperlink"/>
            <w:rFonts w:ascii="Times New Roman" w:hAnsi="Times New Roman" w:cs="Times New Roman"/>
            <w:color w:val="auto"/>
            <w:u w:val="none"/>
          </w:rPr>
          <w:t>http://www.mylifecheck</w:t>
        </w:r>
      </w:hyperlink>
      <w:r w:rsidRPr="003C0202">
        <w:rPr>
          <w:rFonts w:ascii="Times New Roman" w:hAnsi="Times New Roman" w:cs="Times New Roman"/>
        </w:rPr>
        <w:t>.</w:t>
      </w:r>
      <w:proofErr w:type="gramEnd"/>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rPr>
        <w:tab/>
        <w:t>heart.org/</w:t>
      </w:r>
      <w:proofErr w:type="spellStart"/>
      <w:r w:rsidRPr="003C0202">
        <w:rPr>
          <w:rFonts w:ascii="Times New Roman" w:hAnsi="Times New Roman" w:cs="Times New Roman"/>
        </w:rPr>
        <w:t>Multitab.aspx?NavID</w:t>
      </w:r>
      <w:proofErr w:type="spellEnd"/>
      <w:r w:rsidRPr="003C0202">
        <w:rPr>
          <w:rFonts w:ascii="Times New Roman" w:hAnsi="Times New Roman" w:cs="Times New Roman"/>
        </w:rPr>
        <w:t>=3&amp;CultureCode=en-US</w:t>
      </w:r>
    </w:p>
    <w:p w:rsidR="004A43FA" w:rsidRPr="003C0202" w:rsidRDefault="004A43FA" w:rsidP="004A43FA">
      <w:pPr>
        <w:spacing w:line="480" w:lineRule="auto"/>
        <w:rPr>
          <w:rFonts w:ascii="Times New Roman" w:hAnsi="Times New Roman" w:cs="Times New Roman"/>
          <w:i/>
        </w:rPr>
      </w:pPr>
      <w:proofErr w:type="gramStart"/>
      <w:r w:rsidRPr="003C0202">
        <w:rPr>
          <w:rFonts w:ascii="Times New Roman" w:hAnsi="Times New Roman" w:cs="Times New Roman"/>
        </w:rPr>
        <w:t>Smith, C.M., &amp; Cotter, V.T. (2008).</w:t>
      </w:r>
      <w:proofErr w:type="gramEnd"/>
      <w:r w:rsidRPr="003C0202">
        <w:rPr>
          <w:rFonts w:ascii="Times New Roman" w:hAnsi="Times New Roman" w:cs="Times New Roman"/>
        </w:rPr>
        <w:t xml:space="preserve"> </w:t>
      </w:r>
      <w:r w:rsidRPr="003C0202">
        <w:rPr>
          <w:rFonts w:ascii="Times New Roman" w:hAnsi="Times New Roman" w:cs="Times New Roman"/>
          <w:i/>
        </w:rPr>
        <w:t>Nursing standard of practice protocol: Age related changes</w:t>
      </w:r>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i/>
        </w:rPr>
        <w:tab/>
      </w:r>
      <w:proofErr w:type="gramStart"/>
      <w:r w:rsidRPr="003C0202">
        <w:rPr>
          <w:rFonts w:ascii="Times New Roman" w:hAnsi="Times New Roman" w:cs="Times New Roman"/>
          <w:i/>
        </w:rPr>
        <w:t>in</w:t>
      </w:r>
      <w:proofErr w:type="gramEnd"/>
      <w:r w:rsidRPr="003C0202">
        <w:rPr>
          <w:rFonts w:ascii="Times New Roman" w:hAnsi="Times New Roman" w:cs="Times New Roman"/>
          <w:i/>
        </w:rPr>
        <w:t xml:space="preserve"> health.</w:t>
      </w:r>
      <w:r w:rsidRPr="003C0202">
        <w:rPr>
          <w:rFonts w:ascii="Times New Roman" w:hAnsi="Times New Roman" w:cs="Times New Roman"/>
        </w:rPr>
        <w:t xml:space="preserve"> </w:t>
      </w:r>
      <w:proofErr w:type="gramStart"/>
      <w:r w:rsidRPr="003C0202">
        <w:rPr>
          <w:rFonts w:ascii="Times New Roman" w:hAnsi="Times New Roman" w:cs="Times New Roman"/>
        </w:rPr>
        <w:t>Hartford Institute for Geriatric Nursing.</w:t>
      </w:r>
      <w:proofErr w:type="gramEnd"/>
      <w:r w:rsidRPr="003C0202">
        <w:rPr>
          <w:rFonts w:ascii="Times New Roman" w:hAnsi="Times New Roman" w:cs="Times New Roman"/>
        </w:rPr>
        <w:t xml:space="preserve"> Retrieved from </w:t>
      </w:r>
      <w:hyperlink r:id="rId14" w:history="1">
        <w:r w:rsidRPr="003C0202">
          <w:rPr>
            <w:rStyle w:val="Hyperlink"/>
            <w:rFonts w:ascii="Times New Roman" w:hAnsi="Times New Roman" w:cs="Times New Roman"/>
            <w:color w:val="auto"/>
            <w:u w:val="none"/>
          </w:rPr>
          <w:t>http://consultgerin.org/</w:t>
        </w:r>
      </w:hyperlink>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rPr>
        <w:tab/>
      </w:r>
      <w:proofErr w:type="gramStart"/>
      <w:r w:rsidRPr="003C0202">
        <w:rPr>
          <w:rFonts w:ascii="Times New Roman" w:hAnsi="Times New Roman" w:cs="Times New Roman"/>
        </w:rPr>
        <w:t>topics/</w:t>
      </w:r>
      <w:proofErr w:type="spellStart"/>
      <w:r w:rsidRPr="003C0202">
        <w:rPr>
          <w:rFonts w:ascii="Times New Roman" w:hAnsi="Times New Roman" w:cs="Times New Roman"/>
        </w:rPr>
        <w:t>normal_aging_changes</w:t>
      </w:r>
      <w:proofErr w:type="spellEnd"/>
      <w:r w:rsidRPr="003C0202">
        <w:rPr>
          <w:rFonts w:ascii="Times New Roman" w:hAnsi="Times New Roman" w:cs="Times New Roman"/>
        </w:rPr>
        <w:t>/want_to_know_more#</w:t>
      </w:r>
      <w:proofErr w:type="gramEnd"/>
      <w:r w:rsidRPr="003C0202">
        <w:rPr>
          <w:rFonts w:ascii="Times New Roman" w:hAnsi="Times New Roman" w:cs="Times New Roman"/>
        </w:rPr>
        <w:t>item_4</w:t>
      </w:r>
    </w:p>
    <w:p w:rsidR="004A43FA" w:rsidRPr="003C0202" w:rsidRDefault="004A43FA" w:rsidP="004A43FA">
      <w:pPr>
        <w:spacing w:line="480" w:lineRule="auto"/>
        <w:rPr>
          <w:rFonts w:ascii="Times New Roman" w:hAnsi="Times New Roman" w:cs="Times New Roman"/>
        </w:rPr>
      </w:pPr>
      <w:proofErr w:type="gramStart"/>
      <w:r w:rsidRPr="003C0202">
        <w:rPr>
          <w:rFonts w:ascii="Times New Roman" w:hAnsi="Times New Roman" w:cs="Times New Roman"/>
          <w:i/>
        </w:rPr>
        <w:lastRenderedPageBreak/>
        <w:t>Top 5 lifestyle changes to reduce cholesterol.</w:t>
      </w:r>
      <w:proofErr w:type="gramEnd"/>
      <w:r w:rsidRPr="003C0202">
        <w:rPr>
          <w:rFonts w:ascii="Times New Roman" w:hAnsi="Times New Roman" w:cs="Times New Roman"/>
          <w:i/>
        </w:rPr>
        <w:t xml:space="preserve"> </w:t>
      </w:r>
      <w:proofErr w:type="gramStart"/>
      <w:r w:rsidRPr="003C0202">
        <w:rPr>
          <w:rFonts w:ascii="Times New Roman" w:hAnsi="Times New Roman" w:cs="Times New Roman"/>
        </w:rPr>
        <w:t xml:space="preserve">(2010). </w:t>
      </w:r>
      <w:commentRangeStart w:id="8"/>
      <w:r w:rsidRPr="003C0202">
        <w:rPr>
          <w:rFonts w:ascii="Times New Roman" w:hAnsi="Times New Roman" w:cs="Times New Roman"/>
        </w:rPr>
        <w:t>Mayo Clinic</w:t>
      </w:r>
      <w:commentRangeEnd w:id="8"/>
      <w:r w:rsidR="00613DBE">
        <w:rPr>
          <w:rStyle w:val="CommentReference"/>
        </w:rPr>
        <w:commentReference w:id="8"/>
      </w:r>
      <w:r w:rsidRPr="003C0202">
        <w:rPr>
          <w:rFonts w:ascii="Times New Roman" w:hAnsi="Times New Roman" w:cs="Times New Roman"/>
        </w:rPr>
        <w:t>.</w:t>
      </w:r>
      <w:proofErr w:type="gramEnd"/>
      <w:r w:rsidRPr="003C0202">
        <w:rPr>
          <w:rFonts w:ascii="Times New Roman" w:hAnsi="Times New Roman" w:cs="Times New Roman"/>
        </w:rPr>
        <w:t xml:space="preserve"> Retrieved from</w:t>
      </w:r>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rPr>
        <w:tab/>
      </w:r>
      <w:hyperlink r:id="rId15" w:history="1">
        <w:r w:rsidRPr="003C0202">
          <w:rPr>
            <w:rStyle w:val="Hyperlink"/>
            <w:rFonts w:ascii="Times New Roman" w:hAnsi="Times New Roman" w:cs="Times New Roman"/>
            <w:color w:val="auto"/>
            <w:u w:val="none"/>
          </w:rPr>
          <w:t>http://www.mayoclinic.com/health/reduce-cholesterol/CL00012</w:t>
        </w:r>
      </w:hyperlink>
    </w:p>
    <w:p w:rsidR="004A43FA" w:rsidRPr="003C0202" w:rsidRDefault="004A43FA" w:rsidP="004A43FA">
      <w:pPr>
        <w:spacing w:line="480" w:lineRule="auto"/>
        <w:rPr>
          <w:rFonts w:ascii="Times New Roman" w:hAnsi="Times New Roman" w:cs="Times New Roman"/>
        </w:rPr>
      </w:pPr>
      <w:proofErr w:type="gramStart"/>
      <w:r w:rsidRPr="003C0202">
        <w:rPr>
          <w:rFonts w:ascii="Times New Roman" w:hAnsi="Times New Roman" w:cs="Times New Roman"/>
          <w:i/>
        </w:rPr>
        <w:t>Understanding your risk of heart attack.</w:t>
      </w:r>
      <w:proofErr w:type="gramEnd"/>
      <w:r w:rsidRPr="003C0202">
        <w:rPr>
          <w:rFonts w:ascii="Times New Roman" w:hAnsi="Times New Roman" w:cs="Times New Roman"/>
          <w:i/>
        </w:rPr>
        <w:t xml:space="preserve"> </w:t>
      </w:r>
      <w:proofErr w:type="gramStart"/>
      <w:r w:rsidRPr="003C0202">
        <w:rPr>
          <w:rFonts w:ascii="Times New Roman" w:hAnsi="Times New Roman" w:cs="Times New Roman"/>
        </w:rPr>
        <w:t xml:space="preserve">(2012). </w:t>
      </w:r>
      <w:commentRangeStart w:id="9"/>
      <w:r w:rsidRPr="003C0202">
        <w:rPr>
          <w:rFonts w:ascii="Times New Roman" w:hAnsi="Times New Roman" w:cs="Times New Roman"/>
        </w:rPr>
        <w:t>American Heart Association</w:t>
      </w:r>
      <w:commentRangeEnd w:id="9"/>
      <w:r w:rsidR="00613DBE">
        <w:rPr>
          <w:rStyle w:val="CommentReference"/>
        </w:rPr>
        <w:commentReference w:id="9"/>
      </w:r>
      <w:r w:rsidRPr="003C0202">
        <w:rPr>
          <w:rFonts w:ascii="Times New Roman" w:hAnsi="Times New Roman" w:cs="Times New Roman"/>
        </w:rPr>
        <w:t>.</w:t>
      </w:r>
      <w:proofErr w:type="gramEnd"/>
      <w:r w:rsidRPr="003C0202">
        <w:rPr>
          <w:rFonts w:ascii="Times New Roman" w:hAnsi="Times New Roman" w:cs="Times New Roman"/>
        </w:rPr>
        <w:t xml:space="preserve"> Retrieved from</w:t>
      </w:r>
    </w:p>
    <w:p w:rsidR="004A43FA" w:rsidRPr="003C0202" w:rsidRDefault="004A43FA" w:rsidP="004A43FA">
      <w:pPr>
        <w:spacing w:line="480" w:lineRule="auto"/>
        <w:rPr>
          <w:rFonts w:ascii="Times New Roman" w:hAnsi="Times New Roman" w:cs="Times New Roman"/>
        </w:rPr>
      </w:pPr>
      <w:r w:rsidRPr="003C0202">
        <w:rPr>
          <w:rFonts w:ascii="Times New Roman" w:hAnsi="Times New Roman" w:cs="Times New Roman"/>
        </w:rPr>
        <w:tab/>
        <w:t>http://www.heart.org/HEARTORG/Conditions/HeartAttack/UnderstandYourRiskofHear</w:t>
      </w:r>
    </w:p>
    <w:p w:rsidR="004A43FA" w:rsidRPr="003C0202" w:rsidRDefault="004A43FA" w:rsidP="004A43FA">
      <w:pPr>
        <w:spacing w:line="480" w:lineRule="auto"/>
        <w:ind w:firstLine="720"/>
        <w:rPr>
          <w:rFonts w:ascii="Times New Roman" w:hAnsi="Times New Roman" w:cs="Times New Roman"/>
        </w:rPr>
      </w:pPr>
      <w:r w:rsidRPr="003C0202">
        <w:rPr>
          <w:rFonts w:ascii="Times New Roman" w:hAnsi="Times New Roman" w:cs="Times New Roman"/>
        </w:rPr>
        <w:t>Attack/Understand-Your-Risk-of-Heart-Attack_UCM_002040_Article.jsp</w:t>
      </w:r>
    </w:p>
    <w:p w:rsidR="004A43FA" w:rsidRPr="00580534" w:rsidRDefault="004A43FA" w:rsidP="00A54DB3">
      <w:pPr>
        <w:spacing w:after="0" w:line="480" w:lineRule="auto"/>
        <w:rPr>
          <w:rFonts w:ascii="Times New Roman" w:hAnsi="Times New Roman" w:cs="Times New Roman"/>
          <w:sz w:val="24"/>
          <w:szCs w:val="24"/>
        </w:rPr>
      </w:pPr>
    </w:p>
    <w:sectPr w:rsidR="004A43FA" w:rsidRPr="00580534" w:rsidSect="0015656C">
      <w:headerReference w:type="default" r:id="rId16"/>
      <w:headerReference w:type="first" r:id="rId17"/>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21:54:00Z" w:initials="M">
    <w:p w:rsidR="00AD248A" w:rsidRDefault="00AD248A">
      <w:pPr>
        <w:pStyle w:val="CommentText"/>
      </w:pPr>
      <w:r>
        <w:rPr>
          <w:rStyle w:val="CommentReference"/>
        </w:rPr>
        <w:annotationRef/>
      </w:r>
      <w:r>
        <w:t>This is really not needed</w:t>
      </w:r>
    </w:p>
  </w:comment>
  <w:comment w:id="1" w:author="Mary" w:date="2012-03-11T21:54:00Z" w:initials="M">
    <w:p w:rsidR="00AD248A" w:rsidRDefault="00AD248A">
      <w:pPr>
        <w:pStyle w:val="CommentText"/>
      </w:pPr>
      <w:r>
        <w:rPr>
          <w:rStyle w:val="CommentReference"/>
        </w:rPr>
        <w:annotationRef/>
      </w:r>
      <w:r>
        <w:t>What edition</w:t>
      </w:r>
    </w:p>
  </w:comment>
  <w:comment w:id="2" w:author="Mary" w:date="2012-03-11T21:56:00Z" w:initials="M">
    <w:p w:rsidR="00AD248A" w:rsidRDefault="00AD248A">
      <w:pPr>
        <w:pStyle w:val="CommentText"/>
      </w:pPr>
      <w:r>
        <w:rPr>
          <w:rStyle w:val="CommentReference"/>
        </w:rPr>
        <w:annotationRef/>
      </w:r>
      <w:r>
        <w:t>Need year</w:t>
      </w:r>
    </w:p>
  </w:comment>
  <w:comment w:id="3" w:author="Mary" w:date="2012-03-11T21:56:00Z" w:initials="M">
    <w:p w:rsidR="00AD248A" w:rsidRDefault="00AD248A">
      <w:pPr>
        <w:pStyle w:val="CommentText"/>
      </w:pPr>
      <w:r>
        <w:rPr>
          <w:rStyle w:val="CommentReference"/>
        </w:rPr>
        <w:annotationRef/>
      </w:r>
      <w:r>
        <w:t>Same as above</w:t>
      </w:r>
    </w:p>
  </w:comment>
  <w:comment w:id="4" w:author="Mary" w:date="2012-03-11T21:56:00Z" w:initials="M">
    <w:p w:rsidR="00AD248A" w:rsidRDefault="00AD248A">
      <w:pPr>
        <w:pStyle w:val="CommentText"/>
      </w:pPr>
      <w:r>
        <w:rPr>
          <w:rStyle w:val="CommentReference"/>
        </w:rPr>
        <w:annotationRef/>
      </w:r>
      <w:r>
        <w:t>Same as above</w:t>
      </w:r>
    </w:p>
  </w:comment>
  <w:comment w:id="5" w:author="Mary" w:date="2012-03-11T22:07:00Z" w:initials="M">
    <w:p w:rsidR="00613DBE" w:rsidRDefault="00613DBE">
      <w:pPr>
        <w:pStyle w:val="CommentText"/>
      </w:pPr>
      <w:r>
        <w:rPr>
          <w:rStyle w:val="CommentReference"/>
        </w:rPr>
        <w:annotationRef/>
      </w:r>
      <w:r>
        <w:t>This is the author and did you actually use it/ and it should go in front of the date and then the title</w:t>
      </w:r>
    </w:p>
  </w:comment>
  <w:comment w:id="6" w:author="Mary" w:date="2012-03-11T22:07:00Z" w:initials="M">
    <w:p w:rsidR="00613DBE" w:rsidRDefault="00613DBE">
      <w:pPr>
        <w:pStyle w:val="CommentText"/>
      </w:pPr>
      <w:r>
        <w:rPr>
          <w:rStyle w:val="CommentReference"/>
        </w:rPr>
        <w:annotationRef/>
      </w:r>
      <w:r>
        <w:t>Delete the period here</w:t>
      </w:r>
    </w:p>
  </w:comment>
  <w:comment w:id="7" w:author="Mary" w:date="2012-03-11T22:09:00Z" w:initials="M">
    <w:p w:rsidR="00613DBE" w:rsidRDefault="00613DBE">
      <w:pPr>
        <w:pStyle w:val="CommentText"/>
      </w:pPr>
      <w:r>
        <w:rPr>
          <w:rStyle w:val="CommentReference"/>
        </w:rPr>
        <w:annotationRef/>
      </w:r>
      <w:r>
        <w:t>Author should be first</w:t>
      </w:r>
    </w:p>
  </w:comment>
  <w:comment w:id="8" w:author="Mary" w:date="2012-03-11T22:08:00Z" w:initials="M">
    <w:p w:rsidR="00613DBE" w:rsidRDefault="00613DBE">
      <w:pPr>
        <w:pStyle w:val="CommentText"/>
      </w:pPr>
      <w:r>
        <w:rPr>
          <w:rStyle w:val="CommentReference"/>
        </w:rPr>
        <w:annotationRef/>
      </w:r>
      <w:r>
        <w:t>Author turn it around</w:t>
      </w:r>
    </w:p>
  </w:comment>
  <w:comment w:id="9" w:author="Mary" w:date="2012-03-11T22:08:00Z" w:initials="M">
    <w:p w:rsidR="00613DBE" w:rsidRDefault="00613DBE">
      <w:pPr>
        <w:pStyle w:val="CommentText"/>
      </w:pPr>
      <w:r>
        <w:rPr>
          <w:rStyle w:val="CommentReference"/>
        </w:rPr>
        <w:annotationRef/>
      </w:r>
      <w:r>
        <w:t xml:space="preserve">Author put in </w:t>
      </w:r>
      <w:proofErr w:type="spellStart"/>
      <w:r>
        <w:t>in</w:t>
      </w:r>
      <w:proofErr w:type="spellEnd"/>
      <w:r>
        <w:t xml:space="preserve"> front of date and then after date put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92C" w:rsidRDefault="0063192C" w:rsidP="0015656C">
      <w:pPr>
        <w:spacing w:after="0" w:line="240" w:lineRule="auto"/>
      </w:pPr>
      <w:r>
        <w:separator/>
      </w:r>
    </w:p>
  </w:endnote>
  <w:endnote w:type="continuationSeparator" w:id="0">
    <w:p w:rsidR="0063192C" w:rsidRDefault="0063192C" w:rsidP="00156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92C" w:rsidRDefault="0063192C" w:rsidP="0015656C">
      <w:pPr>
        <w:spacing w:after="0" w:line="240" w:lineRule="auto"/>
      </w:pPr>
      <w:r>
        <w:separator/>
      </w:r>
    </w:p>
  </w:footnote>
  <w:footnote w:type="continuationSeparator" w:id="0">
    <w:p w:rsidR="0063192C" w:rsidRDefault="0063192C" w:rsidP="00156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99828"/>
      <w:docPartObj>
        <w:docPartGallery w:val="Page Numbers (Top of Page)"/>
        <w:docPartUnique/>
      </w:docPartObj>
    </w:sdtPr>
    <w:sdtContent>
      <w:p w:rsidR="0063192C" w:rsidRDefault="0063192C">
        <w:pPr>
          <w:pStyle w:val="Header"/>
          <w:jc w:val="right"/>
        </w:pPr>
        <w:r>
          <w:rPr>
            <w:rFonts w:ascii="Times New Roman" w:hAnsi="Times New Roman" w:cs="Times New Roman"/>
            <w:sz w:val="24"/>
            <w:szCs w:val="24"/>
          </w:rPr>
          <w:t xml:space="preserve">CASE STUDY 9.6:                                                                                                                          </w:t>
        </w:r>
        <w:fldSimple w:instr=" PAGE   \* MERGEFORMAT ">
          <w:r w:rsidR="00613DBE" w:rsidRPr="00613DBE">
            <w:rPr>
              <w:rFonts w:ascii="Times New Roman" w:hAnsi="Times New Roman" w:cs="Times New Roman"/>
              <w:noProof/>
              <w:sz w:val="24"/>
              <w:szCs w:val="24"/>
            </w:rPr>
            <w:t>2</w:t>
          </w:r>
        </w:fldSimple>
      </w:p>
    </w:sdtContent>
  </w:sdt>
  <w:p w:rsidR="0063192C" w:rsidRDefault="006319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99829"/>
      <w:docPartObj>
        <w:docPartGallery w:val="Page Numbers (Top of Page)"/>
        <w:docPartUnique/>
      </w:docPartObj>
    </w:sdtPr>
    <w:sdtEndPr>
      <w:rPr>
        <w:rFonts w:ascii="Times New Roman" w:hAnsi="Times New Roman" w:cs="Times New Roman"/>
        <w:sz w:val="24"/>
        <w:szCs w:val="24"/>
      </w:rPr>
    </w:sdtEndPr>
    <w:sdtContent>
      <w:p w:rsidR="0063192C" w:rsidRPr="0015656C" w:rsidRDefault="0063192C">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CASE STUDY 9.6:                                                                                                </w:t>
        </w:r>
        <w:fldSimple w:instr=" PAGE   \* MERGEFORMAT ">
          <w:r w:rsidR="00613DBE" w:rsidRPr="00613DBE">
            <w:rPr>
              <w:rFonts w:ascii="Times New Roman" w:hAnsi="Times New Roman" w:cs="Times New Roman"/>
              <w:noProof/>
              <w:sz w:val="24"/>
              <w:szCs w:val="24"/>
            </w:rPr>
            <w:t>1</w:t>
          </w:r>
        </w:fldSimple>
      </w:p>
    </w:sdtContent>
  </w:sdt>
  <w:p w:rsidR="0063192C" w:rsidRDefault="006319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10A3"/>
    <w:multiLevelType w:val="hybridMultilevel"/>
    <w:tmpl w:val="E2EC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213FBE"/>
    <w:multiLevelType w:val="hybridMultilevel"/>
    <w:tmpl w:val="3234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232E8"/>
    <w:multiLevelType w:val="hybridMultilevel"/>
    <w:tmpl w:val="5908F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8A1CEC"/>
    <w:multiLevelType w:val="hybridMultilevel"/>
    <w:tmpl w:val="30544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656C"/>
    <w:rsid w:val="0015656C"/>
    <w:rsid w:val="00165D93"/>
    <w:rsid w:val="001B0C91"/>
    <w:rsid w:val="001C2F56"/>
    <w:rsid w:val="001D4592"/>
    <w:rsid w:val="001E4B9A"/>
    <w:rsid w:val="002B38D1"/>
    <w:rsid w:val="003A25E4"/>
    <w:rsid w:val="00466DA7"/>
    <w:rsid w:val="004A43FA"/>
    <w:rsid w:val="004C344D"/>
    <w:rsid w:val="00513781"/>
    <w:rsid w:val="00580534"/>
    <w:rsid w:val="005B25BD"/>
    <w:rsid w:val="00613DBE"/>
    <w:rsid w:val="0063192C"/>
    <w:rsid w:val="006B7468"/>
    <w:rsid w:val="006C1EBE"/>
    <w:rsid w:val="007A3AE0"/>
    <w:rsid w:val="00827659"/>
    <w:rsid w:val="008550E6"/>
    <w:rsid w:val="009061AC"/>
    <w:rsid w:val="00921D04"/>
    <w:rsid w:val="009327C2"/>
    <w:rsid w:val="00945B66"/>
    <w:rsid w:val="00A54DB3"/>
    <w:rsid w:val="00AD248A"/>
    <w:rsid w:val="00B44F3A"/>
    <w:rsid w:val="00C14895"/>
    <w:rsid w:val="00D60B53"/>
    <w:rsid w:val="00E301E4"/>
    <w:rsid w:val="00F32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6C"/>
  </w:style>
  <w:style w:type="paragraph" w:styleId="Footer">
    <w:name w:val="footer"/>
    <w:basedOn w:val="Normal"/>
    <w:link w:val="FooterChar"/>
    <w:uiPriority w:val="99"/>
    <w:semiHidden/>
    <w:unhideWhenUsed/>
    <w:rsid w:val="001565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656C"/>
  </w:style>
  <w:style w:type="paragraph" w:styleId="ListParagraph">
    <w:name w:val="List Paragraph"/>
    <w:basedOn w:val="Normal"/>
    <w:uiPriority w:val="34"/>
    <w:qFormat/>
    <w:rsid w:val="0015656C"/>
    <w:pPr>
      <w:ind w:left="720"/>
      <w:contextualSpacing/>
    </w:pPr>
  </w:style>
  <w:style w:type="character" w:styleId="Hyperlink">
    <w:name w:val="Hyperlink"/>
    <w:basedOn w:val="DefaultParagraphFont"/>
    <w:uiPriority w:val="99"/>
    <w:unhideWhenUsed/>
    <w:rsid w:val="00827659"/>
    <w:rPr>
      <w:color w:val="0000FF" w:themeColor="hyperlink"/>
      <w:u w:val="single"/>
    </w:rPr>
  </w:style>
  <w:style w:type="character" w:styleId="FollowedHyperlink">
    <w:name w:val="FollowedHyperlink"/>
    <w:basedOn w:val="DefaultParagraphFont"/>
    <w:uiPriority w:val="99"/>
    <w:semiHidden/>
    <w:unhideWhenUsed/>
    <w:rsid w:val="00A54DB3"/>
    <w:rPr>
      <w:color w:val="800080" w:themeColor="followedHyperlink"/>
      <w:u w:val="single"/>
    </w:rPr>
  </w:style>
  <w:style w:type="character" w:styleId="CommentReference">
    <w:name w:val="annotation reference"/>
    <w:basedOn w:val="DefaultParagraphFont"/>
    <w:uiPriority w:val="99"/>
    <w:semiHidden/>
    <w:unhideWhenUsed/>
    <w:rsid w:val="00AD248A"/>
    <w:rPr>
      <w:sz w:val="16"/>
      <w:szCs w:val="16"/>
    </w:rPr>
  </w:style>
  <w:style w:type="paragraph" w:styleId="CommentText">
    <w:name w:val="annotation text"/>
    <w:basedOn w:val="Normal"/>
    <w:link w:val="CommentTextChar"/>
    <w:uiPriority w:val="99"/>
    <w:semiHidden/>
    <w:unhideWhenUsed/>
    <w:rsid w:val="00AD248A"/>
    <w:pPr>
      <w:spacing w:line="240" w:lineRule="auto"/>
    </w:pPr>
    <w:rPr>
      <w:sz w:val="20"/>
      <w:szCs w:val="20"/>
    </w:rPr>
  </w:style>
  <w:style w:type="character" w:customStyle="1" w:styleId="CommentTextChar">
    <w:name w:val="Comment Text Char"/>
    <w:basedOn w:val="DefaultParagraphFont"/>
    <w:link w:val="CommentText"/>
    <w:uiPriority w:val="99"/>
    <w:semiHidden/>
    <w:rsid w:val="00AD248A"/>
    <w:rPr>
      <w:sz w:val="20"/>
      <w:szCs w:val="20"/>
    </w:rPr>
  </w:style>
  <w:style w:type="paragraph" w:styleId="CommentSubject">
    <w:name w:val="annotation subject"/>
    <w:basedOn w:val="CommentText"/>
    <w:next w:val="CommentText"/>
    <w:link w:val="CommentSubjectChar"/>
    <w:uiPriority w:val="99"/>
    <w:semiHidden/>
    <w:unhideWhenUsed/>
    <w:rsid w:val="00AD248A"/>
    <w:rPr>
      <w:b/>
      <w:bCs/>
    </w:rPr>
  </w:style>
  <w:style w:type="character" w:customStyle="1" w:styleId="CommentSubjectChar">
    <w:name w:val="Comment Subject Char"/>
    <w:basedOn w:val="CommentTextChar"/>
    <w:link w:val="CommentSubject"/>
    <w:uiPriority w:val="99"/>
    <w:semiHidden/>
    <w:rsid w:val="00AD248A"/>
    <w:rPr>
      <w:b/>
      <w:bCs/>
    </w:rPr>
  </w:style>
  <w:style w:type="paragraph" w:styleId="BalloonText">
    <w:name w:val="Balloon Text"/>
    <w:basedOn w:val="Normal"/>
    <w:link w:val="BalloonTextChar"/>
    <w:uiPriority w:val="99"/>
    <w:semiHidden/>
    <w:unhideWhenUsed/>
    <w:rsid w:val="00AD2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ylifechec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gecal.com/dexa" TargetMode="External"/><Relationship Id="rId12" Type="http://schemas.openxmlformats.org/officeDocument/2006/relationships/hyperlink" Target="http://www.americanheart.org/presenter.jhtml?identifie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f.org/" TargetMode="External"/><Relationship Id="rId5" Type="http://schemas.openxmlformats.org/officeDocument/2006/relationships/footnotes" Target="footnotes.xml"/><Relationship Id="rId15" Type="http://schemas.openxmlformats.org/officeDocument/2006/relationships/hyperlink" Target="http://www.mayoclinic.com/health/reduce-cholesterol/CL00012" TargetMode="External"/><Relationship Id="rId10" Type="http://schemas.openxmlformats.org/officeDocument/2006/relationships/hyperlink" Target="http://www.mayoclinic.com/heal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dicinenet" TargetMode="External"/><Relationship Id="rId14" Type="http://schemas.openxmlformats.org/officeDocument/2006/relationships/hyperlink" Target="http://consultger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1971</Words>
  <Characters>11235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Moore</dc:creator>
  <cp:lastModifiedBy>Mary</cp:lastModifiedBy>
  <cp:revision>2</cp:revision>
  <dcterms:created xsi:type="dcterms:W3CDTF">2012-03-12T03:12:00Z</dcterms:created>
  <dcterms:modified xsi:type="dcterms:W3CDTF">2012-03-12T03:12:00Z</dcterms:modified>
</cp:coreProperties>
</file>