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11" w:rsidRDefault="000E4911" w:rsidP="000E4911">
      <w:pPr>
        <w:jc w:val="center"/>
        <w:rPr>
          <w:b/>
          <w:color w:val="0070C0"/>
          <w:sz w:val="40"/>
          <w:szCs w:val="40"/>
        </w:rPr>
      </w:pPr>
      <w:r w:rsidRPr="000E4911">
        <w:rPr>
          <w:b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819150</wp:posOffset>
            </wp:positionV>
            <wp:extent cx="6623050" cy="6781800"/>
            <wp:effectExtent l="19050" t="0" r="6350" b="0"/>
            <wp:wrapTight wrapText="bothSides">
              <wp:wrapPolygon edited="0">
                <wp:start x="-62" y="0"/>
                <wp:lineTo x="-62" y="21539"/>
                <wp:lineTo x="21621" y="21539"/>
                <wp:lineTo x="21621" y="0"/>
                <wp:lineTo x="-6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911">
        <w:rPr>
          <w:b/>
          <w:color w:val="0070C0"/>
          <w:sz w:val="40"/>
          <w:szCs w:val="40"/>
        </w:rPr>
        <w:t>Health Promotion Model</w:t>
      </w:r>
    </w:p>
    <w:p w:rsidR="000E4911" w:rsidRPr="000E4911" w:rsidRDefault="000E4911" w:rsidP="000E4911">
      <w:pPr>
        <w:rPr>
          <w:sz w:val="40"/>
          <w:szCs w:val="40"/>
        </w:rPr>
      </w:pPr>
    </w:p>
    <w:p w:rsidR="00194A24" w:rsidRDefault="00194A24" w:rsidP="00194A24">
      <w:pPr>
        <w:jc w:val="right"/>
      </w:pPr>
    </w:p>
    <w:p w:rsidR="000E4911" w:rsidRPr="00194A24" w:rsidRDefault="00194A24" w:rsidP="00194A24">
      <w:pPr>
        <w:jc w:val="right"/>
      </w:pPr>
      <w:r>
        <w:t>(</w:t>
      </w:r>
      <w:proofErr w:type="spellStart"/>
      <w:r>
        <w:t>Sitzman</w:t>
      </w:r>
      <w:proofErr w:type="spellEnd"/>
      <w:r>
        <w:t xml:space="preserve"> &amp; </w:t>
      </w:r>
      <w:proofErr w:type="spellStart"/>
      <w:r>
        <w:t>Eichelberger</w:t>
      </w:r>
      <w:proofErr w:type="spellEnd"/>
      <w:r>
        <w:t>, 2004)</w:t>
      </w:r>
    </w:p>
    <w:p w:rsidR="000E4911" w:rsidRDefault="000E4911" w:rsidP="000E4911">
      <w:proofErr w:type="gramStart"/>
      <w:r>
        <w:lastRenderedPageBreak/>
        <w:t>Hey</w:t>
      </w:r>
      <w:proofErr w:type="gramEnd"/>
      <w:r>
        <w:t xml:space="preserve"> you can add the 1</w:t>
      </w:r>
      <w:r w:rsidRPr="000E4911">
        <w:rPr>
          <w:vertAlign w:val="superscript"/>
        </w:rPr>
        <w:t>st</w:t>
      </w:r>
      <w:r>
        <w:t xml:space="preserve"> page to the PowerPoint. I thought it would be easier to see on the </w:t>
      </w:r>
      <w:proofErr w:type="spellStart"/>
      <w:proofErr w:type="gramStart"/>
      <w:r>
        <w:t>powerpoint</w:t>
      </w:r>
      <w:proofErr w:type="spellEnd"/>
      <w:proofErr w:type="gramEnd"/>
      <w:r>
        <w:t xml:space="preserve"> instead of drawing it out on a poster board. </w:t>
      </w:r>
    </w:p>
    <w:p w:rsidR="00194A24" w:rsidRPr="000E4911" w:rsidRDefault="00194A24" w:rsidP="000E4911">
      <w:r>
        <w:t xml:space="preserve">This is the only slide I will need --- </w:t>
      </w:r>
      <w:proofErr w:type="gramStart"/>
      <w:r>
        <w:t>I’m</w:t>
      </w:r>
      <w:proofErr w:type="gramEnd"/>
      <w:r>
        <w:t xml:space="preserve"> just going to have note cards and explain each box of the model. </w:t>
      </w:r>
    </w:p>
    <w:p w:rsidR="00194A24" w:rsidRDefault="00194A24" w:rsidP="000E4911"/>
    <w:p w:rsidR="000E4911" w:rsidRDefault="00194A24" w:rsidP="000E4911">
      <w:r>
        <w:t xml:space="preserve">The model came from: </w:t>
      </w:r>
    </w:p>
    <w:p w:rsidR="00194A24" w:rsidRPr="00351471" w:rsidRDefault="00194A24" w:rsidP="00194A24">
      <w:pPr>
        <w:ind w:left="720" w:hanging="720"/>
        <w:rPr>
          <w:lang/>
        </w:rPr>
      </w:pPr>
      <w:proofErr w:type="spellStart"/>
      <w:proofErr w:type="gramStart"/>
      <w:r w:rsidRPr="00351471">
        <w:rPr>
          <w:lang/>
        </w:rPr>
        <w:t>Sitzman</w:t>
      </w:r>
      <w:proofErr w:type="spellEnd"/>
      <w:r w:rsidRPr="00351471">
        <w:rPr>
          <w:lang/>
        </w:rPr>
        <w:t xml:space="preserve">, K., </w:t>
      </w:r>
      <w:proofErr w:type="spellStart"/>
      <w:r w:rsidRPr="00351471">
        <w:rPr>
          <w:lang/>
        </w:rPr>
        <w:t>Eichelberger</w:t>
      </w:r>
      <w:proofErr w:type="spellEnd"/>
      <w:r w:rsidRPr="00351471">
        <w:rPr>
          <w:lang/>
        </w:rPr>
        <w:t xml:space="preserve">, L. (2004) </w:t>
      </w:r>
      <w:r w:rsidRPr="00351471">
        <w:rPr>
          <w:i/>
          <w:iCs/>
          <w:lang/>
        </w:rPr>
        <w:t>Understanding the work of nurse theorists: A creative beginning</w:t>
      </w:r>
      <w:r>
        <w:rPr>
          <w:i/>
          <w:iCs/>
          <w:lang/>
        </w:rPr>
        <w:t>.</w:t>
      </w:r>
      <w:proofErr w:type="gramEnd"/>
      <w:r w:rsidRPr="00351471">
        <w:rPr>
          <w:i/>
          <w:iCs/>
          <w:lang/>
        </w:rPr>
        <w:t xml:space="preserve"> </w:t>
      </w:r>
      <w:proofErr w:type="gramStart"/>
      <w:r>
        <w:rPr>
          <w:lang/>
        </w:rPr>
        <w:t>Sudbury, MA: Jones &amp;</w:t>
      </w:r>
      <w:r w:rsidRPr="00351471">
        <w:rPr>
          <w:lang/>
        </w:rPr>
        <w:t xml:space="preserve"> Bartlett</w:t>
      </w:r>
      <w:r>
        <w:rPr>
          <w:lang/>
        </w:rPr>
        <w:t>.</w:t>
      </w:r>
      <w:proofErr w:type="gramEnd"/>
    </w:p>
    <w:p w:rsidR="00194A24" w:rsidRPr="00194A24" w:rsidRDefault="00194A24" w:rsidP="000E4911"/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0E4911" w:rsidRPr="000E4911" w:rsidRDefault="000E4911" w:rsidP="000E4911">
      <w:pPr>
        <w:rPr>
          <w:sz w:val="40"/>
          <w:szCs w:val="40"/>
        </w:rPr>
      </w:pPr>
    </w:p>
    <w:p w:rsidR="00591093" w:rsidRPr="000E4911" w:rsidRDefault="00591093" w:rsidP="000E4911">
      <w:pPr>
        <w:rPr>
          <w:sz w:val="40"/>
          <w:szCs w:val="40"/>
        </w:rPr>
      </w:pPr>
    </w:p>
    <w:sectPr w:rsidR="00591093" w:rsidRPr="000E4911" w:rsidSect="00591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34" w:rsidRDefault="00C07E34" w:rsidP="000E4911">
      <w:pPr>
        <w:spacing w:after="0" w:line="240" w:lineRule="auto"/>
      </w:pPr>
      <w:r>
        <w:separator/>
      </w:r>
    </w:p>
  </w:endnote>
  <w:endnote w:type="continuationSeparator" w:id="0">
    <w:p w:rsidR="00C07E34" w:rsidRDefault="00C07E34" w:rsidP="000E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34" w:rsidRDefault="00C07E34" w:rsidP="000E4911">
      <w:pPr>
        <w:spacing w:after="0" w:line="240" w:lineRule="auto"/>
      </w:pPr>
      <w:r>
        <w:separator/>
      </w:r>
    </w:p>
  </w:footnote>
  <w:footnote w:type="continuationSeparator" w:id="0">
    <w:p w:rsidR="00C07E34" w:rsidRDefault="00C07E34" w:rsidP="000E4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911"/>
    <w:rsid w:val="000E4911"/>
    <w:rsid w:val="000F2EC9"/>
    <w:rsid w:val="00132E7D"/>
    <w:rsid w:val="00194A24"/>
    <w:rsid w:val="001B254F"/>
    <w:rsid w:val="00333D84"/>
    <w:rsid w:val="0057109E"/>
    <w:rsid w:val="00591093"/>
    <w:rsid w:val="006116F3"/>
    <w:rsid w:val="006A5742"/>
    <w:rsid w:val="008A5843"/>
    <w:rsid w:val="009E4CB8"/>
    <w:rsid w:val="00AF0048"/>
    <w:rsid w:val="00B91E82"/>
    <w:rsid w:val="00C07E34"/>
    <w:rsid w:val="00C867FF"/>
    <w:rsid w:val="00E1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4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4911"/>
  </w:style>
  <w:style w:type="paragraph" w:styleId="Footer">
    <w:name w:val="footer"/>
    <w:basedOn w:val="Normal"/>
    <w:link w:val="FooterChar"/>
    <w:uiPriority w:val="99"/>
    <w:semiHidden/>
    <w:unhideWhenUsed/>
    <w:rsid w:val="000E4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F9A7482-DE26-412B-B9F4-3629950B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Wilson</cp:lastModifiedBy>
  <cp:revision>1</cp:revision>
  <dcterms:created xsi:type="dcterms:W3CDTF">2012-11-20T19:40:00Z</dcterms:created>
  <dcterms:modified xsi:type="dcterms:W3CDTF">2012-11-20T19:57:00Z</dcterms:modified>
</cp:coreProperties>
</file>