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F1" w:rsidRDefault="00270DF1">
      <w:pPr>
        <w:rPr>
          <w:b/>
          <w:sz w:val="24"/>
          <w:szCs w:val="32"/>
          <w:u w:val="single"/>
        </w:rPr>
      </w:pPr>
      <w:proofErr w:type="gramStart"/>
      <w:r w:rsidRPr="00207A8B">
        <w:rPr>
          <w:b/>
          <w:sz w:val="24"/>
          <w:szCs w:val="32"/>
          <w:u w:val="single"/>
        </w:rPr>
        <w:t>HEALTH  ASSESSMENT</w:t>
      </w:r>
      <w:proofErr w:type="gramEnd"/>
      <w:r w:rsidRPr="00207A8B">
        <w:rPr>
          <w:b/>
          <w:sz w:val="24"/>
          <w:szCs w:val="32"/>
          <w:u w:val="single"/>
        </w:rPr>
        <w:t xml:space="preserve">  FINAL</w:t>
      </w:r>
    </w:p>
    <w:p w:rsidR="0091013D" w:rsidRDefault="0091013D" w:rsidP="0091013D">
      <w:r w:rsidRPr="0091013D">
        <w:rPr>
          <w:b/>
        </w:rPr>
        <w:t>13.</w:t>
      </w:r>
      <w:r>
        <w:t xml:space="preserve"> When to report child/elder abuse?</w:t>
      </w:r>
    </w:p>
    <w:p w:rsidR="0091013D" w:rsidRDefault="0091013D" w:rsidP="0091013D">
      <w:r>
        <w:t xml:space="preserve">You report abuse when you suspect it.  You as a nurse are </w:t>
      </w:r>
      <w:proofErr w:type="gramStart"/>
      <w:r>
        <w:t>an</w:t>
      </w:r>
      <w:proofErr w:type="gramEnd"/>
      <w:r>
        <w:t xml:space="preserve"> mandated reporter and are obligated to report any act that might be like neglect, physical abuse, physical neglect, psychological abuse, psychological neglect, financial neglect, and financial abuse.  </w:t>
      </w:r>
    </w:p>
    <w:p w:rsidR="0091013D" w:rsidRDefault="0091013D" w:rsidP="0091013D">
      <w:r w:rsidRPr="0091013D">
        <w:rPr>
          <w:b/>
        </w:rPr>
        <w:t>14</w:t>
      </w:r>
      <w:r>
        <w:t>.  New Bruising/ Old bruises</w:t>
      </w:r>
    </w:p>
    <w:p w:rsidR="0091013D" w:rsidRDefault="0091013D" w:rsidP="0091013D">
      <w:r>
        <w:t>New- bruises are red and will develop into purple/blue appearance 12-36 hours</w:t>
      </w:r>
    </w:p>
    <w:p w:rsidR="0091013D" w:rsidRDefault="0091013D" w:rsidP="0091013D">
      <w:r>
        <w:t xml:space="preserve">Old- bruises from purple/blue to bluish green </w:t>
      </w:r>
      <w:r>
        <w:sym w:font="Wingdings" w:char="F0E0"/>
      </w:r>
      <w:r>
        <w:t xml:space="preserve"> greenish/brown</w:t>
      </w:r>
      <w:r>
        <w:sym w:font="Wingdings" w:char="F0E0"/>
      </w:r>
      <w:r>
        <w:t xml:space="preserve"> brownish/yellow</w:t>
      </w:r>
    </w:p>
    <w:p w:rsidR="0091013D" w:rsidRDefault="0091013D" w:rsidP="0091013D">
      <w:r>
        <w:t xml:space="preserve">A flag should go up when many bruises of all different colors are present.  </w:t>
      </w:r>
    </w:p>
    <w:p w:rsidR="0091013D" w:rsidRDefault="0091013D" w:rsidP="0091013D">
      <w:r w:rsidRPr="0091013D">
        <w:rPr>
          <w:b/>
        </w:rPr>
        <w:t>15.</w:t>
      </w:r>
      <w:r>
        <w:t xml:space="preserve">  Order of physical assessment</w:t>
      </w:r>
    </w:p>
    <w:p w:rsidR="0091013D" w:rsidRDefault="0091013D" w:rsidP="0091013D">
      <w:r>
        <w:t>Inspection, palpation, percussion, and auscultation</w:t>
      </w:r>
    </w:p>
    <w:p w:rsidR="0091013D" w:rsidRDefault="0091013D" w:rsidP="0091013D">
      <w:r w:rsidRPr="0091013D">
        <w:rPr>
          <w:b/>
        </w:rPr>
        <w:t>16.</w:t>
      </w:r>
      <w:r>
        <w:t xml:space="preserve">  Diaphragm vs. bell of stethoscope</w:t>
      </w:r>
    </w:p>
    <w:p w:rsidR="0091013D" w:rsidRDefault="0091013D" w:rsidP="0091013D">
      <w:proofErr w:type="gramStart"/>
      <w:r>
        <w:t>diaphragm</w:t>
      </w:r>
      <w:proofErr w:type="gramEnd"/>
      <w:r>
        <w:t xml:space="preserve"> is used best for high pitched sounds including: breath, bowel, and normal heart sounds</w:t>
      </w:r>
    </w:p>
    <w:p w:rsidR="0091013D" w:rsidRDefault="0091013D" w:rsidP="0091013D">
      <w:proofErr w:type="gramStart"/>
      <w:r>
        <w:t>bell</w:t>
      </w:r>
      <w:proofErr w:type="gramEnd"/>
      <w:r>
        <w:t xml:space="preserve"> is for soft, low-pitched sounds</w:t>
      </w:r>
    </w:p>
    <w:p w:rsidR="0091013D" w:rsidRDefault="0091013D" w:rsidP="0091013D">
      <w:r w:rsidRPr="0091013D">
        <w:rPr>
          <w:b/>
        </w:rPr>
        <w:t>17</w:t>
      </w:r>
      <w:proofErr w:type="gramStart"/>
      <w:r>
        <w:t>.Technique</w:t>
      </w:r>
      <w:proofErr w:type="gramEnd"/>
      <w:r>
        <w:t xml:space="preserve"> for assessing radial pulse</w:t>
      </w:r>
    </w:p>
    <w:p w:rsidR="0091013D" w:rsidRDefault="0091013D" w:rsidP="0091013D">
      <w:r>
        <w:t>-Use the pads of your first three fingers, palpate the radial pulse at the flexor aspect of the wrist laterally alone radius bone.  Count pulse for 30 sec and multiply by 2</w:t>
      </w:r>
    </w:p>
    <w:p w:rsidR="0091013D" w:rsidRDefault="0091013D" w:rsidP="0091013D">
      <w:r w:rsidRPr="0091013D">
        <w:rPr>
          <w:b/>
        </w:rPr>
        <w:t>18</w:t>
      </w:r>
      <w:r>
        <w:t>. Factors that determine blood pressure</w:t>
      </w:r>
    </w:p>
    <w:p w:rsidR="0091013D" w:rsidRDefault="0091013D" w:rsidP="0091013D">
      <w:r>
        <w:t>Age</w:t>
      </w:r>
      <w:r>
        <w:sym w:font="Wingdings" w:char="F0E0"/>
      </w:r>
      <w:r>
        <w:t xml:space="preserve"> rises as you age</w:t>
      </w:r>
    </w:p>
    <w:p w:rsidR="0091013D" w:rsidRDefault="0091013D" w:rsidP="0091013D">
      <w:r>
        <w:t>Gender</w:t>
      </w:r>
      <w:r>
        <w:sym w:font="Wingdings" w:char="F0E0"/>
      </w:r>
      <w:r>
        <w:t xml:space="preserve">after puberty females lower </w:t>
      </w:r>
      <w:proofErr w:type="spellStart"/>
      <w:r>
        <w:t>then</w:t>
      </w:r>
      <w:proofErr w:type="spellEnd"/>
      <w:r>
        <w:t xml:space="preserve"> males</w:t>
      </w:r>
    </w:p>
    <w:p w:rsidR="0091013D" w:rsidRDefault="0091013D" w:rsidP="0091013D">
      <w:r>
        <w:t xml:space="preserve">After menopause males </w:t>
      </w:r>
      <w:proofErr w:type="spellStart"/>
      <w:r>
        <w:t>bp</w:t>
      </w:r>
      <w:proofErr w:type="spellEnd"/>
      <w:r>
        <w:t xml:space="preserve"> are lower than female</w:t>
      </w:r>
    </w:p>
    <w:p w:rsidR="0091013D" w:rsidRDefault="0091013D" w:rsidP="0091013D">
      <w:r>
        <w:t>Race</w:t>
      </w:r>
      <w:r>
        <w:sym w:font="Wingdings" w:char="F0E0"/>
      </w:r>
      <w:r>
        <w:t>African American’s X2 as high as Caucasians</w:t>
      </w:r>
    </w:p>
    <w:p w:rsidR="0091013D" w:rsidRDefault="0091013D" w:rsidP="0091013D">
      <w:r>
        <w:t xml:space="preserve">Diurnal </w:t>
      </w:r>
      <w:proofErr w:type="spellStart"/>
      <w:r>
        <w:t>rhythum</w:t>
      </w:r>
      <w:proofErr w:type="spellEnd"/>
      <w:r>
        <w:sym w:font="Wingdings" w:char="F0E0"/>
      </w:r>
      <w:r>
        <w:t xml:space="preserve"> higher in afternoon/evening lower in morning</w:t>
      </w:r>
    </w:p>
    <w:p w:rsidR="0091013D" w:rsidRDefault="0091013D" w:rsidP="0091013D">
      <w:r>
        <w:t>Weight</w:t>
      </w:r>
      <w:r>
        <w:sym w:font="Wingdings" w:char="F0E0"/>
      </w:r>
      <w:proofErr w:type="spellStart"/>
      <w:r>
        <w:t>Bp</w:t>
      </w:r>
      <w:proofErr w:type="spellEnd"/>
      <w:r>
        <w:t xml:space="preserve"> higher in obese </w:t>
      </w:r>
    </w:p>
    <w:p w:rsidR="0091013D" w:rsidRDefault="0091013D" w:rsidP="0091013D">
      <w:r>
        <w:t>Exercise</w:t>
      </w:r>
      <w:r>
        <w:sym w:font="Wingdings" w:char="F0E0"/>
      </w:r>
      <w:r>
        <w:t xml:space="preserve">after 5 min of quitting it returns to baseline </w:t>
      </w:r>
    </w:p>
    <w:p w:rsidR="0091013D" w:rsidRDefault="0091013D" w:rsidP="0091013D">
      <w:r>
        <w:t>Emotions and stress</w:t>
      </w:r>
      <w:r>
        <w:sym w:font="Wingdings" w:char="F0E0"/>
      </w:r>
      <w:r>
        <w:t xml:space="preserve"> increases with both</w:t>
      </w:r>
    </w:p>
    <w:p w:rsidR="0091013D" w:rsidRDefault="0091013D" w:rsidP="0091013D"/>
    <w:p w:rsidR="0091013D" w:rsidRDefault="0091013D" w:rsidP="0091013D">
      <w:r w:rsidRPr="0091013D">
        <w:rPr>
          <w:b/>
        </w:rPr>
        <w:lastRenderedPageBreak/>
        <w:t>19.</w:t>
      </w:r>
      <w:r>
        <w:t xml:space="preserve"> Reliable indicators of pain</w:t>
      </w:r>
    </w:p>
    <w:p w:rsidR="0091013D" w:rsidRDefault="0091013D" w:rsidP="0091013D">
      <w:proofErr w:type="gramStart"/>
      <w:r>
        <w:t>elevated</w:t>
      </w:r>
      <w:proofErr w:type="gramEnd"/>
      <w:r>
        <w:t xml:space="preserve"> </w:t>
      </w:r>
      <w:proofErr w:type="spellStart"/>
      <w:r>
        <w:t>Bp</w:t>
      </w:r>
      <w:proofErr w:type="spellEnd"/>
      <w:r>
        <w:t>, increased pulse, respirations, moaning, restlessness, diaphoresis</w:t>
      </w:r>
    </w:p>
    <w:p w:rsidR="0091013D" w:rsidRDefault="0091013D" w:rsidP="0091013D">
      <w:r w:rsidRPr="0091013D">
        <w:rPr>
          <w:b/>
        </w:rPr>
        <w:t>20</w:t>
      </w:r>
      <w:r>
        <w:t>. Purpose of nutritional assessment</w:t>
      </w:r>
    </w:p>
    <w:p w:rsidR="0091013D" w:rsidRDefault="0091013D" w:rsidP="0091013D">
      <w:r>
        <w:t>-The purpose are to identify individuals who are malnourished or at risk, provide data for designing a nutrition plan of care that will prevent or minimize the development of malnutrition, and to establish inadequate food intake or recent illness.</w:t>
      </w:r>
    </w:p>
    <w:p w:rsidR="0091013D" w:rsidRDefault="0091013D" w:rsidP="0091013D">
      <w:r w:rsidRPr="0091013D">
        <w:rPr>
          <w:b/>
        </w:rPr>
        <w:t>21</w:t>
      </w:r>
      <w:r>
        <w:t>. Importance of skin assessment</w:t>
      </w:r>
    </w:p>
    <w:p w:rsidR="0091013D" w:rsidRDefault="0091013D" w:rsidP="0091013D">
      <w:r>
        <w:t>-The purpose is to assess for clues of problems since the skin is the sentry that guards the body but also adapts to environmental influences</w:t>
      </w:r>
    </w:p>
    <w:p w:rsidR="0091013D" w:rsidRDefault="0091013D" w:rsidP="0091013D">
      <w:r w:rsidRPr="0091013D">
        <w:rPr>
          <w:b/>
        </w:rPr>
        <w:t>22</w:t>
      </w:r>
      <w:r>
        <w:t>. Bulla-larger than 1 cm- thin walled and ruptures easily (EX. Blister)</w:t>
      </w:r>
    </w:p>
    <w:p w:rsidR="0091013D" w:rsidRDefault="0091013D" w:rsidP="0091013D">
      <w:r>
        <w:t xml:space="preserve">Wheal-superficial, raised, transient, slightly irregular shape due to </w:t>
      </w:r>
      <w:proofErr w:type="gramStart"/>
      <w:r>
        <w:t>edema(</w:t>
      </w:r>
      <w:proofErr w:type="gramEnd"/>
      <w:r>
        <w:t>EX. Mosquito bite)</w:t>
      </w:r>
    </w:p>
    <w:p w:rsidR="0091013D" w:rsidRDefault="0091013D" w:rsidP="0091013D">
      <w:r>
        <w:t>Nodule-solid, elevated, soft/hard larger than 1cm</w:t>
      </w:r>
    </w:p>
    <w:p w:rsidR="0091013D" w:rsidRDefault="0091013D" w:rsidP="0091013D">
      <w:r>
        <w:t>Papule-Something you can feel less than 1cm (</w:t>
      </w:r>
      <w:proofErr w:type="spellStart"/>
      <w:r>
        <w:t>EX.wart</w:t>
      </w:r>
      <w:proofErr w:type="spellEnd"/>
      <w:r>
        <w:t>)</w:t>
      </w:r>
    </w:p>
    <w:p w:rsidR="0091013D" w:rsidRDefault="0091013D" w:rsidP="0091013D">
      <w:r>
        <w:t xml:space="preserve">Vesicle-elevated cavity containing free fluid up to 1cm clear serum flows if </w:t>
      </w:r>
      <w:proofErr w:type="gramStart"/>
      <w:r>
        <w:t>ruptured(</w:t>
      </w:r>
      <w:proofErr w:type="gramEnd"/>
      <w:r>
        <w:t>EX. Chickenpox)</w:t>
      </w:r>
    </w:p>
    <w:p w:rsidR="0091013D" w:rsidRDefault="0091013D" w:rsidP="0091013D">
      <w:r w:rsidRPr="0091013D">
        <w:rPr>
          <w:b/>
        </w:rPr>
        <w:t>23.</w:t>
      </w:r>
      <w:r>
        <w:t xml:space="preserve"> Lymph nodes with acute infection &lt;14 days duration nodes are bilateral, enlarged, warm, tender, firm, but freely moveable. </w:t>
      </w:r>
    </w:p>
    <w:p w:rsidR="0091013D" w:rsidRDefault="0091013D" w:rsidP="0091013D">
      <w:r w:rsidRPr="0091013D">
        <w:rPr>
          <w:b/>
        </w:rPr>
        <w:t>24</w:t>
      </w:r>
      <w:r>
        <w:t xml:space="preserve">. </w:t>
      </w:r>
      <w:proofErr w:type="gramStart"/>
      <w:r>
        <w:t>infant</w:t>
      </w:r>
      <w:proofErr w:type="gramEnd"/>
      <w:r>
        <w:t xml:space="preserve"> fontanels</w:t>
      </w:r>
    </w:p>
    <w:p w:rsidR="0091013D" w:rsidRDefault="0091013D" w:rsidP="0091013D">
      <w:r>
        <w:t>Normal- firm, slightly concave, and well defined against cranial bones</w:t>
      </w:r>
    </w:p>
    <w:p w:rsidR="0091013D" w:rsidRDefault="0091013D" w:rsidP="0091013D">
      <w:r>
        <w:t xml:space="preserve">Abnormal-true tense or bulging fontanel may occur with increased intracranial </w:t>
      </w:r>
      <w:proofErr w:type="gramStart"/>
      <w:r>
        <w:t>pressure(</w:t>
      </w:r>
      <w:proofErr w:type="gramEnd"/>
      <w:r>
        <w:t>marked pulsations)</w:t>
      </w:r>
    </w:p>
    <w:p w:rsidR="0091013D" w:rsidRDefault="0091013D" w:rsidP="0091013D">
      <w:r>
        <w:t xml:space="preserve">-depressed and sunken fontanels occur with malnutrition and dehydration  </w:t>
      </w:r>
      <w:bookmarkStart w:id="0" w:name="_GoBack"/>
      <w:bookmarkEnd w:id="0"/>
    </w:p>
    <w:p w:rsidR="0091013D" w:rsidRPr="00207A8B" w:rsidRDefault="0091013D">
      <w:pPr>
        <w:rPr>
          <w:b/>
          <w:sz w:val="24"/>
          <w:szCs w:val="32"/>
          <w:u w:val="single"/>
        </w:rPr>
      </w:pPr>
    </w:p>
    <w:p w:rsidR="00F27D0D" w:rsidRPr="00872247" w:rsidRDefault="0027351D">
      <w:pPr>
        <w:rPr>
          <w:b/>
        </w:rPr>
      </w:pPr>
      <w:r w:rsidRPr="00872247">
        <w:rPr>
          <w:b/>
          <w:highlight w:val="yellow"/>
        </w:rPr>
        <w:t xml:space="preserve">38. Location of </w:t>
      </w:r>
      <w:r w:rsidR="00BD3455">
        <w:rPr>
          <w:b/>
          <w:highlight w:val="yellow"/>
        </w:rPr>
        <w:t xml:space="preserve">carotid, </w:t>
      </w:r>
      <w:r w:rsidRPr="00872247">
        <w:rPr>
          <w:b/>
          <w:highlight w:val="yellow"/>
        </w:rPr>
        <w:t>radial, femoral,</w:t>
      </w:r>
      <w:r w:rsidR="00BD3455">
        <w:rPr>
          <w:b/>
          <w:highlight w:val="yellow"/>
        </w:rPr>
        <w:t xml:space="preserve"> popliteal, posterior </w:t>
      </w:r>
      <w:proofErr w:type="spellStart"/>
      <w:r w:rsidR="00BD3455">
        <w:rPr>
          <w:b/>
          <w:highlight w:val="yellow"/>
        </w:rPr>
        <w:t>tibial</w:t>
      </w:r>
      <w:proofErr w:type="spellEnd"/>
      <w:r w:rsidR="00BD3455">
        <w:rPr>
          <w:b/>
          <w:highlight w:val="yellow"/>
        </w:rPr>
        <w:t>, and</w:t>
      </w:r>
      <w:r w:rsidRPr="00872247">
        <w:rPr>
          <w:b/>
          <w:highlight w:val="yellow"/>
        </w:rPr>
        <w:t xml:space="preserve"> </w:t>
      </w:r>
      <w:proofErr w:type="spellStart"/>
      <w:r w:rsidR="00BD3455">
        <w:rPr>
          <w:b/>
          <w:highlight w:val="yellow"/>
        </w:rPr>
        <w:t>dorsalis</w:t>
      </w:r>
      <w:proofErr w:type="spellEnd"/>
      <w:r w:rsidR="00BD3455">
        <w:rPr>
          <w:b/>
          <w:highlight w:val="yellow"/>
        </w:rPr>
        <w:t xml:space="preserve"> </w:t>
      </w:r>
      <w:proofErr w:type="spellStart"/>
      <w:r w:rsidR="00BD3455">
        <w:rPr>
          <w:b/>
          <w:highlight w:val="yellow"/>
        </w:rPr>
        <w:t>pedis</w:t>
      </w:r>
      <w:proofErr w:type="spellEnd"/>
      <w:r w:rsidR="00BD3455">
        <w:rPr>
          <w:b/>
          <w:highlight w:val="yellow"/>
        </w:rPr>
        <w:t xml:space="preserve"> </w:t>
      </w:r>
      <w:r w:rsidRPr="00872247">
        <w:rPr>
          <w:b/>
          <w:highlight w:val="yellow"/>
        </w:rPr>
        <w:t>arteries.</w:t>
      </w:r>
    </w:p>
    <w:p w:rsidR="0027351D" w:rsidRDefault="0027351D" w:rsidP="0027351D">
      <w:pPr>
        <w:pStyle w:val="ListParagraph"/>
        <w:numPr>
          <w:ilvl w:val="0"/>
          <w:numId w:val="1"/>
        </w:numPr>
      </w:pPr>
      <w:r w:rsidRPr="002B50EF">
        <w:rPr>
          <w:b/>
          <w:u w:val="single"/>
        </w:rPr>
        <w:t xml:space="preserve">PG. 500: </w:t>
      </w:r>
      <w:r>
        <w:t>These are sites on the body where pulses can be felt</w:t>
      </w:r>
      <w:r w:rsidR="00BD3455">
        <w:t>,</w:t>
      </w:r>
      <w:r>
        <w:t xml:space="preserve"> because the arteries lie close to the skin and over a bone. </w:t>
      </w:r>
    </w:p>
    <w:p w:rsidR="0027351D" w:rsidRDefault="0027351D" w:rsidP="0027351D">
      <w:pPr>
        <w:pStyle w:val="ListParagraph"/>
        <w:numPr>
          <w:ilvl w:val="0"/>
          <w:numId w:val="1"/>
        </w:numPr>
      </w:pPr>
      <w:r w:rsidRPr="001F68C9">
        <w:rPr>
          <w:b/>
          <w:u w:val="single"/>
        </w:rPr>
        <w:t xml:space="preserve">Carotid: </w:t>
      </w:r>
      <w:r>
        <w:t xml:space="preserve">palpated in the groove b/w the </w:t>
      </w:r>
      <w:proofErr w:type="spellStart"/>
      <w:r>
        <w:t>sternomastoid</w:t>
      </w:r>
      <w:proofErr w:type="spellEnd"/>
      <w:r>
        <w:t xml:space="preserve"> muscle and the trachea</w:t>
      </w:r>
    </w:p>
    <w:p w:rsidR="0027351D" w:rsidRDefault="0027351D" w:rsidP="0027351D">
      <w:pPr>
        <w:pStyle w:val="ListParagraph"/>
        <w:numPr>
          <w:ilvl w:val="0"/>
          <w:numId w:val="1"/>
        </w:numPr>
      </w:pPr>
      <w:r w:rsidRPr="001F68C9">
        <w:rPr>
          <w:b/>
          <w:u w:val="single"/>
        </w:rPr>
        <w:t>Radial:</w:t>
      </w:r>
      <w:r>
        <w:t xml:space="preserve"> lies just medial to the radius at the wrist</w:t>
      </w:r>
    </w:p>
    <w:p w:rsidR="0027351D" w:rsidRDefault="0027351D" w:rsidP="0027351D">
      <w:pPr>
        <w:pStyle w:val="ListParagraph"/>
        <w:numPr>
          <w:ilvl w:val="0"/>
          <w:numId w:val="1"/>
        </w:numPr>
      </w:pPr>
      <w:r w:rsidRPr="001F68C9">
        <w:rPr>
          <w:b/>
          <w:u w:val="single"/>
        </w:rPr>
        <w:t>Femoral:</w:t>
      </w:r>
      <w:r>
        <w:t xml:space="preserve"> major artery passes under the inguinal ligament and travels down the thigh</w:t>
      </w:r>
    </w:p>
    <w:p w:rsidR="0027351D" w:rsidRDefault="0027351D" w:rsidP="0027351D">
      <w:pPr>
        <w:pStyle w:val="ListParagraph"/>
        <w:numPr>
          <w:ilvl w:val="0"/>
          <w:numId w:val="1"/>
        </w:numPr>
      </w:pPr>
      <w:r w:rsidRPr="001F68C9">
        <w:rPr>
          <w:b/>
          <w:u w:val="single"/>
        </w:rPr>
        <w:t>Popliteal:</w:t>
      </w:r>
      <w:r>
        <w:t xml:space="preserve"> femoral artery extends to posterior side of thigh and becomes the popliteal artery located behind the knee</w:t>
      </w:r>
    </w:p>
    <w:p w:rsidR="0027351D" w:rsidRDefault="0027351D" w:rsidP="0027351D">
      <w:pPr>
        <w:pStyle w:val="ListParagraph"/>
        <w:numPr>
          <w:ilvl w:val="0"/>
          <w:numId w:val="1"/>
        </w:numPr>
      </w:pPr>
      <w:r w:rsidRPr="001F68C9">
        <w:rPr>
          <w:b/>
          <w:u w:val="single"/>
        </w:rPr>
        <w:lastRenderedPageBreak/>
        <w:t xml:space="preserve">Posterior </w:t>
      </w:r>
      <w:proofErr w:type="spellStart"/>
      <w:r w:rsidRPr="001F68C9">
        <w:rPr>
          <w:b/>
          <w:u w:val="single"/>
        </w:rPr>
        <w:t>Tibial</w:t>
      </w:r>
      <w:proofErr w:type="spellEnd"/>
      <w:r w:rsidRPr="001F68C9">
        <w:rPr>
          <w:b/>
          <w:u w:val="single"/>
        </w:rPr>
        <w:t>:</w:t>
      </w:r>
      <w:r>
        <w:t xml:space="preserve"> behind the medial malleolus (medial part of the ankle bone)</w:t>
      </w:r>
    </w:p>
    <w:p w:rsidR="0027351D" w:rsidRDefault="0027351D" w:rsidP="0027351D">
      <w:pPr>
        <w:pStyle w:val="ListParagraph"/>
        <w:numPr>
          <w:ilvl w:val="0"/>
          <w:numId w:val="1"/>
        </w:numPr>
      </w:pPr>
      <w:proofErr w:type="spellStart"/>
      <w:r w:rsidRPr="001F68C9">
        <w:rPr>
          <w:b/>
          <w:u w:val="single"/>
        </w:rPr>
        <w:t>Dorsalis</w:t>
      </w:r>
      <w:proofErr w:type="spellEnd"/>
      <w:r w:rsidRPr="001F68C9">
        <w:rPr>
          <w:b/>
          <w:u w:val="single"/>
        </w:rPr>
        <w:t xml:space="preserve"> </w:t>
      </w:r>
      <w:proofErr w:type="spellStart"/>
      <w:r w:rsidRPr="001F68C9">
        <w:rPr>
          <w:b/>
          <w:u w:val="single"/>
        </w:rPr>
        <w:t>Pedis</w:t>
      </w:r>
      <w:proofErr w:type="spellEnd"/>
      <w:r w:rsidRPr="001F68C9">
        <w:rPr>
          <w:b/>
          <w:u w:val="single"/>
        </w:rPr>
        <w:t>:</w:t>
      </w:r>
      <w:r>
        <w:t xml:space="preserve"> dorsum (top) of the foot </w:t>
      </w:r>
    </w:p>
    <w:p w:rsidR="0027351D" w:rsidRPr="00872247" w:rsidRDefault="0027351D" w:rsidP="0027351D">
      <w:pPr>
        <w:rPr>
          <w:b/>
        </w:rPr>
      </w:pPr>
      <w:r w:rsidRPr="00872247">
        <w:rPr>
          <w:b/>
          <w:highlight w:val="yellow"/>
        </w:rPr>
        <w:t>39. If given an infection site, know where to look for enlarged lymph nodes</w:t>
      </w:r>
      <w:r w:rsidR="00223177" w:rsidRPr="00872247">
        <w:rPr>
          <w:b/>
          <w:highlight w:val="yellow"/>
        </w:rPr>
        <w:t>.</w:t>
      </w:r>
    </w:p>
    <w:p w:rsidR="0027351D" w:rsidRDefault="0027351D" w:rsidP="0027351D">
      <w:pPr>
        <w:pStyle w:val="ListParagraph"/>
        <w:numPr>
          <w:ilvl w:val="0"/>
          <w:numId w:val="2"/>
        </w:numPr>
      </w:pPr>
      <w:r w:rsidRPr="002B50EF">
        <w:rPr>
          <w:b/>
          <w:u w:val="single"/>
        </w:rPr>
        <w:t>PG. 503:</w:t>
      </w:r>
      <w:r>
        <w:t xml:space="preserve"> With local inflammation, the nodes in that area become swollen and tender. The superficial nodes are accessible to inspection and palpation. </w:t>
      </w:r>
    </w:p>
    <w:p w:rsidR="0027351D" w:rsidRPr="00FE5794" w:rsidRDefault="0027351D" w:rsidP="0027351D">
      <w:pPr>
        <w:pStyle w:val="ListParagraph"/>
        <w:numPr>
          <w:ilvl w:val="0"/>
          <w:numId w:val="2"/>
        </w:numPr>
        <w:rPr>
          <w:b/>
        </w:rPr>
      </w:pPr>
      <w:r w:rsidRPr="001F68C9">
        <w:rPr>
          <w:b/>
          <w:u w:val="single"/>
        </w:rPr>
        <w:t>Cervical nodes:</w:t>
      </w:r>
      <w:r>
        <w:t xml:space="preserve"> drain the head and neck and are described in </w:t>
      </w:r>
      <w:r w:rsidRPr="00FE5794">
        <w:rPr>
          <w:b/>
        </w:rPr>
        <w:t>Ch. 13.</w:t>
      </w:r>
    </w:p>
    <w:p w:rsidR="0027351D" w:rsidRPr="00FE5794" w:rsidRDefault="0027351D" w:rsidP="0027351D">
      <w:pPr>
        <w:pStyle w:val="ListParagraph"/>
        <w:numPr>
          <w:ilvl w:val="0"/>
          <w:numId w:val="2"/>
        </w:numPr>
        <w:rPr>
          <w:b/>
        </w:rPr>
      </w:pPr>
      <w:r w:rsidRPr="001F68C9">
        <w:rPr>
          <w:b/>
          <w:u w:val="single"/>
        </w:rPr>
        <w:t>Axillary nodes:</w:t>
      </w:r>
      <w:r>
        <w:t xml:space="preserve"> drain the breast and upper </w:t>
      </w:r>
      <w:r w:rsidR="00FE5794">
        <w:t>arm</w:t>
      </w:r>
      <w:r>
        <w:t xml:space="preserve"> and are described in </w:t>
      </w:r>
      <w:r w:rsidRPr="00FE5794">
        <w:rPr>
          <w:b/>
        </w:rPr>
        <w:t>Ch. 17.</w:t>
      </w:r>
    </w:p>
    <w:p w:rsidR="0027351D" w:rsidRDefault="0027351D" w:rsidP="0027351D">
      <w:pPr>
        <w:pStyle w:val="ListParagraph"/>
        <w:numPr>
          <w:ilvl w:val="0"/>
          <w:numId w:val="2"/>
        </w:numPr>
      </w:pPr>
      <w:proofErr w:type="spellStart"/>
      <w:r w:rsidRPr="001F68C9">
        <w:rPr>
          <w:b/>
          <w:u w:val="single"/>
        </w:rPr>
        <w:t>Epitrochlear</w:t>
      </w:r>
      <w:proofErr w:type="spellEnd"/>
      <w:r w:rsidRPr="001F68C9">
        <w:rPr>
          <w:u w:val="single"/>
        </w:rPr>
        <w:t xml:space="preserve"> </w:t>
      </w:r>
      <w:r w:rsidRPr="001F68C9">
        <w:rPr>
          <w:b/>
          <w:u w:val="single"/>
        </w:rPr>
        <w:t>node:</w:t>
      </w:r>
      <w:r>
        <w:t xml:space="preserve"> in the </w:t>
      </w:r>
      <w:proofErr w:type="spellStart"/>
      <w:r>
        <w:t>antecubital</w:t>
      </w:r>
      <w:proofErr w:type="spellEnd"/>
      <w:r>
        <w:t xml:space="preserve"> fossa a</w:t>
      </w:r>
      <w:r w:rsidR="00FE5794">
        <w:t>nd drains the hand and lower arm</w:t>
      </w:r>
      <w:r>
        <w:t>.</w:t>
      </w:r>
    </w:p>
    <w:p w:rsidR="0027351D" w:rsidRDefault="0027351D" w:rsidP="0027351D">
      <w:pPr>
        <w:pStyle w:val="ListParagraph"/>
        <w:numPr>
          <w:ilvl w:val="0"/>
          <w:numId w:val="2"/>
        </w:numPr>
      </w:pPr>
      <w:r w:rsidRPr="001F68C9">
        <w:rPr>
          <w:b/>
          <w:u w:val="single"/>
        </w:rPr>
        <w:t xml:space="preserve">Inguinal nodes: </w:t>
      </w:r>
      <w:r>
        <w:t xml:space="preserve">in the groin drain most of the lymph of the lower extremity, the external genitalia, and the anterior abdominal wall. </w:t>
      </w:r>
    </w:p>
    <w:p w:rsidR="00223177" w:rsidRPr="00872247" w:rsidRDefault="00223177" w:rsidP="00223177">
      <w:pPr>
        <w:rPr>
          <w:b/>
        </w:rPr>
      </w:pPr>
      <w:r w:rsidRPr="00872247">
        <w:rPr>
          <w:b/>
          <w:highlight w:val="yellow"/>
        </w:rPr>
        <w:t>40. How and where to assess for distended bladder.</w:t>
      </w:r>
    </w:p>
    <w:p w:rsidR="00223177" w:rsidRDefault="005A3B5E" w:rsidP="00223177">
      <w:pPr>
        <w:pStyle w:val="ListParagraph"/>
        <w:numPr>
          <w:ilvl w:val="0"/>
          <w:numId w:val="3"/>
        </w:numPr>
      </w:pPr>
      <w:r w:rsidRPr="002B50EF">
        <w:rPr>
          <w:b/>
          <w:u w:val="single"/>
        </w:rPr>
        <w:t>PG. 530:</w:t>
      </w:r>
      <w:r w:rsidR="00223177">
        <w:t xml:space="preserve"> The bladder is located midline b/w right and left lower quadrants.  Assess for distended bladder through palpation (save tender areas for last)</w:t>
      </w:r>
    </w:p>
    <w:p w:rsidR="00223177" w:rsidRDefault="00223177" w:rsidP="00223177">
      <w:pPr>
        <w:pStyle w:val="ListParagraph"/>
        <w:numPr>
          <w:ilvl w:val="0"/>
          <w:numId w:val="3"/>
        </w:numPr>
      </w:pPr>
      <w:r w:rsidRPr="001F68C9">
        <w:rPr>
          <w:b/>
          <w:u w:val="single"/>
        </w:rPr>
        <w:t>First light palpation:</w:t>
      </w:r>
      <w:r>
        <w:t xml:space="preserve"> with first 4 fingers depress skin about 1 cm, making gentle rotary motion (forming overall impression of abdomen)</w:t>
      </w:r>
    </w:p>
    <w:p w:rsidR="00223177" w:rsidRDefault="00223177" w:rsidP="00223177">
      <w:pPr>
        <w:pStyle w:val="ListParagraph"/>
        <w:numPr>
          <w:ilvl w:val="0"/>
          <w:numId w:val="3"/>
        </w:numPr>
      </w:pPr>
      <w:r w:rsidRPr="001F68C9">
        <w:rPr>
          <w:b/>
          <w:u w:val="single"/>
        </w:rPr>
        <w:t>Then deep palpation:</w:t>
      </w:r>
      <w:r>
        <w:t xml:space="preserve"> same technique but push down 5-8 cm, moving clockwise over entire abdomen (this is when you search for organ</w:t>
      </w:r>
      <w:r w:rsidR="00A97958">
        <w:t>s</w:t>
      </w:r>
      <w:r>
        <w:t xml:space="preserve"> and may notice a distended bladder, would probably be tender to the patient)</w:t>
      </w:r>
    </w:p>
    <w:p w:rsidR="00223177" w:rsidRPr="00872247" w:rsidRDefault="005A3B5E" w:rsidP="005A3B5E">
      <w:pPr>
        <w:rPr>
          <w:b/>
        </w:rPr>
      </w:pPr>
      <w:r w:rsidRPr="00872247">
        <w:rPr>
          <w:b/>
          <w:highlight w:val="yellow"/>
        </w:rPr>
        <w:t>41. Spleen-if injured, how to assess.</w:t>
      </w:r>
    </w:p>
    <w:p w:rsidR="005A3B5E" w:rsidRDefault="005A3B5E" w:rsidP="005A3B5E">
      <w:pPr>
        <w:pStyle w:val="ListParagraph"/>
        <w:numPr>
          <w:ilvl w:val="0"/>
          <w:numId w:val="4"/>
        </w:numPr>
      </w:pPr>
      <w:r w:rsidRPr="002B50EF">
        <w:rPr>
          <w:b/>
          <w:u w:val="single"/>
        </w:rPr>
        <w:t>PG. 549:</w:t>
      </w:r>
      <w:r>
        <w:t xml:space="preserve"> Normally it is not palpable and must be enlarged 3x its normal size to be felt. </w:t>
      </w:r>
    </w:p>
    <w:p w:rsidR="005A3B5E" w:rsidRDefault="005A3B5E" w:rsidP="005A3B5E">
      <w:pPr>
        <w:pStyle w:val="ListParagraph"/>
        <w:numPr>
          <w:ilvl w:val="0"/>
          <w:numId w:val="4"/>
        </w:numPr>
      </w:pPr>
      <w:r>
        <w:t>To assess reach hand over abdomen and behind left side at 11</w:t>
      </w:r>
      <w:r w:rsidRPr="005A3B5E">
        <w:rPr>
          <w:vertAlign w:val="superscript"/>
        </w:rPr>
        <w:t>th</w:t>
      </w:r>
      <w:r>
        <w:t xml:space="preserve"> and 12</w:t>
      </w:r>
      <w:r w:rsidRPr="005A3B5E">
        <w:rPr>
          <w:vertAlign w:val="superscript"/>
        </w:rPr>
        <w:t>th</w:t>
      </w:r>
      <w:r>
        <w:t xml:space="preserve"> ribs and ask patient to take a deep breath in as you push your hand deeply under left costal margin.  Should feel nothing if normal. If enlarged </w:t>
      </w:r>
      <w:r w:rsidR="00A97958">
        <w:t>spleen</w:t>
      </w:r>
      <w:r>
        <w:t xml:space="preserve"> will bump your fingertips.</w:t>
      </w:r>
    </w:p>
    <w:p w:rsidR="005A3B5E" w:rsidRDefault="005A3B5E" w:rsidP="005A3B5E">
      <w:pPr>
        <w:pStyle w:val="ListParagraph"/>
        <w:numPr>
          <w:ilvl w:val="0"/>
          <w:numId w:val="4"/>
        </w:numPr>
      </w:pPr>
      <w:r>
        <w:t>If you feel it is enlarged stop palpating and refer patient</w:t>
      </w:r>
      <w:r w:rsidR="00220798">
        <w:t xml:space="preserve"> to physician</w:t>
      </w:r>
      <w:r>
        <w:t xml:space="preserve">. Enlarged spleen is dangerous as it could easily rupture with too much pressure. </w:t>
      </w:r>
    </w:p>
    <w:p w:rsidR="00DD3FA4" w:rsidRPr="00872247" w:rsidRDefault="00DD3FA4" w:rsidP="00DD3FA4">
      <w:pPr>
        <w:rPr>
          <w:b/>
        </w:rPr>
      </w:pPr>
      <w:r w:rsidRPr="00872247">
        <w:rPr>
          <w:b/>
          <w:highlight w:val="yellow"/>
        </w:rPr>
        <w:t>42. Osteoporosis prevention.</w:t>
      </w:r>
    </w:p>
    <w:p w:rsidR="00DD3FA4" w:rsidRDefault="00DD3FA4" w:rsidP="00DD3FA4">
      <w:pPr>
        <w:pStyle w:val="ListParagraph"/>
        <w:numPr>
          <w:ilvl w:val="0"/>
          <w:numId w:val="5"/>
        </w:numPr>
      </w:pPr>
      <w:r w:rsidRPr="002B50EF">
        <w:rPr>
          <w:b/>
          <w:u w:val="single"/>
        </w:rPr>
        <w:t>PG. 606:</w:t>
      </w:r>
      <w:r>
        <w:t xml:space="preserve"> </w:t>
      </w:r>
      <w:r w:rsidRPr="001F68C9">
        <w:rPr>
          <w:b/>
          <w:u w:val="single"/>
        </w:rPr>
        <w:t>5 steps to bone health and osteoporosis prevention</w:t>
      </w:r>
    </w:p>
    <w:p w:rsidR="00DD3FA4" w:rsidRDefault="00DD3FA4" w:rsidP="00DD3FA4">
      <w:pPr>
        <w:pStyle w:val="ListParagraph"/>
        <w:numPr>
          <w:ilvl w:val="0"/>
          <w:numId w:val="5"/>
        </w:numPr>
      </w:pPr>
      <w:r w:rsidRPr="001F68C9">
        <w:rPr>
          <w:b/>
          <w:u w:val="single"/>
        </w:rPr>
        <w:t>Diet:</w:t>
      </w:r>
      <w:r>
        <w:t xml:space="preserve"> drink milk, eat fish</w:t>
      </w:r>
      <w:r w:rsidR="00220798">
        <w:t xml:space="preserve"> (healthy fats)</w:t>
      </w:r>
      <w:r>
        <w:t>, green leafy v</w:t>
      </w:r>
      <w:r w:rsidR="00220798">
        <w:t>egetables,</w:t>
      </w:r>
      <w:r>
        <w:t xml:space="preserve"> limit caffeine.</w:t>
      </w:r>
    </w:p>
    <w:p w:rsidR="00DD3FA4" w:rsidRDefault="00DD3FA4" w:rsidP="00DD3FA4">
      <w:pPr>
        <w:pStyle w:val="ListParagraph"/>
        <w:numPr>
          <w:ilvl w:val="0"/>
          <w:numId w:val="5"/>
        </w:numPr>
      </w:pPr>
      <w:r w:rsidRPr="001F68C9">
        <w:rPr>
          <w:b/>
          <w:u w:val="single"/>
        </w:rPr>
        <w:t>Exercise:</w:t>
      </w:r>
      <w:r>
        <w:t xml:space="preserve"> regular program of weight-bearing exercise for at least 30 min 3x a week is recommended.  Low impact exercises</w:t>
      </w:r>
      <w:r w:rsidR="00220798">
        <w:t xml:space="preserve"> (decrease stress on bones)</w:t>
      </w:r>
      <w:r>
        <w:t>.</w:t>
      </w:r>
    </w:p>
    <w:p w:rsidR="00DD3FA4" w:rsidRDefault="00DD3FA4" w:rsidP="00DD3FA4">
      <w:pPr>
        <w:pStyle w:val="ListParagraph"/>
        <w:numPr>
          <w:ilvl w:val="0"/>
          <w:numId w:val="5"/>
        </w:numPr>
      </w:pPr>
      <w:r w:rsidRPr="001F68C9">
        <w:rPr>
          <w:b/>
          <w:u w:val="single"/>
        </w:rPr>
        <w:t>Lifestyle:</w:t>
      </w:r>
      <w:r>
        <w:t xml:space="preserve"> avoid smoking, excessive alcohol, and seek help for depression (research shows women who are depressed have lower bone densities)</w:t>
      </w:r>
    </w:p>
    <w:p w:rsidR="00DD3FA4" w:rsidRDefault="00DD3FA4" w:rsidP="00DD3FA4">
      <w:pPr>
        <w:pStyle w:val="ListParagraph"/>
        <w:numPr>
          <w:ilvl w:val="0"/>
          <w:numId w:val="5"/>
        </w:numPr>
      </w:pPr>
      <w:r w:rsidRPr="001F68C9">
        <w:rPr>
          <w:b/>
          <w:u w:val="single"/>
        </w:rPr>
        <w:t>Medical options:</w:t>
      </w:r>
      <w:r>
        <w:t xml:space="preserve"> Talk to health care provider about bone health. Measure height regularly and have bone-density tests to diagnose</w:t>
      </w:r>
      <w:r w:rsidR="00220798">
        <w:t xml:space="preserve"> if bone loss occurs</w:t>
      </w:r>
      <w:r>
        <w:t>.</w:t>
      </w:r>
    </w:p>
    <w:p w:rsidR="00DD3FA4" w:rsidRDefault="00DD3FA4" w:rsidP="00DD3FA4">
      <w:pPr>
        <w:pStyle w:val="ListParagraph"/>
        <w:numPr>
          <w:ilvl w:val="0"/>
          <w:numId w:val="5"/>
        </w:numPr>
      </w:pPr>
      <w:r w:rsidRPr="001F68C9">
        <w:rPr>
          <w:b/>
          <w:u w:val="single"/>
        </w:rPr>
        <w:t>Supplements:</w:t>
      </w:r>
      <w:r>
        <w:t xml:space="preserve"> Take supplemental calcium w/ vitamin D if not getting enough in your diet. </w:t>
      </w:r>
    </w:p>
    <w:p w:rsidR="00DD3FA4" w:rsidRPr="00872247" w:rsidRDefault="00DD3FA4" w:rsidP="00DD3FA4">
      <w:pPr>
        <w:rPr>
          <w:b/>
        </w:rPr>
      </w:pPr>
      <w:r w:rsidRPr="00872247">
        <w:rPr>
          <w:b/>
          <w:highlight w:val="yellow"/>
        </w:rPr>
        <w:lastRenderedPageBreak/>
        <w:t>43. Grading muscle strength.</w:t>
      </w:r>
      <w:r w:rsidRPr="00872247">
        <w:rPr>
          <w:b/>
        </w:rPr>
        <w:t xml:space="preserve"> </w:t>
      </w:r>
    </w:p>
    <w:p w:rsidR="00DD3FA4" w:rsidRDefault="00DD3FA4" w:rsidP="00DD3FA4">
      <w:pPr>
        <w:pStyle w:val="ListParagraph"/>
        <w:numPr>
          <w:ilvl w:val="0"/>
          <w:numId w:val="6"/>
        </w:numPr>
      </w:pPr>
      <w:r w:rsidRPr="002B50EF">
        <w:rPr>
          <w:b/>
          <w:u w:val="single"/>
        </w:rPr>
        <w:t>PG 578:</w:t>
      </w:r>
      <w:r>
        <w:t xml:space="preserve"> Wide variety of strength exists among people.</w:t>
      </w:r>
    </w:p>
    <w:p w:rsidR="00DD3FA4" w:rsidRDefault="00DD3FA4" w:rsidP="00DD3FA4">
      <w:pPr>
        <w:pStyle w:val="ListParagraph"/>
        <w:numPr>
          <w:ilvl w:val="0"/>
          <w:numId w:val="6"/>
        </w:numPr>
      </w:pPr>
      <w:r w:rsidRPr="001F68C9">
        <w:rPr>
          <w:b/>
          <w:u w:val="single"/>
        </w:rPr>
        <w:t>Grade 5:</w:t>
      </w:r>
      <w:r>
        <w:t xml:space="preserve"> full ROM against gravity, full resistance.  100% normal.  Normal assessment.</w:t>
      </w:r>
    </w:p>
    <w:p w:rsidR="00DD3FA4" w:rsidRDefault="00DD3FA4" w:rsidP="00DD3FA4">
      <w:pPr>
        <w:pStyle w:val="ListParagraph"/>
        <w:numPr>
          <w:ilvl w:val="0"/>
          <w:numId w:val="6"/>
        </w:numPr>
      </w:pPr>
      <w:r w:rsidRPr="001F68C9">
        <w:rPr>
          <w:b/>
          <w:u w:val="single"/>
        </w:rPr>
        <w:t>4:</w:t>
      </w:r>
      <w:r>
        <w:t xml:space="preserve"> full ROM against gravity, some resistance. 75% normal. Good assessment.</w:t>
      </w:r>
    </w:p>
    <w:p w:rsidR="00DD3FA4" w:rsidRDefault="00DD3FA4" w:rsidP="00DD3FA4">
      <w:pPr>
        <w:pStyle w:val="ListParagraph"/>
        <w:numPr>
          <w:ilvl w:val="0"/>
          <w:numId w:val="6"/>
        </w:numPr>
      </w:pPr>
      <w:r w:rsidRPr="001F68C9">
        <w:rPr>
          <w:b/>
          <w:u w:val="single"/>
        </w:rPr>
        <w:t>3:</w:t>
      </w:r>
      <w:r>
        <w:t xml:space="preserve"> full ROM with gravity. 50% normal. Fair assessment.</w:t>
      </w:r>
    </w:p>
    <w:p w:rsidR="00DD3FA4" w:rsidRDefault="00DD3FA4" w:rsidP="00DD3FA4">
      <w:pPr>
        <w:pStyle w:val="ListParagraph"/>
        <w:numPr>
          <w:ilvl w:val="0"/>
          <w:numId w:val="6"/>
        </w:numPr>
      </w:pPr>
      <w:r w:rsidRPr="001F68C9">
        <w:rPr>
          <w:b/>
          <w:u w:val="single"/>
        </w:rPr>
        <w:t>2:</w:t>
      </w:r>
      <w:r>
        <w:t xml:space="preserve"> full ROM w/ gravity eliminated (passive motion). 25% normal. Poor assessment.</w:t>
      </w:r>
    </w:p>
    <w:p w:rsidR="00DD3FA4" w:rsidRDefault="00DD3FA4" w:rsidP="00DD3FA4">
      <w:pPr>
        <w:pStyle w:val="ListParagraph"/>
        <w:numPr>
          <w:ilvl w:val="0"/>
          <w:numId w:val="6"/>
        </w:numPr>
      </w:pPr>
      <w:r w:rsidRPr="001F68C9">
        <w:rPr>
          <w:b/>
          <w:u w:val="single"/>
        </w:rPr>
        <w:t>1:</w:t>
      </w:r>
      <w:r>
        <w:t xml:space="preserve"> slight contraction. 10% normal. Trace assessment.</w:t>
      </w:r>
    </w:p>
    <w:p w:rsidR="00DD3FA4" w:rsidRDefault="00DD3FA4" w:rsidP="00DD3FA4">
      <w:pPr>
        <w:pStyle w:val="ListParagraph"/>
        <w:numPr>
          <w:ilvl w:val="0"/>
          <w:numId w:val="6"/>
        </w:numPr>
      </w:pPr>
      <w:r w:rsidRPr="001F68C9">
        <w:rPr>
          <w:b/>
          <w:u w:val="single"/>
        </w:rPr>
        <w:t>0:</w:t>
      </w:r>
      <w:r>
        <w:t xml:space="preserve"> no contraction. 0% normal. Zero assessment.</w:t>
      </w:r>
    </w:p>
    <w:p w:rsidR="00DD3FA4" w:rsidRPr="00872247" w:rsidRDefault="00DD3FA4" w:rsidP="00DD3FA4">
      <w:pPr>
        <w:rPr>
          <w:b/>
        </w:rPr>
      </w:pPr>
      <w:r w:rsidRPr="00872247">
        <w:rPr>
          <w:b/>
          <w:highlight w:val="yellow"/>
        </w:rPr>
        <w:t>44. When going through full ROM, what should the nurse expect if normal?</w:t>
      </w:r>
    </w:p>
    <w:p w:rsidR="00DD3FA4" w:rsidRDefault="00DD3FA4" w:rsidP="00DD3FA4">
      <w:pPr>
        <w:pStyle w:val="ListParagraph"/>
        <w:numPr>
          <w:ilvl w:val="0"/>
          <w:numId w:val="7"/>
        </w:numPr>
      </w:pPr>
      <w:r w:rsidRPr="002B50EF">
        <w:rPr>
          <w:b/>
          <w:u w:val="single"/>
        </w:rPr>
        <w:t>PG. 578:</w:t>
      </w:r>
      <w:r>
        <w:t xml:space="preserve"> Joint motion normally causes no tenderness, pain, or crepitation (audible and palpable crunching or grating w/ movement)</w:t>
      </w:r>
    </w:p>
    <w:p w:rsidR="00DD3FA4" w:rsidRPr="00872247" w:rsidRDefault="00DD3FA4" w:rsidP="00DD3FA4">
      <w:pPr>
        <w:rPr>
          <w:b/>
        </w:rPr>
      </w:pPr>
      <w:r w:rsidRPr="00872247">
        <w:rPr>
          <w:b/>
          <w:highlight w:val="yellow"/>
        </w:rPr>
        <w:t>45. What to assess for increased intracranial pressure (i.e.</w:t>
      </w:r>
      <w:r w:rsidR="00EA0470" w:rsidRPr="00872247">
        <w:rPr>
          <w:b/>
          <w:highlight w:val="yellow"/>
        </w:rPr>
        <w:t xml:space="preserve"> cranial nerves assessment? </w:t>
      </w:r>
      <w:proofErr w:type="gramStart"/>
      <w:r w:rsidR="00EA0470" w:rsidRPr="00872247">
        <w:rPr>
          <w:b/>
          <w:highlight w:val="yellow"/>
        </w:rPr>
        <w:t>Mental status?</w:t>
      </w:r>
      <w:proofErr w:type="gramEnd"/>
      <w:r w:rsidR="00EA0470" w:rsidRPr="00872247">
        <w:rPr>
          <w:b/>
          <w:highlight w:val="yellow"/>
        </w:rPr>
        <w:t xml:space="preserve"> </w:t>
      </w:r>
      <w:proofErr w:type="gramStart"/>
      <w:r w:rsidR="00EA0470" w:rsidRPr="00872247">
        <w:rPr>
          <w:b/>
          <w:highlight w:val="yellow"/>
        </w:rPr>
        <w:t>Levels of consciousness?</w:t>
      </w:r>
      <w:proofErr w:type="gramEnd"/>
      <w:r w:rsidR="00EA0470" w:rsidRPr="00872247">
        <w:rPr>
          <w:b/>
          <w:highlight w:val="yellow"/>
        </w:rPr>
        <w:t xml:space="preserve"> </w:t>
      </w:r>
      <w:proofErr w:type="gramStart"/>
      <w:r w:rsidR="00EA0470" w:rsidRPr="00872247">
        <w:rPr>
          <w:b/>
          <w:highlight w:val="yellow"/>
        </w:rPr>
        <w:t>Vital signs?)</w:t>
      </w:r>
      <w:proofErr w:type="gramEnd"/>
    </w:p>
    <w:p w:rsidR="00EA0470" w:rsidRDefault="00EA0470" w:rsidP="00EA0470">
      <w:pPr>
        <w:pStyle w:val="ListParagraph"/>
        <w:numPr>
          <w:ilvl w:val="0"/>
          <w:numId w:val="7"/>
        </w:numPr>
      </w:pPr>
      <w:r w:rsidRPr="002B50EF">
        <w:rPr>
          <w:b/>
          <w:u w:val="single"/>
        </w:rPr>
        <w:t>PG. 660:</w:t>
      </w:r>
      <w:r>
        <w:t xml:space="preserve">  Monitor closely for improvement or deterioration.</w:t>
      </w:r>
    </w:p>
    <w:p w:rsidR="00EA0470" w:rsidRDefault="00EA0470" w:rsidP="00EA0470">
      <w:pPr>
        <w:pStyle w:val="ListParagraph"/>
        <w:numPr>
          <w:ilvl w:val="0"/>
          <w:numId w:val="7"/>
        </w:numPr>
      </w:pPr>
      <w:r w:rsidRPr="001F68C9">
        <w:rPr>
          <w:b/>
          <w:u w:val="single"/>
        </w:rPr>
        <w:t>Levels of Consciousness:</w:t>
      </w:r>
      <w:r>
        <w:t xml:space="preserve"> Change </w:t>
      </w:r>
      <w:r w:rsidR="00220798">
        <w:t xml:space="preserve">in consciousness </w:t>
      </w:r>
      <w:r>
        <w:t xml:space="preserve">is the single most important factor in this exam. Ask questions about person, place, and time. </w:t>
      </w:r>
    </w:p>
    <w:p w:rsidR="00EA0470" w:rsidRDefault="00EA0470" w:rsidP="00EA0470">
      <w:pPr>
        <w:pStyle w:val="ListParagraph"/>
        <w:numPr>
          <w:ilvl w:val="0"/>
          <w:numId w:val="7"/>
        </w:numPr>
      </w:pPr>
      <w:r w:rsidRPr="001F68C9">
        <w:rPr>
          <w:b/>
          <w:u w:val="single"/>
        </w:rPr>
        <w:t>Mental Status:</w:t>
      </w:r>
      <w:r>
        <w:t xml:space="preserve"> </w:t>
      </w:r>
      <w:r w:rsidR="00220798">
        <w:t xml:space="preserve">assess if </w:t>
      </w:r>
      <w:r>
        <w:t xml:space="preserve">appearance, behavior, and speech are appropriate.  Alert and oriented to person, place and times. </w:t>
      </w:r>
      <w:r w:rsidR="00220798">
        <w:t>Assess if r</w:t>
      </w:r>
      <w:r>
        <w:t xml:space="preserve">ecent and remote memory intact. </w:t>
      </w:r>
    </w:p>
    <w:p w:rsidR="00EA0470" w:rsidRDefault="00EA0470" w:rsidP="00EA0470">
      <w:pPr>
        <w:pStyle w:val="ListParagraph"/>
        <w:numPr>
          <w:ilvl w:val="0"/>
          <w:numId w:val="7"/>
        </w:numPr>
      </w:pPr>
      <w:r w:rsidRPr="001F68C9">
        <w:rPr>
          <w:b/>
          <w:u w:val="single"/>
        </w:rPr>
        <w:t>Cranial nerves:</w:t>
      </w:r>
      <w:r>
        <w:t xml:space="preserve"> olfactory, optic, </w:t>
      </w:r>
      <w:proofErr w:type="spellStart"/>
      <w:r>
        <w:t>oculomotor</w:t>
      </w:r>
      <w:proofErr w:type="spellEnd"/>
      <w:r>
        <w:t xml:space="preserve">, trochlear, trigeminal, </w:t>
      </w:r>
      <w:proofErr w:type="spellStart"/>
      <w:r>
        <w:t>abducens</w:t>
      </w:r>
      <w:proofErr w:type="spellEnd"/>
      <w:r>
        <w:t xml:space="preserve">, facial, acoustic, glossopharyngeal, </w:t>
      </w:r>
      <w:proofErr w:type="spellStart"/>
      <w:r>
        <w:t>vagus</w:t>
      </w:r>
      <w:proofErr w:type="spellEnd"/>
      <w:r>
        <w:t xml:space="preserve">, spinal accessory, hypoglossal. </w:t>
      </w:r>
      <w:r w:rsidRPr="001F68C9">
        <w:rPr>
          <w:b/>
          <w:u w:val="single"/>
        </w:rPr>
        <w:t>TABLE ON PG 668-669.</w:t>
      </w:r>
    </w:p>
    <w:p w:rsidR="00EA0470" w:rsidRDefault="00EA0470" w:rsidP="00EA0470">
      <w:pPr>
        <w:pStyle w:val="ListParagraph"/>
        <w:numPr>
          <w:ilvl w:val="0"/>
          <w:numId w:val="7"/>
        </w:numPr>
      </w:pPr>
      <w:r w:rsidRPr="001F68C9">
        <w:rPr>
          <w:b/>
          <w:u w:val="single"/>
        </w:rPr>
        <w:t>Vital Signs:</w:t>
      </w:r>
      <w:r>
        <w:t xml:space="preserve"> Cushing reflex shows signs of increasing intracranial pressure: blood</w:t>
      </w:r>
      <w:r w:rsidR="00220798">
        <w:t xml:space="preserve"> pressure is </w:t>
      </w:r>
      <w:r>
        <w:t>sudden</w:t>
      </w:r>
      <w:r w:rsidR="00220798">
        <w:t xml:space="preserve">ly elevated w/ widening pulse pressure. Pulse has </w:t>
      </w:r>
      <w:r>
        <w:t>decreased rate, slow and bounding.</w:t>
      </w:r>
    </w:p>
    <w:p w:rsidR="00EA0470" w:rsidRPr="00872247" w:rsidRDefault="00EA0470" w:rsidP="00EA0470">
      <w:pPr>
        <w:rPr>
          <w:b/>
        </w:rPr>
      </w:pPr>
      <w:r w:rsidRPr="00872247">
        <w:rPr>
          <w:b/>
          <w:highlight w:val="yellow"/>
        </w:rPr>
        <w:t>46. Recognizing onset of puberty in boys and girls.</w:t>
      </w:r>
    </w:p>
    <w:p w:rsidR="00EA0470" w:rsidRDefault="00BB570C" w:rsidP="00BB570C">
      <w:pPr>
        <w:pStyle w:val="ListParagraph"/>
        <w:numPr>
          <w:ilvl w:val="0"/>
          <w:numId w:val="8"/>
        </w:numPr>
      </w:pPr>
      <w:r w:rsidRPr="002B50EF">
        <w:rPr>
          <w:b/>
          <w:u w:val="single"/>
        </w:rPr>
        <w:t>PG. 681</w:t>
      </w:r>
      <w:r w:rsidRPr="001F68C9">
        <w:rPr>
          <w:b/>
          <w:u w:val="single"/>
        </w:rPr>
        <w:t xml:space="preserve">: Male puberty </w:t>
      </w:r>
      <w:r>
        <w:t xml:space="preserve">begins b/w the ages of 9.5-13.5 years.  First sign is enlargement of testes. Next, pubic hair appears, </w:t>
      </w:r>
      <w:r w:rsidR="00220798">
        <w:t>and then</w:t>
      </w:r>
      <w:r>
        <w:t xml:space="preserve"> the penis size increases. Complete development is described in Tanner’s sexual maturity ratings on </w:t>
      </w:r>
      <w:r w:rsidRPr="00220798">
        <w:rPr>
          <w:b/>
        </w:rPr>
        <w:t>PG. 682.</w:t>
      </w:r>
    </w:p>
    <w:p w:rsidR="00BB570C" w:rsidRDefault="00BB570C" w:rsidP="00BB570C">
      <w:pPr>
        <w:pStyle w:val="ListParagraph"/>
        <w:numPr>
          <w:ilvl w:val="0"/>
          <w:numId w:val="8"/>
        </w:numPr>
      </w:pPr>
      <w:r w:rsidRPr="002B50EF">
        <w:rPr>
          <w:b/>
          <w:u w:val="single"/>
        </w:rPr>
        <w:t>PG. 726:</w:t>
      </w:r>
      <w:r>
        <w:t xml:space="preserve"> </w:t>
      </w:r>
      <w:r w:rsidRPr="001F68C9">
        <w:rPr>
          <w:b/>
          <w:u w:val="single"/>
        </w:rPr>
        <w:t>Female puberty</w:t>
      </w:r>
      <w:r>
        <w:t xml:space="preserve"> begins with breast and pubic hair development, beginning b/w ages 8.5-13 years. These signs are usually concurrent, but not abnormal if don’t develop together. Takes about 3 years to complete.  Tanner’s table on sexual maturity rating on </w:t>
      </w:r>
      <w:r w:rsidRPr="00220798">
        <w:rPr>
          <w:b/>
        </w:rPr>
        <w:t>PG. 727.</w:t>
      </w:r>
    </w:p>
    <w:p w:rsidR="00BB570C" w:rsidRPr="00872247" w:rsidRDefault="00BB570C" w:rsidP="00BB570C">
      <w:pPr>
        <w:rPr>
          <w:b/>
        </w:rPr>
      </w:pPr>
      <w:r w:rsidRPr="00872247">
        <w:rPr>
          <w:b/>
          <w:highlight w:val="yellow"/>
        </w:rPr>
        <w:t>47. How to perform testicular self-exam, breast self-exam if you were teaching someone.</w:t>
      </w:r>
    </w:p>
    <w:p w:rsidR="00BB570C" w:rsidRDefault="00BB570C" w:rsidP="00BB570C">
      <w:pPr>
        <w:pStyle w:val="ListParagraph"/>
        <w:numPr>
          <w:ilvl w:val="0"/>
          <w:numId w:val="9"/>
        </w:numPr>
      </w:pPr>
      <w:r w:rsidRPr="002B50EF">
        <w:rPr>
          <w:b/>
          <w:u w:val="single"/>
        </w:rPr>
        <w:t>PG. 693:</w:t>
      </w:r>
      <w:r>
        <w:t xml:space="preserve"> </w:t>
      </w:r>
      <w:r w:rsidRPr="001F68C9">
        <w:rPr>
          <w:b/>
          <w:u w:val="single"/>
        </w:rPr>
        <w:t>Testicular self-exam:</w:t>
      </w:r>
      <w:r>
        <w:t xml:space="preserve"> teach male at age 13-adulthood. Enhances early detection Points to include when teaching are </w:t>
      </w:r>
      <w:r w:rsidRPr="001F68C9">
        <w:rPr>
          <w:b/>
          <w:u w:val="single"/>
        </w:rPr>
        <w:t>T:</w:t>
      </w:r>
      <w:r>
        <w:t xml:space="preserve"> timing, once a month, </w:t>
      </w:r>
      <w:r w:rsidRPr="001F68C9">
        <w:rPr>
          <w:b/>
          <w:u w:val="single"/>
        </w:rPr>
        <w:t xml:space="preserve">S: </w:t>
      </w:r>
      <w:r>
        <w:t xml:space="preserve">shower, warm water relaxes scrotal sac, </w:t>
      </w:r>
      <w:r w:rsidRPr="001F68C9">
        <w:rPr>
          <w:b/>
          <w:u w:val="single"/>
        </w:rPr>
        <w:t>E:</w:t>
      </w:r>
      <w:r>
        <w:t xml:space="preserve"> examine, check for changes, report changes immediately. If a firm, painless lump, a hard area, or overall enlarged testicle </w:t>
      </w:r>
      <w:r w:rsidR="00B06C4F">
        <w:t>are</w:t>
      </w:r>
      <w:r>
        <w:t xml:space="preserve"> noticed call physician </w:t>
      </w:r>
      <w:r w:rsidR="00B06C4F">
        <w:t>for further examination</w:t>
      </w:r>
      <w:r>
        <w:t xml:space="preserve">. </w:t>
      </w:r>
    </w:p>
    <w:p w:rsidR="0089650A" w:rsidRDefault="00BB570C" w:rsidP="0089650A">
      <w:pPr>
        <w:pStyle w:val="NoSpacing"/>
        <w:numPr>
          <w:ilvl w:val="0"/>
          <w:numId w:val="9"/>
        </w:numPr>
        <w:rPr>
          <w:rFonts w:cstheme="minorHAnsi"/>
        </w:rPr>
      </w:pPr>
      <w:r w:rsidRPr="002B50EF">
        <w:rPr>
          <w:b/>
          <w:u w:val="single"/>
        </w:rPr>
        <w:lastRenderedPageBreak/>
        <w:t>PG. 398:</w:t>
      </w:r>
      <w:r>
        <w:t xml:space="preserve"> </w:t>
      </w:r>
      <w:r w:rsidRPr="001F68C9">
        <w:rPr>
          <w:b/>
          <w:u w:val="single"/>
        </w:rPr>
        <w:t>Breast self-exam:</w:t>
      </w:r>
      <w:r>
        <w:t xml:space="preserve"> The best time to do </w:t>
      </w:r>
      <w:r w:rsidR="006D47CB">
        <w:t>this</w:t>
      </w:r>
      <w:r>
        <w:t xml:space="preserve"> is right after menstrual period or the 4</w:t>
      </w:r>
      <w:r w:rsidRPr="0089650A">
        <w:rPr>
          <w:vertAlign w:val="superscript"/>
        </w:rPr>
        <w:t>th</w:t>
      </w:r>
      <w:r>
        <w:t>-7</w:t>
      </w:r>
      <w:r w:rsidRPr="0089650A">
        <w:rPr>
          <w:vertAlign w:val="superscript"/>
        </w:rPr>
        <w:t>th</w:t>
      </w:r>
      <w:r>
        <w:t xml:space="preserve"> day of menstrual cycle when breasts are smallest.  Stress</w:t>
      </w:r>
      <w:r w:rsidR="006D47CB">
        <w:t xml:space="preserve"> that</w:t>
      </w:r>
      <w:r>
        <w:t xml:space="preserve"> self-exam will help familiar</w:t>
      </w:r>
      <w:r w:rsidR="006D47CB">
        <w:t>ize</w:t>
      </w:r>
      <w:r>
        <w:t xml:space="preserve"> woman w/ her own breasts</w:t>
      </w:r>
      <w:r w:rsidRPr="0089650A">
        <w:rPr>
          <w:rFonts w:cstheme="minorHAnsi"/>
        </w:rPr>
        <w:t xml:space="preserve">. </w:t>
      </w:r>
      <w:r w:rsidR="0089650A">
        <w:rPr>
          <w:rFonts w:cstheme="minorHAnsi"/>
        </w:rPr>
        <w:t>R</w:t>
      </w:r>
      <w:r w:rsidR="0089650A" w:rsidRPr="0089650A">
        <w:rPr>
          <w:rFonts w:cstheme="minorHAnsi"/>
        </w:rPr>
        <w:t>egular schedule (</w:t>
      </w:r>
      <w:r w:rsidR="006D47CB">
        <w:rPr>
          <w:rFonts w:cstheme="minorHAnsi"/>
        </w:rPr>
        <w:t xml:space="preserve">during </w:t>
      </w:r>
      <w:r w:rsidR="0089650A" w:rsidRPr="0089650A">
        <w:rPr>
          <w:rFonts w:cstheme="minorHAnsi"/>
        </w:rPr>
        <w:t>shower, after period</w:t>
      </w:r>
      <w:r w:rsidR="0089650A">
        <w:rPr>
          <w:rFonts w:cstheme="minorHAnsi"/>
        </w:rPr>
        <w:t xml:space="preserve">, </w:t>
      </w:r>
      <w:r w:rsidR="006D47CB">
        <w:rPr>
          <w:rFonts w:cstheme="minorHAnsi"/>
        </w:rPr>
        <w:t xml:space="preserve">or while </w:t>
      </w:r>
      <w:r w:rsidR="0089650A">
        <w:rPr>
          <w:rFonts w:cstheme="minorHAnsi"/>
        </w:rPr>
        <w:t>lying supine</w:t>
      </w:r>
      <w:r w:rsidR="0089650A" w:rsidRPr="0089650A">
        <w:rPr>
          <w:rFonts w:cstheme="minorHAnsi"/>
        </w:rPr>
        <w:t>)</w:t>
      </w:r>
      <w:r w:rsidR="0089650A">
        <w:rPr>
          <w:rFonts w:cstheme="minorHAnsi"/>
        </w:rPr>
        <w:t xml:space="preserve"> and r</w:t>
      </w:r>
      <w:r w:rsidR="0089650A" w:rsidRPr="0089650A">
        <w:rPr>
          <w:rFonts w:cstheme="minorHAnsi"/>
        </w:rPr>
        <w:t>eport unusual findings immediately</w:t>
      </w:r>
      <w:r w:rsidR="0089650A">
        <w:rPr>
          <w:rFonts w:cstheme="minorHAnsi"/>
        </w:rPr>
        <w:t xml:space="preserve">.  </w:t>
      </w:r>
      <w:r w:rsidR="0089650A" w:rsidRPr="0089650A">
        <w:rPr>
          <w:rFonts w:cstheme="minorHAnsi"/>
        </w:rPr>
        <w:t xml:space="preserve">Always note the location, shape, size (width, length, </w:t>
      </w:r>
      <w:proofErr w:type="gramStart"/>
      <w:r w:rsidR="0089650A" w:rsidRPr="0089650A">
        <w:rPr>
          <w:rFonts w:cstheme="minorHAnsi"/>
        </w:rPr>
        <w:t>thickness</w:t>
      </w:r>
      <w:proofErr w:type="gramEnd"/>
      <w:r w:rsidR="0089650A" w:rsidRPr="0089650A">
        <w:rPr>
          <w:rFonts w:cstheme="minorHAnsi"/>
        </w:rPr>
        <w:t xml:space="preserve">), consistency, motility, nipple, and skin over the lump, and tenderness, lymphadenopathy. Keep </w:t>
      </w:r>
      <w:r w:rsidR="006D47CB">
        <w:rPr>
          <w:rFonts w:cstheme="minorHAnsi"/>
        </w:rPr>
        <w:t>teaching</w:t>
      </w:r>
      <w:r w:rsidR="0089650A" w:rsidRPr="0089650A">
        <w:rPr>
          <w:rFonts w:cstheme="minorHAnsi"/>
        </w:rPr>
        <w:t xml:space="preserve"> positive noting that not all lumps are cancerous!</w:t>
      </w:r>
    </w:p>
    <w:p w:rsidR="0089650A" w:rsidRDefault="0089650A" w:rsidP="0089650A">
      <w:pPr>
        <w:pStyle w:val="NoSpacing"/>
      </w:pPr>
    </w:p>
    <w:p w:rsidR="001B2919" w:rsidRPr="00872247" w:rsidRDefault="0089650A" w:rsidP="0089650A">
      <w:pPr>
        <w:pStyle w:val="NoSpacing"/>
        <w:rPr>
          <w:rFonts w:cstheme="minorHAnsi"/>
          <w:b/>
        </w:rPr>
      </w:pPr>
      <w:r w:rsidRPr="00872247">
        <w:rPr>
          <w:b/>
          <w:highlight w:val="yellow"/>
        </w:rPr>
        <w:t>48. Color</w:t>
      </w:r>
      <w:r w:rsidR="001B2919" w:rsidRPr="00872247">
        <w:rPr>
          <w:b/>
          <w:highlight w:val="yellow"/>
        </w:rPr>
        <w:t xml:space="preserve"> of stools- what various colors mean.</w:t>
      </w:r>
    </w:p>
    <w:p w:rsidR="001B2919" w:rsidRDefault="001B2919" w:rsidP="001B2919">
      <w:pPr>
        <w:pStyle w:val="ListParagraph"/>
        <w:numPr>
          <w:ilvl w:val="0"/>
          <w:numId w:val="10"/>
        </w:numPr>
      </w:pPr>
      <w:r w:rsidRPr="002B50EF">
        <w:rPr>
          <w:b/>
          <w:u w:val="single"/>
        </w:rPr>
        <w:t>PG 717:</w:t>
      </w:r>
      <w:r>
        <w:t xml:space="preserve"> </w:t>
      </w:r>
      <w:r w:rsidRPr="007F0EBD">
        <w:rPr>
          <w:b/>
          <w:u w:val="single"/>
        </w:rPr>
        <w:t>Normal color</w:t>
      </w:r>
      <w:r>
        <w:t xml:space="preserve"> is brown and consistency is soft.  </w:t>
      </w:r>
    </w:p>
    <w:p w:rsidR="001B2919" w:rsidRDefault="001B2919" w:rsidP="001B2919">
      <w:pPr>
        <w:pStyle w:val="ListParagraph"/>
        <w:numPr>
          <w:ilvl w:val="0"/>
          <w:numId w:val="10"/>
        </w:numPr>
      </w:pPr>
      <w:r w:rsidRPr="001F68C9">
        <w:rPr>
          <w:b/>
          <w:u w:val="single"/>
        </w:rPr>
        <w:t>Bright red:</w:t>
      </w:r>
      <w:r>
        <w:t xml:space="preserve"> on stool surface rectal bleeding, if mixed in stool it indicates colonic bleeding</w:t>
      </w:r>
    </w:p>
    <w:p w:rsidR="001B2919" w:rsidRDefault="001B2919" w:rsidP="001B2919">
      <w:pPr>
        <w:pStyle w:val="ListParagraph"/>
        <w:numPr>
          <w:ilvl w:val="0"/>
          <w:numId w:val="10"/>
        </w:numPr>
      </w:pPr>
      <w:r w:rsidRPr="001F68C9">
        <w:rPr>
          <w:b/>
          <w:u w:val="single"/>
        </w:rPr>
        <w:t>Black tarry:</w:t>
      </w:r>
      <w:r>
        <w:t xml:space="preserve"> upper GI bleeding </w:t>
      </w:r>
    </w:p>
    <w:p w:rsidR="001B2919" w:rsidRDefault="001B2919" w:rsidP="001B2919">
      <w:pPr>
        <w:pStyle w:val="ListParagraph"/>
        <w:numPr>
          <w:ilvl w:val="0"/>
          <w:numId w:val="10"/>
        </w:numPr>
      </w:pPr>
      <w:r w:rsidRPr="001F68C9">
        <w:rPr>
          <w:b/>
          <w:u w:val="single"/>
        </w:rPr>
        <w:t>Black stool:</w:t>
      </w:r>
      <w:r>
        <w:t xml:space="preserve"> also occurs w/ ingesting iron or bismuth </w:t>
      </w:r>
      <w:r w:rsidR="007F0EBD">
        <w:t>preparations</w:t>
      </w:r>
    </w:p>
    <w:p w:rsidR="001B2919" w:rsidRDefault="001B2919" w:rsidP="001B2919">
      <w:pPr>
        <w:pStyle w:val="ListParagraph"/>
        <w:numPr>
          <w:ilvl w:val="0"/>
          <w:numId w:val="10"/>
        </w:numPr>
      </w:pPr>
      <w:r w:rsidRPr="001F68C9">
        <w:rPr>
          <w:b/>
          <w:u w:val="single"/>
        </w:rPr>
        <w:t>Gray, tan stool:</w:t>
      </w:r>
      <w:r>
        <w:t xml:space="preserve"> absent bile pigment (ex. Obstructive jaundice)</w:t>
      </w:r>
    </w:p>
    <w:p w:rsidR="001B2919" w:rsidRDefault="001B2919" w:rsidP="001B2919">
      <w:pPr>
        <w:pStyle w:val="ListParagraph"/>
        <w:numPr>
          <w:ilvl w:val="0"/>
          <w:numId w:val="10"/>
        </w:numPr>
      </w:pPr>
      <w:r w:rsidRPr="001F68C9">
        <w:rPr>
          <w:b/>
          <w:u w:val="single"/>
        </w:rPr>
        <w:t>Pale yellow, greasy stool:</w:t>
      </w:r>
      <w:r>
        <w:t xml:space="preserve"> increased fat content, occurs with </w:t>
      </w:r>
      <w:proofErr w:type="spellStart"/>
      <w:r>
        <w:t>malabsorption</w:t>
      </w:r>
      <w:proofErr w:type="spellEnd"/>
      <w:r>
        <w:t xml:space="preserve"> syndrome</w:t>
      </w:r>
    </w:p>
    <w:p w:rsidR="001B2919" w:rsidRDefault="001B2919" w:rsidP="001B2919">
      <w:pPr>
        <w:pStyle w:val="ListParagraph"/>
        <w:numPr>
          <w:ilvl w:val="0"/>
          <w:numId w:val="10"/>
        </w:numPr>
      </w:pPr>
      <w:r w:rsidRPr="001F68C9">
        <w:rPr>
          <w:b/>
          <w:u w:val="single"/>
        </w:rPr>
        <w:t>Occult bleeding: i</w:t>
      </w:r>
      <w:r>
        <w:t>ndicates cancer of colon.</w:t>
      </w:r>
    </w:p>
    <w:p w:rsidR="00F9036A" w:rsidRPr="00872247" w:rsidRDefault="00F9036A" w:rsidP="00F9036A">
      <w:pPr>
        <w:rPr>
          <w:b/>
        </w:rPr>
      </w:pPr>
      <w:r w:rsidRPr="00872247">
        <w:rPr>
          <w:b/>
          <w:highlight w:val="yellow"/>
        </w:rPr>
        <w:t xml:space="preserve">49. Menopausal women- what kinds of body changes may occur, what are additional risks </w:t>
      </w:r>
      <w:proofErr w:type="gramStart"/>
      <w:r w:rsidRPr="00872247">
        <w:rPr>
          <w:b/>
          <w:highlight w:val="yellow"/>
        </w:rPr>
        <w:t>now.</w:t>
      </w:r>
      <w:proofErr w:type="gramEnd"/>
    </w:p>
    <w:p w:rsidR="00F9036A" w:rsidRDefault="0089650A" w:rsidP="00F9036A">
      <w:pPr>
        <w:pStyle w:val="ListParagraph"/>
        <w:numPr>
          <w:ilvl w:val="0"/>
          <w:numId w:val="11"/>
        </w:numPr>
      </w:pPr>
      <w:r w:rsidRPr="002B50EF">
        <w:rPr>
          <w:b/>
          <w:u w:val="single"/>
        </w:rPr>
        <w:t>PG. 728:</w:t>
      </w:r>
      <w:r>
        <w:t xml:space="preserve"> </w:t>
      </w:r>
      <w:r w:rsidRPr="007E767A">
        <w:rPr>
          <w:b/>
          <w:u w:val="single"/>
        </w:rPr>
        <w:t>Menopause</w:t>
      </w:r>
      <w:r>
        <w:t xml:space="preserve"> is the cessation </w:t>
      </w:r>
      <w:r w:rsidR="007E767A">
        <w:t>of the</w:t>
      </w:r>
      <w:r>
        <w:t xml:space="preserve"> menses that occurs around 48-51 years.  </w:t>
      </w:r>
    </w:p>
    <w:p w:rsidR="0089650A" w:rsidRDefault="0089650A" w:rsidP="00F9036A">
      <w:pPr>
        <w:pStyle w:val="ListParagraph"/>
        <w:numPr>
          <w:ilvl w:val="0"/>
          <w:numId w:val="11"/>
        </w:numPr>
      </w:pPr>
      <w:r>
        <w:t xml:space="preserve">Decline in ovarian function, shown by irregular menses that gradually becomes farther apart w/ lighter flow. </w:t>
      </w:r>
    </w:p>
    <w:p w:rsidR="0089650A" w:rsidRDefault="0089650A" w:rsidP="00F9036A">
      <w:pPr>
        <w:pStyle w:val="ListParagraph"/>
        <w:numPr>
          <w:ilvl w:val="0"/>
          <w:numId w:val="11"/>
        </w:numPr>
      </w:pPr>
      <w:r>
        <w:t xml:space="preserve">Ovaries stop producing progesterone and estrogen. </w:t>
      </w:r>
    </w:p>
    <w:p w:rsidR="0089650A" w:rsidRDefault="0089650A" w:rsidP="00F9036A">
      <w:pPr>
        <w:pStyle w:val="ListParagraph"/>
        <w:numPr>
          <w:ilvl w:val="0"/>
          <w:numId w:val="11"/>
        </w:numPr>
      </w:pPr>
      <w:r>
        <w:t xml:space="preserve">Uterus shrinks, ovaries </w:t>
      </w:r>
      <w:r w:rsidR="007E767A">
        <w:t>atrophy,</w:t>
      </w:r>
      <w:r>
        <w:t xml:space="preserve"> pelvic muscles weaken, </w:t>
      </w:r>
      <w:r w:rsidR="007E767A">
        <w:t>and cervix</w:t>
      </w:r>
      <w:r>
        <w:t xml:space="preserve"> shrinks and looks paler with thick glistening epithelium. </w:t>
      </w:r>
    </w:p>
    <w:p w:rsidR="0089650A" w:rsidRDefault="0089650A" w:rsidP="00F9036A">
      <w:pPr>
        <w:pStyle w:val="ListParagraph"/>
        <w:numPr>
          <w:ilvl w:val="0"/>
          <w:numId w:val="11"/>
        </w:numPr>
      </w:pPr>
      <w:r>
        <w:t>Vagina shorter, narrower, less elastic, decreased secretions, dry-dyspareunia occurs</w:t>
      </w:r>
    </w:p>
    <w:p w:rsidR="0089650A" w:rsidRDefault="0089650A" w:rsidP="00F9036A">
      <w:pPr>
        <w:pStyle w:val="ListParagraph"/>
        <w:numPr>
          <w:ilvl w:val="0"/>
          <w:numId w:val="11"/>
        </w:numPr>
      </w:pPr>
      <w:r w:rsidRPr="001F68C9">
        <w:rPr>
          <w:b/>
          <w:u w:val="single"/>
        </w:rPr>
        <w:t xml:space="preserve">Everything gets smaller and pubic hair thins and </w:t>
      </w:r>
      <w:r w:rsidR="007E767A">
        <w:rPr>
          <w:b/>
          <w:u w:val="single"/>
        </w:rPr>
        <w:t xml:space="preserve">becomes </w:t>
      </w:r>
      <w:r w:rsidRPr="001F68C9">
        <w:rPr>
          <w:b/>
          <w:u w:val="single"/>
        </w:rPr>
        <w:t>sparse</w:t>
      </w:r>
      <w:r>
        <w:t>.</w:t>
      </w:r>
    </w:p>
    <w:p w:rsidR="006D44DB" w:rsidRPr="00872247" w:rsidRDefault="006D44DB" w:rsidP="006D44DB">
      <w:pPr>
        <w:rPr>
          <w:b/>
        </w:rPr>
      </w:pPr>
      <w:r w:rsidRPr="00872247">
        <w:rPr>
          <w:b/>
          <w:highlight w:val="yellow"/>
        </w:rPr>
        <w:t>50. Sexual maturity rating scale.</w:t>
      </w:r>
    </w:p>
    <w:p w:rsidR="006D44DB" w:rsidRDefault="006D44DB" w:rsidP="006D44DB">
      <w:pPr>
        <w:pStyle w:val="ListParagraph"/>
        <w:numPr>
          <w:ilvl w:val="0"/>
          <w:numId w:val="15"/>
        </w:numPr>
      </w:pPr>
      <w:r w:rsidRPr="002B50EF">
        <w:rPr>
          <w:b/>
          <w:u w:val="single"/>
        </w:rPr>
        <w:t>PG. 727</w:t>
      </w:r>
      <w:r w:rsidRPr="001F68C9">
        <w:rPr>
          <w:b/>
          <w:u w:val="single"/>
        </w:rPr>
        <w:t>: Female</w:t>
      </w:r>
    </w:p>
    <w:p w:rsidR="006D44DB" w:rsidRDefault="006D44DB" w:rsidP="006D44DB">
      <w:pPr>
        <w:pStyle w:val="ListParagraph"/>
        <w:numPr>
          <w:ilvl w:val="1"/>
          <w:numId w:val="15"/>
        </w:numPr>
      </w:pPr>
      <w:r w:rsidRPr="001F68C9">
        <w:rPr>
          <w:b/>
          <w:u w:val="single"/>
        </w:rPr>
        <w:t>Stage 1</w:t>
      </w:r>
      <w:r>
        <w:t xml:space="preserve">-preadolescent. No pubic hair, </w:t>
      </w:r>
      <w:proofErr w:type="spellStart"/>
      <w:r>
        <w:t>mons</w:t>
      </w:r>
      <w:proofErr w:type="spellEnd"/>
      <w:r>
        <w:t xml:space="preserve"> and labia covered w/ fine hair. </w:t>
      </w:r>
    </w:p>
    <w:p w:rsidR="006D44DB" w:rsidRDefault="006D44DB" w:rsidP="006D44DB">
      <w:pPr>
        <w:pStyle w:val="ListParagraph"/>
        <w:numPr>
          <w:ilvl w:val="1"/>
          <w:numId w:val="15"/>
        </w:numPr>
      </w:pPr>
      <w:r w:rsidRPr="001F68C9">
        <w:rPr>
          <w:b/>
          <w:u w:val="single"/>
        </w:rPr>
        <w:t>Stage 2</w:t>
      </w:r>
      <w:r w:rsidRPr="001F68C9">
        <w:t>-</w:t>
      </w:r>
      <w:r>
        <w:t xml:space="preserve">growth </w:t>
      </w:r>
      <w:r w:rsidR="007E767A">
        <w:t xml:space="preserve">of hair is </w:t>
      </w:r>
      <w:r>
        <w:t>sparse an</w:t>
      </w:r>
      <w:r w:rsidR="007E767A">
        <w:t xml:space="preserve">d mostly on labia. Long, </w:t>
      </w:r>
      <w:r>
        <w:t>slightly pi</w:t>
      </w:r>
      <w:r w:rsidR="007E767A">
        <w:t>gmented, s</w:t>
      </w:r>
      <w:r>
        <w:t>traight or slightly curly.</w:t>
      </w:r>
    </w:p>
    <w:p w:rsidR="006D44DB" w:rsidRDefault="006D44DB" w:rsidP="006D44DB">
      <w:pPr>
        <w:pStyle w:val="ListParagraph"/>
        <w:numPr>
          <w:ilvl w:val="1"/>
          <w:numId w:val="15"/>
        </w:numPr>
      </w:pPr>
      <w:r w:rsidRPr="001F68C9">
        <w:rPr>
          <w:b/>
          <w:u w:val="single"/>
        </w:rPr>
        <w:t>Stage 3</w:t>
      </w:r>
      <w:r>
        <w:t xml:space="preserve">-growth sparse and spreading over </w:t>
      </w:r>
      <w:proofErr w:type="spellStart"/>
      <w:r>
        <w:t>mons</w:t>
      </w:r>
      <w:proofErr w:type="spellEnd"/>
      <w:r>
        <w:t xml:space="preserve"> pubis. Hair is darker, coarser, </w:t>
      </w:r>
      <w:proofErr w:type="gramStart"/>
      <w:r>
        <w:t>curlier</w:t>
      </w:r>
      <w:proofErr w:type="gramEnd"/>
      <w:r>
        <w:t>.</w:t>
      </w:r>
    </w:p>
    <w:p w:rsidR="006D44DB" w:rsidRDefault="006D44DB" w:rsidP="006D44DB">
      <w:pPr>
        <w:pStyle w:val="ListParagraph"/>
        <w:numPr>
          <w:ilvl w:val="1"/>
          <w:numId w:val="15"/>
        </w:numPr>
      </w:pPr>
      <w:r w:rsidRPr="001F68C9">
        <w:rPr>
          <w:b/>
          <w:u w:val="single"/>
        </w:rPr>
        <w:t>Stage 4</w:t>
      </w:r>
      <w:r>
        <w:t>- hair like adult but over smaller area, none on medial thigh.</w:t>
      </w:r>
    </w:p>
    <w:p w:rsidR="006D44DB" w:rsidRDefault="006D44DB" w:rsidP="006D44DB">
      <w:pPr>
        <w:pStyle w:val="ListParagraph"/>
        <w:numPr>
          <w:ilvl w:val="1"/>
          <w:numId w:val="15"/>
        </w:numPr>
      </w:pPr>
      <w:r w:rsidRPr="001F68C9">
        <w:rPr>
          <w:b/>
          <w:u w:val="single"/>
        </w:rPr>
        <w:t>Stage 5</w:t>
      </w:r>
      <w:r>
        <w:t>-adult type, inverse triangle, on medial thigh.</w:t>
      </w:r>
    </w:p>
    <w:p w:rsidR="006D44DB" w:rsidRDefault="006D44DB" w:rsidP="006D44DB">
      <w:pPr>
        <w:pStyle w:val="ListParagraph"/>
        <w:numPr>
          <w:ilvl w:val="0"/>
          <w:numId w:val="15"/>
        </w:numPr>
      </w:pPr>
      <w:r w:rsidRPr="002B50EF">
        <w:rPr>
          <w:b/>
          <w:u w:val="single"/>
        </w:rPr>
        <w:t>PG. 682</w:t>
      </w:r>
      <w:r w:rsidRPr="001F68C9">
        <w:rPr>
          <w:b/>
          <w:u w:val="single"/>
        </w:rPr>
        <w:t>: Male</w:t>
      </w:r>
    </w:p>
    <w:p w:rsidR="006D44DB" w:rsidRDefault="006D44DB" w:rsidP="006D44DB">
      <w:pPr>
        <w:pStyle w:val="ListParagraph"/>
        <w:numPr>
          <w:ilvl w:val="1"/>
          <w:numId w:val="15"/>
        </w:numPr>
      </w:pPr>
      <w:r w:rsidRPr="001F68C9">
        <w:rPr>
          <w:b/>
          <w:u w:val="single"/>
        </w:rPr>
        <w:t>Stage 1</w:t>
      </w:r>
      <w:r>
        <w:t>- preadolescent. No pubic hair</w:t>
      </w:r>
    </w:p>
    <w:p w:rsidR="006D44DB" w:rsidRDefault="006D44DB" w:rsidP="006D44DB">
      <w:pPr>
        <w:pStyle w:val="ListParagraph"/>
        <w:numPr>
          <w:ilvl w:val="1"/>
          <w:numId w:val="15"/>
        </w:numPr>
      </w:pPr>
      <w:r w:rsidRPr="001F68C9">
        <w:rPr>
          <w:b/>
          <w:u w:val="single"/>
        </w:rPr>
        <w:t>Stage 2</w:t>
      </w:r>
      <w:r>
        <w:t>- few straight hairs, little or no enlargement of penis, testes and scrotum begin to enlarge-skin reddens</w:t>
      </w:r>
    </w:p>
    <w:p w:rsidR="006D44DB" w:rsidRDefault="006D44DB" w:rsidP="006D44DB">
      <w:pPr>
        <w:pStyle w:val="ListParagraph"/>
        <w:numPr>
          <w:ilvl w:val="1"/>
          <w:numId w:val="15"/>
        </w:numPr>
      </w:pPr>
      <w:r w:rsidRPr="001F68C9">
        <w:rPr>
          <w:b/>
          <w:u w:val="single"/>
        </w:rPr>
        <w:t>Stage 3</w:t>
      </w:r>
      <w:r>
        <w:t>-sparse hair growth over entire pubis, penis begins to enlarge, further enlargement of testes and scrotum.</w:t>
      </w:r>
    </w:p>
    <w:p w:rsidR="006D44DB" w:rsidRDefault="006D44DB" w:rsidP="006D44DB">
      <w:pPr>
        <w:pStyle w:val="ListParagraph"/>
        <w:numPr>
          <w:ilvl w:val="1"/>
          <w:numId w:val="15"/>
        </w:numPr>
      </w:pPr>
      <w:r w:rsidRPr="001F68C9">
        <w:rPr>
          <w:b/>
          <w:u w:val="single"/>
        </w:rPr>
        <w:lastRenderedPageBreak/>
        <w:t>Stage 4</w:t>
      </w:r>
      <w:r>
        <w:t>- thick growth of hair over pubic area, penis grows in length and diameter, testes almost fully grown, scrotum darkens.</w:t>
      </w:r>
    </w:p>
    <w:p w:rsidR="006D44DB" w:rsidRDefault="006D44DB" w:rsidP="006D44DB">
      <w:pPr>
        <w:pStyle w:val="ListParagraph"/>
        <w:numPr>
          <w:ilvl w:val="1"/>
          <w:numId w:val="15"/>
        </w:numPr>
      </w:pPr>
      <w:r w:rsidRPr="001F68C9">
        <w:rPr>
          <w:b/>
          <w:u w:val="single"/>
        </w:rPr>
        <w:t>Stage 5</w:t>
      </w:r>
      <w:r>
        <w:t>- growth of hair spread over medial thigh and continues to grow until mid-20s extending up abdomen, adult size and shape of penis, testes, and scrotum.</w:t>
      </w:r>
    </w:p>
    <w:p w:rsidR="00DD3FA4" w:rsidRDefault="00DD3FA4" w:rsidP="00DD3FA4"/>
    <w:sectPr w:rsidR="00DD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34D"/>
    <w:multiLevelType w:val="hybridMultilevel"/>
    <w:tmpl w:val="DB3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055F2"/>
    <w:multiLevelType w:val="hybridMultilevel"/>
    <w:tmpl w:val="A994297C"/>
    <w:lvl w:ilvl="0" w:tplc="E6BC74E4">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22D8"/>
    <w:multiLevelType w:val="hybridMultilevel"/>
    <w:tmpl w:val="FA6C9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C462B"/>
    <w:multiLevelType w:val="hybridMultilevel"/>
    <w:tmpl w:val="3B66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C39CE"/>
    <w:multiLevelType w:val="hybridMultilevel"/>
    <w:tmpl w:val="B658C0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2E3E2CE5"/>
    <w:multiLevelType w:val="hybridMultilevel"/>
    <w:tmpl w:val="2D2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A44FA"/>
    <w:multiLevelType w:val="hybridMultilevel"/>
    <w:tmpl w:val="A5EA71AA"/>
    <w:lvl w:ilvl="0" w:tplc="600C0406">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E0A21"/>
    <w:multiLevelType w:val="hybridMultilevel"/>
    <w:tmpl w:val="707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B2EAD"/>
    <w:multiLevelType w:val="hybridMultilevel"/>
    <w:tmpl w:val="E08E49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3C9A329A"/>
    <w:multiLevelType w:val="hybridMultilevel"/>
    <w:tmpl w:val="D8F827F0"/>
    <w:lvl w:ilvl="0" w:tplc="E42E7DD6">
      <w:start w:val="48"/>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B4E17"/>
    <w:multiLevelType w:val="hybridMultilevel"/>
    <w:tmpl w:val="2E9E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35DAC"/>
    <w:multiLevelType w:val="hybridMultilevel"/>
    <w:tmpl w:val="B200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03E82"/>
    <w:multiLevelType w:val="hybridMultilevel"/>
    <w:tmpl w:val="855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052998"/>
    <w:multiLevelType w:val="hybridMultilevel"/>
    <w:tmpl w:val="946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B1DF3"/>
    <w:multiLevelType w:val="hybridMultilevel"/>
    <w:tmpl w:val="4734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5"/>
  </w:num>
  <w:num w:numId="5">
    <w:abstractNumId w:val="12"/>
  </w:num>
  <w:num w:numId="6">
    <w:abstractNumId w:val="7"/>
  </w:num>
  <w:num w:numId="7">
    <w:abstractNumId w:val="13"/>
  </w:num>
  <w:num w:numId="8">
    <w:abstractNumId w:val="8"/>
  </w:num>
  <w:num w:numId="9">
    <w:abstractNumId w:val="4"/>
  </w:num>
  <w:num w:numId="10">
    <w:abstractNumId w:val="14"/>
  </w:num>
  <w:num w:numId="11">
    <w:abstractNumId w:val="11"/>
  </w:num>
  <w:num w:numId="12">
    <w:abstractNumId w:val="9"/>
  </w:num>
  <w:num w:numId="13">
    <w:abstractNumId w:val="6"/>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1D"/>
    <w:rsid w:val="001A1904"/>
    <w:rsid w:val="001B2919"/>
    <w:rsid w:val="001F68C9"/>
    <w:rsid w:val="00207A8B"/>
    <w:rsid w:val="00220798"/>
    <w:rsid w:val="00223177"/>
    <w:rsid w:val="00270DF1"/>
    <w:rsid w:val="0027351D"/>
    <w:rsid w:val="002B50EF"/>
    <w:rsid w:val="00581444"/>
    <w:rsid w:val="005A3B5E"/>
    <w:rsid w:val="006D44DB"/>
    <w:rsid w:val="006D47CB"/>
    <w:rsid w:val="007E767A"/>
    <w:rsid w:val="007F0EBD"/>
    <w:rsid w:val="00872247"/>
    <w:rsid w:val="0089650A"/>
    <w:rsid w:val="0091013D"/>
    <w:rsid w:val="00A97958"/>
    <w:rsid w:val="00AD4D96"/>
    <w:rsid w:val="00B06C4F"/>
    <w:rsid w:val="00BB570C"/>
    <w:rsid w:val="00BD3455"/>
    <w:rsid w:val="00DD3FA4"/>
    <w:rsid w:val="00EA0470"/>
    <w:rsid w:val="00F27D0D"/>
    <w:rsid w:val="00F9036A"/>
    <w:rsid w:val="00F944A0"/>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1D"/>
    <w:pPr>
      <w:ind w:left="720"/>
      <w:contextualSpacing/>
    </w:pPr>
  </w:style>
  <w:style w:type="paragraph" w:styleId="NoSpacing">
    <w:name w:val="No Spacing"/>
    <w:uiPriority w:val="1"/>
    <w:qFormat/>
    <w:rsid w:val="008965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1D"/>
    <w:pPr>
      <w:ind w:left="720"/>
      <w:contextualSpacing/>
    </w:pPr>
  </w:style>
  <w:style w:type="paragraph" w:styleId="NoSpacing">
    <w:name w:val="No Spacing"/>
    <w:uiPriority w:val="1"/>
    <w:qFormat/>
    <w:rsid w:val="00896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Hannah</cp:lastModifiedBy>
  <cp:revision>2</cp:revision>
  <dcterms:created xsi:type="dcterms:W3CDTF">2012-05-02T17:52:00Z</dcterms:created>
  <dcterms:modified xsi:type="dcterms:W3CDTF">2012-05-02T17:52:00Z</dcterms:modified>
</cp:coreProperties>
</file>