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F1F" w:rsidRDefault="00CE2F1F">
      <w:pPr>
        <w:rPr>
          <w:b/>
        </w:rPr>
      </w:pPr>
    </w:p>
    <w:p w:rsidR="00CE2F1F" w:rsidRPr="00CE2F1F" w:rsidRDefault="00CE2F1F" w:rsidP="00CE2F1F">
      <w:pPr>
        <w:spacing w:after="200" w:line="276" w:lineRule="auto"/>
        <w:rPr>
          <w:b/>
        </w:rPr>
      </w:pPr>
      <w:r w:rsidRPr="00CE2F1F">
        <w:rPr>
          <w:b/>
        </w:rPr>
        <w:t>FUNCTION OF THE EUSTACHIAN TUBE</w:t>
      </w:r>
    </w:p>
    <w:p w:rsidR="00CE2F1F" w:rsidRPr="00CE2F1F" w:rsidRDefault="00CE2F1F" w:rsidP="00CE2F1F">
      <w:pPr>
        <w:numPr>
          <w:ilvl w:val="0"/>
          <w:numId w:val="1"/>
        </w:numPr>
        <w:spacing w:after="200" w:line="276" w:lineRule="auto"/>
        <w:contextualSpacing/>
      </w:pPr>
      <w:r w:rsidRPr="00CE2F1F">
        <w:t xml:space="preserve">Connects the middle ear with the </w:t>
      </w:r>
      <w:proofErr w:type="spellStart"/>
      <w:r w:rsidRPr="00CE2F1F">
        <w:t>nasopharynx</w:t>
      </w:r>
      <w:proofErr w:type="spellEnd"/>
      <w:r w:rsidRPr="00CE2F1F">
        <w:t xml:space="preserve"> and allows passage of air</w:t>
      </w:r>
    </w:p>
    <w:p w:rsidR="00CE2F1F" w:rsidRPr="00CE2F1F" w:rsidRDefault="00CE2F1F" w:rsidP="00CE2F1F">
      <w:pPr>
        <w:numPr>
          <w:ilvl w:val="0"/>
          <w:numId w:val="1"/>
        </w:numPr>
        <w:spacing w:after="200" w:line="276" w:lineRule="auto"/>
        <w:contextualSpacing/>
      </w:pPr>
      <w:r w:rsidRPr="00CE2F1F">
        <w:t>Opens with swallowing or yawning</w:t>
      </w:r>
    </w:p>
    <w:p w:rsidR="00CE2F1F" w:rsidRPr="00CE2F1F" w:rsidRDefault="00CE2F1F" w:rsidP="00CE2F1F">
      <w:pPr>
        <w:numPr>
          <w:ilvl w:val="0"/>
          <w:numId w:val="1"/>
        </w:numPr>
        <w:spacing w:after="200" w:line="276" w:lineRule="auto"/>
        <w:contextualSpacing/>
      </w:pPr>
      <w:r w:rsidRPr="00CE2F1F">
        <w:t>allows equalization of air pressure on each side of the tympanic membrane so that the membrane does not rupture</w:t>
      </w:r>
    </w:p>
    <w:p w:rsidR="00CE2F1F" w:rsidRPr="00CE2F1F" w:rsidRDefault="00CE2F1F" w:rsidP="00CE2F1F">
      <w:pPr>
        <w:spacing w:after="200" w:line="276" w:lineRule="auto"/>
        <w:rPr>
          <w:b/>
        </w:rPr>
      </w:pPr>
      <w:r w:rsidRPr="00CE2F1F">
        <w:rPr>
          <w:b/>
        </w:rPr>
        <w:t>FUNCTION OF THE MIDDLE EAR</w:t>
      </w:r>
    </w:p>
    <w:p w:rsidR="00CE2F1F" w:rsidRPr="00CE2F1F" w:rsidRDefault="00CE2F1F" w:rsidP="00CE2F1F">
      <w:pPr>
        <w:numPr>
          <w:ilvl w:val="0"/>
          <w:numId w:val="1"/>
        </w:numPr>
        <w:spacing w:after="200" w:line="276" w:lineRule="auto"/>
        <w:contextualSpacing/>
      </w:pPr>
      <w:r w:rsidRPr="00CE2F1F">
        <w:t>Is conducts sounds vibrations from the outer ear to the central hearing apparatus in the inner ear</w:t>
      </w:r>
    </w:p>
    <w:p w:rsidR="00CE2F1F" w:rsidRPr="00CE2F1F" w:rsidRDefault="00CE2F1F" w:rsidP="00CE2F1F">
      <w:pPr>
        <w:numPr>
          <w:ilvl w:val="0"/>
          <w:numId w:val="1"/>
        </w:numPr>
        <w:spacing w:after="200" w:line="276" w:lineRule="auto"/>
        <w:contextualSpacing/>
      </w:pPr>
      <w:r w:rsidRPr="00CE2F1F">
        <w:t>It protects the inner ear by reducing the amplitude of louds sounds</w:t>
      </w:r>
    </w:p>
    <w:p w:rsidR="00CE2F1F" w:rsidRPr="00CE2F1F" w:rsidRDefault="00CE2F1F" w:rsidP="00CE2F1F">
      <w:pPr>
        <w:numPr>
          <w:ilvl w:val="0"/>
          <w:numId w:val="1"/>
        </w:numPr>
        <w:spacing w:after="200" w:line="276" w:lineRule="auto"/>
        <w:contextualSpacing/>
      </w:pPr>
      <w:r w:rsidRPr="00CE2F1F">
        <w:t>Its Eustachian tube allows equalization of air pressure on each side of the tympanic membrane so that the membrane does not rupture</w:t>
      </w:r>
    </w:p>
    <w:p w:rsidR="00CE2F1F" w:rsidRPr="00CE2F1F" w:rsidRDefault="00CE2F1F" w:rsidP="00CE2F1F">
      <w:pPr>
        <w:spacing w:after="200" w:line="276" w:lineRule="auto"/>
        <w:rPr>
          <w:b/>
        </w:rPr>
      </w:pPr>
      <w:r w:rsidRPr="00CE2F1F">
        <w:rPr>
          <w:b/>
        </w:rPr>
        <w:t>GENERAL CONCEPTS OF VISUAL PATHWAYS</w:t>
      </w:r>
    </w:p>
    <w:p w:rsidR="00CE2F1F" w:rsidRPr="00CE2F1F" w:rsidRDefault="00CE2F1F" w:rsidP="00CE2F1F">
      <w:pPr>
        <w:numPr>
          <w:ilvl w:val="0"/>
          <w:numId w:val="1"/>
        </w:numPr>
        <w:spacing w:after="200" w:line="276" w:lineRule="auto"/>
        <w:contextualSpacing/>
        <w:rPr>
          <w:b/>
        </w:rPr>
      </w:pPr>
      <w:r w:rsidRPr="00CE2F1F">
        <w:t xml:space="preserve">Objects reflect light, the light rays are refracted through the transparent media (cornea, </w:t>
      </w:r>
      <w:proofErr w:type="spellStart"/>
      <w:r w:rsidRPr="00CE2F1F">
        <w:t>aqeous</w:t>
      </w:r>
      <w:proofErr w:type="spellEnd"/>
      <w:r w:rsidRPr="00CE2F1F">
        <w:t xml:space="preserve"> humor, lens, and vitreous body) and strike the retina</w:t>
      </w:r>
    </w:p>
    <w:p w:rsidR="00CE2F1F" w:rsidRPr="00CE2F1F" w:rsidRDefault="00CE2F1F" w:rsidP="00CE2F1F">
      <w:pPr>
        <w:numPr>
          <w:ilvl w:val="0"/>
          <w:numId w:val="1"/>
        </w:numPr>
        <w:spacing w:after="200" w:line="276" w:lineRule="auto"/>
        <w:contextualSpacing/>
        <w:rPr>
          <w:b/>
        </w:rPr>
      </w:pPr>
      <w:r w:rsidRPr="00CE2F1F">
        <w:t>The retina transforms the light stimulus into nerve impulses that are conducted through the optic nerve and the optic tract to the visual cortex of the occipital lobe</w:t>
      </w:r>
    </w:p>
    <w:p w:rsidR="00CE2F1F" w:rsidRPr="00CE2F1F" w:rsidRDefault="00CE2F1F" w:rsidP="00CE2F1F">
      <w:pPr>
        <w:numPr>
          <w:ilvl w:val="0"/>
          <w:numId w:val="1"/>
        </w:numPr>
        <w:spacing w:after="200" w:line="276" w:lineRule="auto"/>
        <w:contextualSpacing/>
        <w:rPr>
          <w:b/>
        </w:rPr>
      </w:pPr>
      <w:r w:rsidRPr="00CE2F1F">
        <w:t>The image formed on the retina is upside down and reversed from its actual appearance in the outside world</w:t>
      </w:r>
    </w:p>
    <w:p w:rsidR="00CE2F1F" w:rsidRPr="00CE2F1F" w:rsidRDefault="00CE2F1F" w:rsidP="00CE2F1F">
      <w:pPr>
        <w:numPr>
          <w:ilvl w:val="0"/>
          <w:numId w:val="1"/>
        </w:numPr>
        <w:spacing w:after="200" w:line="276" w:lineRule="auto"/>
        <w:contextualSpacing/>
        <w:rPr>
          <w:b/>
        </w:rPr>
      </w:pPr>
      <w:r w:rsidRPr="00CE2F1F">
        <w:t>That is, an object in the upper temporal visual field of the right eye reflects its image onto the lower nasal area of the retina</w:t>
      </w:r>
    </w:p>
    <w:p w:rsidR="00CE2F1F" w:rsidRPr="00CE2F1F" w:rsidRDefault="00CE2F1F" w:rsidP="00CE2F1F">
      <w:pPr>
        <w:numPr>
          <w:ilvl w:val="0"/>
          <w:numId w:val="1"/>
        </w:numPr>
        <w:spacing w:after="200" w:line="276" w:lineRule="auto"/>
        <w:contextualSpacing/>
        <w:rPr>
          <w:b/>
        </w:rPr>
      </w:pPr>
      <w:r w:rsidRPr="00CE2F1F">
        <w:t>Page 283</w:t>
      </w:r>
    </w:p>
    <w:p w:rsidR="00CE2F1F" w:rsidRPr="00CE2F1F" w:rsidRDefault="00CE2F1F" w:rsidP="00CE2F1F">
      <w:pPr>
        <w:spacing w:after="200" w:line="276" w:lineRule="auto"/>
        <w:rPr>
          <w:b/>
        </w:rPr>
      </w:pPr>
      <w:r w:rsidRPr="00CE2F1F">
        <w:rPr>
          <w:b/>
        </w:rPr>
        <w:t>WHAT RETINA NORMALLY LOOK LIKE</w:t>
      </w:r>
    </w:p>
    <w:p w:rsidR="00CE2F1F" w:rsidRPr="00CE2F1F" w:rsidRDefault="00CE2F1F" w:rsidP="00CE2F1F">
      <w:pPr>
        <w:numPr>
          <w:ilvl w:val="0"/>
          <w:numId w:val="1"/>
        </w:numPr>
        <w:spacing w:after="200" w:line="276" w:lineRule="auto"/>
        <w:contextualSpacing/>
      </w:pPr>
      <w:r w:rsidRPr="00CE2F1F">
        <w:t>It is the visual receptive layer of the ye in which light waves are changed into nerve impulses</w:t>
      </w:r>
    </w:p>
    <w:p w:rsidR="00CE2F1F" w:rsidRPr="00CE2F1F" w:rsidRDefault="00CE2F1F" w:rsidP="00CE2F1F">
      <w:pPr>
        <w:numPr>
          <w:ilvl w:val="0"/>
          <w:numId w:val="1"/>
        </w:numPr>
        <w:spacing w:after="200" w:line="276" w:lineRule="auto"/>
        <w:contextualSpacing/>
      </w:pPr>
      <w:r w:rsidRPr="00CE2F1F">
        <w:t>The retina surrounds the soft, gelatinous vitreous humor</w:t>
      </w:r>
    </w:p>
    <w:p w:rsidR="00CE2F1F" w:rsidRPr="00CE2F1F" w:rsidRDefault="00CE2F1F" w:rsidP="00CE2F1F">
      <w:pPr>
        <w:numPr>
          <w:ilvl w:val="0"/>
          <w:numId w:val="1"/>
        </w:numPr>
        <w:spacing w:after="200" w:line="276" w:lineRule="auto"/>
        <w:contextualSpacing/>
      </w:pPr>
      <w:r w:rsidRPr="00CE2F1F">
        <w:t xml:space="preserve">The retinal structures viewed through the ophthalmoscope are the optic nerve, the retinal vessels, and the macula </w:t>
      </w:r>
    </w:p>
    <w:p w:rsidR="00CE2F1F" w:rsidRPr="00CE2F1F" w:rsidRDefault="00CE2F1F" w:rsidP="00CE2F1F">
      <w:pPr>
        <w:numPr>
          <w:ilvl w:val="0"/>
          <w:numId w:val="1"/>
        </w:numPr>
        <w:spacing w:after="200" w:line="276" w:lineRule="auto"/>
        <w:contextualSpacing/>
      </w:pPr>
      <w:r w:rsidRPr="00CE2F1F">
        <w:t>Page 282</w:t>
      </w:r>
    </w:p>
    <w:p w:rsidR="00CE2F1F" w:rsidRPr="00CE2F1F" w:rsidRDefault="00CE2F1F" w:rsidP="00CE2F1F">
      <w:pPr>
        <w:spacing w:after="200" w:line="276" w:lineRule="auto"/>
        <w:rPr>
          <w:b/>
        </w:rPr>
      </w:pPr>
      <w:r w:rsidRPr="00CE2F1F">
        <w:rPr>
          <w:b/>
        </w:rPr>
        <w:t>ANISCROIA</w:t>
      </w:r>
    </w:p>
    <w:p w:rsidR="00CE2F1F" w:rsidRPr="00CE2F1F" w:rsidRDefault="00CE2F1F" w:rsidP="00CE2F1F">
      <w:pPr>
        <w:numPr>
          <w:ilvl w:val="0"/>
          <w:numId w:val="1"/>
        </w:numPr>
        <w:spacing w:after="200" w:line="276" w:lineRule="auto"/>
        <w:contextualSpacing/>
      </w:pPr>
      <w:r w:rsidRPr="00CE2F1F">
        <w:t xml:space="preserve">Pupils of 2 different sizes </w:t>
      </w:r>
    </w:p>
    <w:p w:rsidR="00CE2F1F" w:rsidRDefault="00CE2F1F">
      <w:pPr>
        <w:rPr>
          <w:b/>
        </w:rPr>
      </w:pPr>
    </w:p>
    <w:p w:rsidR="00CE2F1F" w:rsidRDefault="00CE2F1F">
      <w:pPr>
        <w:rPr>
          <w:b/>
        </w:rPr>
      </w:pPr>
      <w:proofErr w:type="gramStart"/>
      <w:r w:rsidRPr="00CE2F1F">
        <w:rPr>
          <w:b/>
        </w:rPr>
        <w:t>positioning</w:t>
      </w:r>
      <w:proofErr w:type="gramEnd"/>
      <w:r w:rsidRPr="00CE2F1F">
        <w:rPr>
          <w:b/>
        </w:rPr>
        <w:t xml:space="preserve"> of the pinna</w:t>
      </w:r>
      <w:r w:rsidRPr="00CE2F1F">
        <w:rPr>
          <w:b/>
        </w:rPr>
        <w:t xml:space="preserve"> during </w:t>
      </w:r>
      <w:proofErr w:type="spellStart"/>
      <w:r w:rsidRPr="00CE2F1F">
        <w:rPr>
          <w:b/>
        </w:rPr>
        <w:t>otoscopic</w:t>
      </w:r>
      <w:proofErr w:type="spellEnd"/>
      <w:r w:rsidRPr="00CE2F1F">
        <w:rPr>
          <w:b/>
        </w:rPr>
        <w:t xml:space="preserve"> exam</w:t>
      </w:r>
      <w:r w:rsidRPr="00CE2F1F">
        <w:rPr>
          <w:b/>
        </w:rPr>
        <w:br/>
      </w:r>
      <w:r>
        <w:t> -The pinnacle should be pulled up and back on an adult. Infants/children under 3 pull pinnacle straight</w:t>
      </w:r>
      <w:r>
        <w:t xml:space="preserve"> back. </w:t>
      </w:r>
      <w:r>
        <w:br/>
      </w:r>
      <w:proofErr w:type="gramStart"/>
      <w:r w:rsidRPr="00CE2F1F">
        <w:rPr>
          <w:b/>
        </w:rPr>
        <w:t>why</w:t>
      </w:r>
      <w:proofErr w:type="gramEnd"/>
      <w:r w:rsidRPr="00CE2F1F">
        <w:rPr>
          <w:b/>
        </w:rPr>
        <w:t xml:space="preserve"> is</w:t>
      </w:r>
      <w:r>
        <w:rPr>
          <w:b/>
        </w:rPr>
        <w:t xml:space="preserve"> presbyopia occur and what is it</w:t>
      </w:r>
    </w:p>
    <w:p w:rsidR="00CE2F1F" w:rsidRDefault="00CE2F1F">
      <w:r>
        <w:lastRenderedPageBreak/>
        <w:t xml:space="preserve">  -presbyopia is the decrease in power to accommodate for near v</w:t>
      </w:r>
      <w:r>
        <w:t>ision. It occurs with aging. </w:t>
      </w:r>
      <w:r>
        <w:br/>
      </w:r>
      <w:r w:rsidRPr="00CE2F1F">
        <w:rPr>
          <w:b/>
        </w:rPr>
        <w:t>what each part of the ear is resp. for</w:t>
      </w:r>
      <w:r>
        <w:br/>
      </w:r>
      <w:r>
        <w:t>     -the external ear serves to funnel sound waves into its opening</w:t>
      </w:r>
      <w:r>
        <w:br/>
        <w:t xml:space="preserve">-the middle ear conducts sound vibrations from outer </w:t>
      </w:r>
      <w:proofErr w:type="spellStart"/>
      <w:r>
        <w:t>ear</w:t>
      </w:r>
      <w:proofErr w:type="spellEnd"/>
      <w:r>
        <w:t xml:space="preserve"> to the inner ear via the central hearing apparatus, it protects the inner ear by reducing amp of loud sounds, and it's </w:t>
      </w:r>
      <w:proofErr w:type="spellStart"/>
      <w:r>
        <w:t>eustachian</w:t>
      </w:r>
      <w:proofErr w:type="spellEnd"/>
      <w:r>
        <w:t xml:space="preserve"> tubes allows for equalization of pressure so that tympanic membrane does not rupt</w:t>
      </w:r>
      <w:r>
        <w:t>ure.</w:t>
      </w:r>
      <w:r>
        <w:br/>
        <w:t>       -the inner ear holds sensory organs</w:t>
      </w:r>
      <w:r>
        <w:t xml:space="preserve"> for </w:t>
      </w:r>
      <w:proofErr w:type="spellStart"/>
      <w:r>
        <w:t>eqalibrium</w:t>
      </w:r>
      <w:proofErr w:type="spellEnd"/>
      <w:r>
        <w:t xml:space="preserve"> and hearing</w:t>
      </w:r>
      <w:r>
        <w:br/>
      </w:r>
      <w:r w:rsidRPr="00CE2F1F">
        <w:rPr>
          <w:b/>
        </w:rPr>
        <w:t> </w:t>
      </w:r>
      <w:r w:rsidRPr="00CE2F1F">
        <w:rPr>
          <w:b/>
        </w:rPr>
        <w:t>how to perform th</w:t>
      </w:r>
      <w:r>
        <w:rPr>
          <w:b/>
        </w:rPr>
        <w:t>e</w:t>
      </w:r>
      <w:r w:rsidRPr="00CE2F1F">
        <w:rPr>
          <w:b/>
        </w:rPr>
        <w:t xml:space="preserve">  voice test</w:t>
      </w:r>
      <w:r>
        <w:br/>
      </w:r>
      <w:r>
        <w:t xml:space="preserve">    </w:t>
      </w:r>
      <w:proofErr w:type="spellStart"/>
      <w:r>
        <w:t>Test</w:t>
      </w:r>
      <w:proofErr w:type="spellEnd"/>
      <w:r>
        <w:t xml:space="preserve"> one ear at a time and mask hearing in the other ear. Place one finger on the Tagus and rapidly pushing it in and out of the auditory meatus. Shield your lips. With your head 30-60 cm away whisper 3sets of random numbers and letters and have the patient repeat. If patient does not hear them repeat 3different letters or numbers. Passing is 3 </w:t>
      </w:r>
      <w:r>
        <w:t>out of 6. Repeat on other ear. </w:t>
      </w:r>
    </w:p>
    <w:p w:rsidR="001B5CDF" w:rsidRDefault="00CE2F1F">
      <w:r w:rsidRPr="00CE2F1F">
        <w:rPr>
          <w:b/>
        </w:rPr>
        <w:t>   </w:t>
      </w:r>
      <w:proofErr w:type="spellStart"/>
      <w:r w:rsidRPr="00CE2F1F">
        <w:rPr>
          <w:b/>
        </w:rPr>
        <w:t>extraocular</w:t>
      </w:r>
      <w:proofErr w:type="spellEnd"/>
      <w:r w:rsidRPr="00CE2F1F">
        <w:rPr>
          <w:b/>
        </w:rPr>
        <w:t xml:space="preserve"> muscles -controlled by which nerves</w:t>
      </w:r>
      <w:r>
        <w:br/>
        <w:t>       -the extra ocular muscles are controlled by 3 cranial nerves, the cranial nerve VI (</w:t>
      </w:r>
      <w:proofErr w:type="spellStart"/>
      <w:r>
        <w:t>abducens</w:t>
      </w:r>
      <w:proofErr w:type="spellEnd"/>
      <w:r>
        <w:t xml:space="preserve"> nerve), cranial nerve IV (trochlear nerve), and the cranial nerve III ( </w:t>
      </w:r>
      <w:proofErr w:type="spellStart"/>
      <w:r>
        <w:t>oculomotor</w:t>
      </w:r>
      <w:proofErr w:type="spellEnd"/>
      <w:r>
        <w:t xml:space="preserve"> nerve) </w:t>
      </w: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proofErr w:type="spellStart"/>
      <w:r w:rsidRPr="00CE2F1F">
        <w:rPr>
          <w:rFonts w:ascii="Helvetica" w:eastAsiaTheme="minorEastAsia" w:hAnsi="Helvetica" w:cs="Helvetica"/>
          <w:sz w:val="24"/>
          <w:szCs w:val="24"/>
        </w:rPr>
        <w:t>Cerumen</w:t>
      </w:r>
      <w:proofErr w:type="spellEnd"/>
      <w:r w:rsidRPr="00CE2F1F">
        <w:rPr>
          <w:rFonts w:ascii="Helvetica" w:eastAsiaTheme="minorEastAsia" w:hAnsi="Helvetica" w:cs="Helvetica"/>
          <w:sz w:val="24"/>
          <w:szCs w:val="24"/>
        </w:rPr>
        <w:t xml:space="preserve"> - </w:t>
      </w:r>
      <w:proofErr w:type="spellStart"/>
      <w:r w:rsidRPr="00CE2F1F">
        <w:rPr>
          <w:rFonts w:ascii="Helvetica" w:eastAsiaTheme="minorEastAsia" w:hAnsi="Helvetica" w:cs="Helvetica"/>
          <w:sz w:val="24"/>
          <w:szCs w:val="24"/>
        </w:rPr>
        <w:t>Cerumen</w:t>
      </w:r>
      <w:proofErr w:type="spellEnd"/>
      <w:r w:rsidRPr="00CE2F1F">
        <w:rPr>
          <w:rFonts w:ascii="Helvetica" w:eastAsiaTheme="minorEastAsia" w:hAnsi="Helvetica" w:cs="Helvetica"/>
          <w:sz w:val="24"/>
          <w:szCs w:val="24"/>
        </w:rPr>
        <w:t xml:space="preserve"> is also known as earwax.  Page 327 - "</w:t>
      </w:r>
      <w:proofErr w:type="spellStart"/>
      <w:r w:rsidRPr="00CE2F1F">
        <w:rPr>
          <w:rFonts w:ascii="Helvetica" w:eastAsiaTheme="minorEastAsia" w:hAnsi="Helvetica" w:cs="Helvetica"/>
          <w:sz w:val="24"/>
          <w:szCs w:val="24"/>
        </w:rPr>
        <w:t>Cerumen</w:t>
      </w:r>
      <w:proofErr w:type="spellEnd"/>
      <w:r w:rsidRPr="00CE2F1F">
        <w:rPr>
          <w:rFonts w:ascii="Helvetica" w:eastAsiaTheme="minorEastAsia" w:hAnsi="Helvetica" w:cs="Helvetica"/>
          <w:sz w:val="24"/>
          <w:szCs w:val="24"/>
        </w:rPr>
        <w:t xml:space="preserve"> is genetically determined to be of two major types: 1. Dry </w:t>
      </w:r>
      <w:proofErr w:type="spellStart"/>
      <w:r w:rsidRPr="00CE2F1F">
        <w:rPr>
          <w:rFonts w:ascii="Helvetica" w:eastAsiaTheme="minorEastAsia" w:hAnsi="Helvetica" w:cs="Helvetica"/>
          <w:sz w:val="24"/>
          <w:szCs w:val="24"/>
        </w:rPr>
        <w:t>cerumen</w:t>
      </w:r>
      <w:proofErr w:type="spellEnd"/>
      <w:r w:rsidRPr="00CE2F1F">
        <w:rPr>
          <w:rFonts w:ascii="Helvetica" w:eastAsiaTheme="minorEastAsia" w:hAnsi="Helvetica" w:cs="Helvetica"/>
          <w:sz w:val="24"/>
          <w:szCs w:val="24"/>
        </w:rPr>
        <w:t xml:space="preserve">, which is gray and flaky and frequently forms a thin mass in the ear canal; and 2. wet </w:t>
      </w:r>
      <w:proofErr w:type="spellStart"/>
      <w:r w:rsidRPr="00CE2F1F">
        <w:rPr>
          <w:rFonts w:ascii="Helvetica" w:eastAsiaTheme="minorEastAsia" w:hAnsi="Helvetica" w:cs="Helvetica"/>
          <w:sz w:val="24"/>
          <w:szCs w:val="24"/>
        </w:rPr>
        <w:t>cerumen</w:t>
      </w:r>
      <w:proofErr w:type="spellEnd"/>
      <w:r w:rsidRPr="00CE2F1F">
        <w:rPr>
          <w:rFonts w:ascii="Helvetica" w:eastAsiaTheme="minorEastAsia" w:hAnsi="Helvetica" w:cs="Helvetica"/>
          <w:sz w:val="24"/>
          <w:szCs w:val="24"/>
        </w:rPr>
        <w:t xml:space="preserve">, which is honey brown to dark brown and moist.  Chromosome 16 holds one gene trait determining the wet or dry phenotype.  </w:t>
      </w:r>
      <w:proofErr w:type="gramStart"/>
      <w:r w:rsidRPr="00CE2F1F">
        <w:rPr>
          <w:rFonts w:ascii="Helvetica" w:eastAsiaTheme="minorEastAsia" w:hAnsi="Helvetica" w:cs="Helvetica"/>
          <w:sz w:val="24"/>
          <w:szCs w:val="24"/>
        </w:rPr>
        <w:t>the</w:t>
      </w:r>
      <w:proofErr w:type="gramEnd"/>
      <w:r w:rsidRPr="00CE2F1F">
        <w:rPr>
          <w:rFonts w:ascii="Helvetica" w:eastAsiaTheme="minorEastAsia" w:hAnsi="Helvetica" w:cs="Helvetica"/>
          <w:sz w:val="24"/>
          <w:szCs w:val="24"/>
        </w:rPr>
        <w:t xml:space="preserve"> wet </w:t>
      </w:r>
      <w:proofErr w:type="spellStart"/>
      <w:r w:rsidRPr="00CE2F1F">
        <w:rPr>
          <w:rFonts w:ascii="Helvetica" w:eastAsiaTheme="minorEastAsia" w:hAnsi="Helvetica" w:cs="Helvetica"/>
          <w:sz w:val="24"/>
          <w:szCs w:val="24"/>
        </w:rPr>
        <w:t>cerumen</w:t>
      </w:r>
      <w:proofErr w:type="spellEnd"/>
      <w:r w:rsidRPr="00CE2F1F">
        <w:rPr>
          <w:rFonts w:ascii="Helvetica" w:eastAsiaTheme="minorEastAsia" w:hAnsi="Helvetica" w:cs="Helvetica"/>
          <w:sz w:val="24"/>
          <w:szCs w:val="24"/>
        </w:rPr>
        <w:t xml:space="preserve"> phenotype occurs more often in </w:t>
      </w:r>
      <w:proofErr w:type="spellStart"/>
      <w:r w:rsidRPr="00CE2F1F">
        <w:rPr>
          <w:rFonts w:ascii="Helvetica" w:eastAsiaTheme="minorEastAsia" w:hAnsi="Helvetica" w:cs="Helvetica"/>
          <w:sz w:val="24"/>
          <w:szCs w:val="24"/>
        </w:rPr>
        <w:t>caucasians</w:t>
      </w:r>
      <w:proofErr w:type="spellEnd"/>
      <w:r w:rsidRPr="00CE2F1F">
        <w:rPr>
          <w:rFonts w:ascii="Helvetica" w:eastAsiaTheme="minorEastAsia" w:hAnsi="Helvetica" w:cs="Helvetica"/>
          <w:sz w:val="24"/>
          <w:szCs w:val="24"/>
        </w:rPr>
        <w:t xml:space="preserve"> and </w:t>
      </w:r>
      <w:proofErr w:type="spellStart"/>
      <w:r w:rsidRPr="00CE2F1F">
        <w:rPr>
          <w:rFonts w:ascii="Helvetica" w:eastAsiaTheme="minorEastAsia" w:hAnsi="Helvetica" w:cs="Helvetica"/>
          <w:sz w:val="24"/>
          <w:szCs w:val="24"/>
        </w:rPr>
        <w:t>african</w:t>
      </w:r>
      <w:proofErr w:type="spellEnd"/>
      <w:r w:rsidRPr="00CE2F1F">
        <w:rPr>
          <w:rFonts w:ascii="Helvetica" w:eastAsiaTheme="minorEastAsia" w:hAnsi="Helvetica" w:cs="Helvetica"/>
          <w:sz w:val="24"/>
          <w:szCs w:val="24"/>
        </w:rPr>
        <w:t xml:space="preserve"> </w:t>
      </w:r>
      <w:proofErr w:type="spellStart"/>
      <w:r w:rsidRPr="00CE2F1F">
        <w:rPr>
          <w:rFonts w:ascii="Helvetica" w:eastAsiaTheme="minorEastAsia" w:hAnsi="Helvetica" w:cs="Helvetica"/>
          <w:sz w:val="24"/>
          <w:szCs w:val="24"/>
        </w:rPr>
        <w:t>americans</w:t>
      </w:r>
      <w:proofErr w:type="spellEnd"/>
      <w:r w:rsidRPr="00CE2F1F">
        <w:rPr>
          <w:rFonts w:ascii="Helvetica" w:eastAsiaTheme="minorEastAsia" w:hAnsi="Helvetica" w:cs="Helvetica"/>
          <w:sz w:val="24"/>
          <w:szCs w:val="24"/>
        </w:rPr>
        <w:t xml:space="preserve">, where the dry </w:t>
      </w:r>
      <w:proofErr w:type="spellStart"/>
      <w:r w:rsidRPr="00CE2F1F">
        <w:rPr>
          <w:rFonts w:ascii="Helvetica" w:eastAsiaTheme="minorEastAsia" w:hAnsi="Helvetica" w:cs="Helvetica"/>
          <w:sz w:val="24"/>
          <w:szCs w:val="24"/>
        </w:rPr>
        <w:t>cerumen</w:t>
      </w:r>
      <w:proofErr w:type="spellEnd"/>
      <w:r w:rsidRPr="00CE2F1F">
        <w:rPr>
          <w:rFonts w:ascii="Helvetica" w:eastAsiaTheme="minorEastAsia" w:hAnsi="Helvetica" w:cs="Helvetica"/>
          <w:sz w:val="24"/>
          <w:szCs w:val="24"/>
        </w:rPr>
        <w:t xml:space="preserve"> is more frequent in </w:t>
      </w:r>
      <w:proofErr w:type="spellStart"/>
      <w:r w:rsidRPr="00CE2F1F">
        <w:rPr>
          <w:rFonts w:ascii="Helvetica" w:eastAsiaTheme="minorEastAsia" w:hAnsi="Helvetica" w:cs="Helvetica"/>
          <w:sz w:val="24"/>
          <w:szCs w:val="24"/>
        </w:rPr>
        <w:t>asians</w:t>
      </w:r>
      <w:proofErr w:type="spellEnd"/>
      <w:r w:rsidRPr="00CE2F1F">
        <w:rPr>
          <w:rFonts w:ascii="Helvetica" w:eastAsiaTheme="minorEastAsia" w:hAnsi="Helvetica" w:cs="Helvetica"/>
          <w:sz w:val="24"/>
          <w:szCs w:val="24"/>
        </w:rPr>
        <w:t xml:space="preserve"> and </w:t>
      </w:r>
      <w:proofErr w:type="spellStart"/>
      <w:r w:rsidRPr="00CE2F1F">
        <w:rPr>
          <w:rFonts w:ascii="Helvetica" w:eastAsiaTheme="minorEastAsia" w:hAnsi="Helvetica" w:cs="Helvetica"/>
          <w:sz w:val="24"/>
          <w:szCs w:val="24"/>
        </w:rPr>
        <w:t>american</w:t>
      </w:r>
      <w:proofErr w:type="spellEnd"/>
      <w:r w:rsidRPr="00CE2F1F">
        <w:rPr>
          <w:rFonts w:ascii="Helvetica" w:eastAsiaTheme="minorEastAsia" w:hAnsi="Helvetica" w:cs="Helvetica"/>
          <w:sz w:val="24"/>
          <w:szCs w:val="24"/>
        </w:rPr>
        <w:t xml:space="preserve"> </w:t>
      </w:r>
      <w:proofErr w:type="spellStart"/>
      <w:r w:rsidRPr="00CE2F1F">
        <w:rPr>
          <w:rFonts w:ascii="Helvetica" w:eastAsiaTheme="minorEastAsia" w:hAnsi="Helvetica" w:cs="Helvetica"/>
          <w:sz w:val="24"/>
          <w:szCs w:val="24"/>
        </w:rPr>
        <w:t>indians</w:t>
      </w:r>
      <w:proofErr w:type="spellEnd"/>
      <w:r w:rsidRPr="00CE2F1F">
        <w:rPr>
          <w:rFonts w:ascii="Helvetica" w:eastAsiaTheme="minorEastAsia" w:hAnsi="Helvetica" w:cs="Helvetica"/>
          <w:sz w:val="24"/>
          <w:szCs w:val="24"/>
        </w:rPr>
        <w:t xml:space="preserve">.  </w:t>
      </w:r>
      <w:proofErr w:type="gramStart"/>
      <w:r w:rsidRPr="00CE2F1F">
        <w:rPr>
          <w:rFonts w:ascii="Helvetica" w:eastAsiaTheme="minorEastAsia" w:hAnsi="Helvetica" w:cs="Helvetica"/>
          <w:b/>
          <w:bCs/>
          <w:sz w:val="24"/>
          <w:szCs w:val="24"/>
        </w:rPr>
        <w:t>the</w:t>
      </w:r>
      <w:proofErr w:type="gramEnd"/>
      <w:r w:rsidRPr="00CE2F1F">
        <w:rPr>
          <w:rFonts w:ascii="Helvetica" w:eastAsiaTheme="minorEastAsia" w:hAnsi="Helvetica" w:cs="Helvetica"/>
          <w:b/>
          <w:bCs/>
          <w:sz w:val="24"/>
          <w:szCs w:val="24"/>
        </w:rPr>
        <w:t xml:space="preserve"> presence and composition of </w:t>
      </w:r>
      <w:proofErr w:type="spellStart"/>
      <w:r w:rsidRPr="00CE2F1F">
        <w:rPr>
          <w:rFonts w:ascii="Helvetica" w:eastAsiaTheme="minorEastAsia" w:hAnsi="Helvetica" w:cs="Helvetica"/>
          <w:b/>
          <w:bCs/>
          <w:sz w:val="24"/>
          <w:szCs w:val="24"/>
        </w:rPr>
        <w:t>cerumen</w:t>
      </w:r>
      <w:proofErr w:type="spellEnd"/>
      <w:r w:rsidRPr="00CE2F1F">
        <w:rPr>
          <w:rFonts w:ascii="Helvetica" w:eastAsiaTheme="minorEastAsia" w:hAnsi="Helvetica" w:cs="Helvetica"/>
          <w:b/>
          <w:bCs/>
          <w:sz w:val="24"/>
          <w:szCs w:val="24"/>
        </w:rPr>
        <w:t xml:space="preserve"> are not related to poor hygiene.  </w:t>
      </w:r>
      <w:proofErr w:type="gramStart"/>
      <w:r w:rsidRPr="00CE2F1F">
        <w:rPr>
          <w:rFonts w:ascii="Helvetica" w:eastAsiaTheme="minorEastAsia" w:hAnsi="Helvetica" w:cs="Helvetica"/>
          <w:b/>
          <w:bCs/>
          <w:sz w:val="24"/>
          <w:szCs w:val="24"/>
        </w:rPr>
        <w:t>take</w:t>
      </w:r>
      <w:proofErr w:type="gramEnd"/>
      <w:r w:rsidRPr="00CE2F1F">
        <w:rPr>
          <w:rFonts w:ascii="Helvetica" w:eastAsiaTheme="minorEastAsia" w:hAnsi="Helvetica" w:cs="Helvetica"/>
          <w:b/>
          <w:bCs/>
          <w:sz w:val="24"/>
          <w:szCs w:val="24"/>
        </w:rPr>
        <w:t xml:space="preserve"> caution to avoid mistaking the flaky, dry </w:t>
      </w:r>
      <w:proofErr w:type="spellStart"/>
      <w:r w:rsidRPr="00CE2F1F">
        <w:rPr>
          <w:rFonts w:ascii="Helvetica" w:eastAsiaTheme="minorEastAsia" w:hAnsi="Helvetica" w:cs="Helvetica"/>
          <w:b/>
          <w:bCs/>
          <w:sz w:val="24"/>
          <w:szCs w:val="24"/>
        </w:rPr>
        <w:t>cerumen</w:t>
      </w:r>
      <w:proofErr w:type="spellEnd"/>
      <w:r w:rsidRPr="00CE2F1F">
        <w:rPr>
          <w:rFonts w:ascii="Helvetica" w:eastAsiaTheme="minorEastAsia" w:hAnsi="Helvetica" w:cs="Helvetica"/>
          <w:b/>
          <w:bCs/>
          <w:sz w:val="24"/>
          <w:szCs w:val="24"/>
        </w:rPr>
        <w:t xml:space="preserve"> for eczematous lesions.</w:t>
      </w: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proofErr w:type="gramStart"/>
      <w:r w:rsidRPr="00CE2F1F">
        <w:rPr>
          <w:rFonts w:ascii="Helvetica" w:eastAsiaTheme="minorEastAsia" w:hAnsi="Helvetica" w:cs="Helvetica"/>
          <w:sz w:val="24"/>
          <w:szCs w:val="24"/>
        </w:rPr>
        <w:t>Corneal Light reflex.</w:t>
      </w:r>
      <w:proofErr w:type="gramEnd"/>
      <w:r w:rsidRPr="00CE2F1F">
        <w:rPr>
          <w:rFonts w:ascii="Helvetica" w:eastAsiaTheme="minorEastAsia" w:hAnsi="Helvetica" w:cs="Helvetica"/>
          <w:sz w:val="24"/>
          <w:szCs w:val="24"/>
        </w:rPr>
        <w:t xml:space="preserve">  Page 290 - Assess the parallel alignment of the eye axes by shining a light towards the person's eyes.  Direct the person to stare straight ahead as you hold the light about 30 cm (12 inches) away.  </w:t>
      </w:r>
      <w:r w:rsidRPr="00CE2F1F">
        <w:rPr>
          <w:rFonts w:ascii="Helvetica" w:eastAsiaTheme="minorEastAsia" w:hAnsi="Helvetica" w:cs="Helvetica"/>
          <w:b/>
          <w:bCs/>
          <w:sz w:val="24"/>
          <w:szCs w:val="24"/>
        </w:rPr>
        <w:t xml:space="preserve">Note the reflection of the light on the corneas; a normal finding would be in the exact same spot in both eyes. </w:t>
      </w:r>
      <w:r w:rsidRPr="00CE2F1F">
        <w:rPr>
          <w:rFonts w:ascii="Helvetica" w:eastAsiaTheme="minorEastAsia" w:hAnsi="Helvetica" w:cs="Helvetica"/>
          <w:sz w:val="24"/>
          <w:szCs w:val="24"/>
        </w:rPr>
        <w:t xml:space="preserve"> </w:t>
      </w:r>
      <w:r w:rsidRPr="00CE2F1F">
        <w:rPr>
          <w:rFonts w:ascii="Helvetica" w:eastAsiaTheme="minorEastAsia" w:hAnsi="Helvetica" w:cs="Helvetica"/>
          <w:i/>
          <w:iCs/>
          <w:sz w:val="24"/>
          <w:szCs w:val="24"/>
        </w:rPr>
        <w:t>An abnormal finding would be asymmetry of the light reflex, which indicates deviation in alignment from eye muscle weakness or paralysis</w:t>
      </w:r>
      <w:r w:rsidRPr="00CE2F1F">
        <w:rPr>
          <w:rFonts w:ascii="Helvetica" w:eastAsiaTheme="minorEastAsia" w:hAnsi="Helvetica" w:cs="Helvetica"/>
          <w:sz w:val="24"/>
          <w:szCs w:val="24"/>
        </w:rPr>
        <w:t>.  If you see this, perform the cover test.</w:t>
      </w: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r w:rsidRPr="00CE2F1F">
        <w:rPr>
          <w:rFonts w:ascii="Helvetica" w:eastAsiaTheme="minorEastAsia" w:hAnsi="Helvetica" w:cs="Helvetica"/>
          <w:sz w:val="24"/>
          <w:szCs w:val="24"/>
        </w:rPr>
        <w:t xml:space="preserve">Diagnostic positions test. Page 291 - Leading the eyes through the six cardinal positions of gaze will elicit any muscle weakness during movement.  </w:t>
      </w:r>
      <w:proofErr w:type="spellStart"/>
      <w:r w:rsidRPr="00CE2F1F">
        <w:rPr>
          <w:rFonts w:ascii="Helvetica" w:eastAsiaTheme="minorEastAsia" w:hAnsi="Helvetica" w:cs="Helvetica"/>
          <w:sz w:val="24"/>
          <w:szCs w:val="24"/>
        </w:rPr>
        <w:t>ASk</w:t>
      </w:r>
      <w:proofErr w:type="spellEnd"/>
      <w:r w:rsidRPr="00CE2F1F">
        <w:rPr>
          <w:rFonts w:ascii="Helvetica" w:eastAsiaTheme="minorEastAsia" w:hAnsi="Helvetica" w:cs="Helvetica"/>
          <w:sz w:val="24"/>
          <w:szCs w:val="24"/>
        </w:rPr>
        <w:t xml:space="preserve"> the person to hold the head steady and to follow the movement of your finger, pen, or penlight only with the eyes.  Hold the target back about 12 inches so the person can focus on it comfortable, and move it to each of the six positions, hold it momentarily, then back to center.  </w:t>
      </w:r>
      <w:proofErr w:type="gramStart"/>
      <w:r w:rsidRPr="00CE2F1F">
        <w:rPr>
          <w:rFonts w:ascii="Helvetica" w:eastAsiaTheme="minorEastAsia" w:hAnsi="Helvetica" w:cs="Helvetica"/>
          <w:sz w:val="24"/>
          <w:szCs w:val="24"/>
        </w:rPr>
        <w:t>Progress clockwise.</w:t>
      </w:r>
      <w:proofErr w:type="gramEnd"/>
      <w:r w:rsidRPr="00CE2F1F">
        <w:rPr>
          <w:rFonts w:ascii="Helvetica" w:eastAsiaTheme="minorEastAsia" w:hAnsi="Helvetica" w:cs="Helvetica"/>
          <w:sz w:val="24"/>
          <w:szCs w:val="24"/>
        </w:rPr>
        <w:t xml:space="preserve">  </w:t>
      </w:r>
      <w:r w:rsidRPr="00CE2F1F">
        <w:rPr>
          <w:rFonts w:ascii="Helvetica" w:eastAsiaTheme="minorEastAsia" w:hAnsi="Helvetica" w:cs="Helvetica"/>
          <w:b/>
          <w:bCs/>
          <w:sz w:val="24"/>
          <w:szCs w:val="24"/>
        </w:rPr>
        <w:t xml:space="preserve">A normal response </w:t>
      </w:r>
      <w:proofErr w:type="spellStart"/>
      <w:r w:rsidRPr="00CE2F1F">
        <w:rPr>
          <w:rFonts w:ascii="Helvetica" w:eastAsiaTheme="minorEastAsia" w:hAnsi="Helvetica" w:cs="Helvetica"/>
          <w:b/>
          <w:bCs/>
          <w:sz w:val="24"/>
          <w:szCs w:val="24"/>
        </w:rPr>
        <w:t>ise</w:t>
      </w:r>
      <w:proofErr w:type="spellEnd"/>
      <w:r w:rsidRPr="00CE2F1F">
        <w:rPr>
          <w:rFonts w:ascii="Helvetica" w:eastAsiaTheme="minorEastAsia" w:hAnsi="Helvetica" w:cs="Helvetica"/>
          <w:b/>
          <w:bCs/>
          <w:sz w:val="24"/>
          <w:szCs w:val="24"/>
        </w:rPr>
        <w:t xml:space="preserve"> parallel tracking of the object with both eyes.</w:t>
      </w: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r w:rsidRPr="00CE2F1F">
        <w:rPr>
          <w:rFonts w:ascii="Helvetica" w:eastAsiaTheme="minorEastAsia" w:hAnsi="Helvetica" w:cs="Helvetica"/>
          <w:sz w:val="24"/>
          <w:szCs w:val="24"/>
        </w:rPr>
        <w:t>Air conduction - sound traveling into the ear through the tympanic membrane to the inner ear bones and then the nerve.</w:t>
      </w: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r w:rsidRPr="00CE2F1F">
        <w:rPr>
          <w:rFonts w:ascii="Helvetica" w:eastAsiaTheme="minorEastAsia" w:hAnsi="Helvetica" w:cs="Helvetica"/>
          <w:sz w:val="24"/>
          <w:szCs w:val="24"/>
        </w:rPr>
        <w:t>Bone conduction - sound travels through the bone to the inner ear bones then to the nerve.  Does not pass through the tympanic membrane</w:t>
      </w: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r w:rsidRPr="00CE2F1F">
        <w:rPr>
          <w:rFonts w:ascii="Helvetica" w:eastAsiaTheme="minorEastAsia" w:hAnsi="Helvetica" w:cs="Helvetica"/>
          <w:sz w:val="24"/>
          <w:szCs w:val="24"/>
        </w:rPr>
        <w:t xml:space="preserve">Weber </w:t>
      </w:r>
      <w:proofErr w:type="gramStart"/>
      <w:r w:rsidRPr="00CE2F1F">
        <w:rPr>
          <w:rFonts w:ascii="Helvetica" w:eastAsiaTheme="minorEastAsia" w:hAnsi="Helvetica" w:cs="Helvetica"/>
          <w:sz w:val="24"/>
          <w:szCs w:val="24"/>
        </w:rPr>
        <w:t>test :</w:t>
      </w:r>
      <w:proofErr w:type="gramEnd"/>
      <w:r w:rsidRPr="00CE2F1F">
        <w:rPr>
          <w:rFonts w:ascii="Helvetica" w:eastAsiaTheme="minorEastAsia" w:hAnsi="Helvetica" w:cs="Helvetica"/>
          <w:sz w:val="24"/>
          <w:szCs w:val="24"/>
        </w:rPr>
        <w:t xml:space="preserve"> Bone conduction test done to determine conductive hearing loss.  The sound should 'lateralize to bad ear as it is not distracted by background noise'</w:t>
      </w: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proofErr w:type="spellStart"/>
      <w:r w:rsidRPr="00CE2F1F">
        <w:rPr>
          <w:rFonts w:ascii="Helvetica" w:eastAsiaTheme="minorEastAsia" w:hAnsi="Helvetica" w:cs="Helvetica"/>
          <w:sz w:val="24"/>
          <w:szCs w:val="24"/>
        </w:rPr>
        <w:t>Rinne</w:t>
      </w:r>
      <w:proofErr w:type="spellEnd"/>
      <w:r w:rsidRPr="00CE2F1F">
        <w:rPr>
          <w:rFonts w:ascii="Helvetica" w:eastAsiaTheme="minorEastAsia" w:hAnsi="Helvetica" w:cs="Helvetica"/>
          <w:sz w:val="24"/>
          <w:szCs w:val="24"/>
        </w:rPr>
        <w:t xml:space="preserve"> Test - Tests the difference in strength of Air conduction versus bone conduction.  The results should be AC = BC or AC &lt; BC. </w:t>
      </w: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p>
    <w:p w:rsid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eastAsiaTheme="minorEastAsia" w:hAnsi="Helvetica" w:cs="Helvetica"/>
          <w:sz w:val="24"/>
          <w:szCs w:val="24"/>
        </w:rPr>
      </w:pPr>
      <w:r w:rsidRPr="00CE2F1F">
        <w:rPr>
          <w:rFonts w:ascii="Helvetica" w:eastAsiaTheme="minorEastAsia" w:hAnsi="Helvetica" w:cs="Helvetica"/>
          <w:sz w:val="24"/>
          <w:szCs w:val="24"/>
        </w:rPr>
        <w:t xml:space="preserve">However - Page 333: "Traditionally these tests have been taught for physical examination; yet evidence shows that both the weber and the </w:t>
      </w:r>
      <w:proofErr w:type="spellStart"/>
      <w:r w:rsidRPr="00CE2F1F">
        <w:rPr>
          <w:rFonts w:ascii="Helvetica" w:eastAsiaTheme="minorEastAsia" w:hAnsi="Helvetica" w:cs="Helvetica"/>
          <w:sz w:val="24"/>
          <w:szCs w:val="24"/>
        </w:rPr>
        <w:t>rinne</w:t>
      </w:r>
      <w:proofErr w:type="spellEnd"/>
      <w:r w:rsidRPr="00CE2F1F">
        <w:rPr>
          <w:rFonts w:ascii="Helvetica" w:eastAsiaTheme="minorEastAsia" w:hAnsi="Helvetica" w:cs="Helvetica"/>
          <w:sz w:val="24"/>
          <w:szCs w:val="24"/>
        </w:rPr>
        <w:t xml:space="preserve"> tuning fork tests are inaccurate and do not yield precise or reliable data.  Thus these tests should not be used for general screening"</w:t>
      </w:r>
    </w:p>
    <w:p w:rsidR="00CE2F1F" w:rsidRPr="00CE2F1F" w:rsidRDefault="00CE2F1F" w:rsidP="00CE2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eastAsiaTheme="minorEastAsia"/>
        </w:rPr>
      </w:pPr>
    </w:p>
    <w:p w:rsidR="00CE2F1F" w:rsidRPr="00F63258" w:rsidRDefault="00CE2F1F" w:rsidP="00CE2F1F">
      <w:pPr>
        <w:spacing w:line="240" w:lineRule="auto"/>
        <w:rPr>
          <w:b/>
          <w:sz w:val="24"/>
          <w:szCs w:val="24"/>
          <w:u w:val="single"/>
        </w:rPr>
      </w:pPr>
      <w:r w:rsidRPr="00F63258">
        <w:rPr>
          <w:b/>
          <w:sz w:val="24"/>
          <w:szCs w:val="24"/>
          <w:u w:val="single"/>
        </w:rPr>
        <w:t xml:space="preserve">Visual Accommodation: </w:t>
      </w:r>
    </w:p>
    <w:p w:rsidR="00CE2F1F" w:rsidRDefault="00CE2F1F" w:rsidP="00CE2F1F">
      <w:pPr>
        <w:spacing w:line="240" w:lineRule="auto"/>
      </w:pPr>
      <w:r>
        <w:tab/>
        <w:t>-</w:t>
      </w:r>
      <w:proofErr w:type="spellStart"/>
      <w:r>
        <w:t>Adaptiation</w:t>
      </w:r>
      <w:proofErr w:type="spellEnd"/>
      <w:r>
        <w:t xml:space="preserve"> of the eye for near vision</w:t>
      </w:r>
    </w:p>
    <w:p w:rsidR="00CE2F1F" w:rsidRDefault="00CE2F1F" w:rsidP="00CE2F1F">
      <w:pPr>
        <w:spacing w:line="240" w:lineRule="auto"/>
      </w:pPr>
      <w:r>
        <w:tab/>
        <w:t xml:space="preserve">-accomplished by increasing curvature of the lens through </w:t>
      </w:r>
      <w:proofErr w:type="spellStart"/>
      <w:r>
        <w:t>movt</w:t>
      </w:r>
      <w:proofErr w:type="spellEnd"/>
      <w:r>
        <w:t xml:space="preserve">. Of </w:t>
      </w:r>
      <w:proofErr w:type="spellStart"/>
      <w:r>
        <w:t>ciliary</w:t>
      </w:r>
      <w:proofErr w:type="spellEnd"/>
      <w:r>
        <w:t xml:space="preserve"> muscles </w:t>
      </w:r>
    </w:p>
    <w:p w:rsidR="00CE2F1F" w:rsidRPr="004B6F69" w:rsidRDefault="00CE2F1F" w:rsidP="00CE2F1F">
      <w:pPr>
        <w:spacing w:line="240" w:lineRule="auto"/>
        <w:ind w:left="720"/>
      </w:pPr>
      <w:r>
        <w:t xml:space="preserve">-lens can’t be observed directly, but motion toward the axes of eyeballs and pupillary constriction can be seen </w:t>
      </w:r>
    </w:p>
    <w:p w:rsidR="00CE2F1F" w:rsidRPr="00F63258" w:rsidRDefault="00CE2F1F" w:rsidP="00CE2F1F">
      <w:pPr>
        <w:spacing w:line="240" w:lineRule="auto"/>
        <w:rPr>
          <w:b/>
          <w:sz w:val="24"/>
          <w:szCs w:val="24"/>
        </w:rPr>
      </w:pPr>
      <w:proofErr w:type="spellStart"/>
      <w:r w:rsidRPr="00F63258">
        <w:rPr>
          <w:b/>
          <w:sz w:val="24"/>
          <w:szCs w:val="24"/>
          <w:u w:val="single"/>
        </w:rPr>
        <w:t>Snellen</w:t>
      </w:r>
      <w:proofErr w:type="spellEnd"/>
      <w:r w:rsidRPr="00F63258">
        <w:rPr>
          <w:b/>
          <w:sz w:val="24"/>
          <w:szCs w:val="24"/>
          <w:u w:val="single"/>
        </w:rPr>
        <w:t xml:space="preserve"> Eye Chart</w:t>
      </w:r>
      <w:r w:rsidRPr="00F63258">
        <w:rPr>
          <w:b/>
          <w:sz w:val="24"/>
          <w:szCs w:val="24"/>
        </w:rPr>
        <w:t xml:space="preserve">: </w:t>
      </w:r>
    </w:p>
    <w:p w:rsidR="00CE2F1F" w:rsidRDefault="00CE2F1F" w:rsidP="00CE2F1F">
      <w:pPr>
        <w:spacing w:line="240" w:lineRule="auto"/>
      </w:pPr>
      <w:r>
        <w:tab/>
        <w:t>-most commonly used and accurate measure of visual activities</w:t>
      </w:r>
    </w:p>
    <w:p w:rsidR="00CE2F1F" w:rsidRDefault="00CE2F1F" w:rsidP="00CE2F1F">
      <w:pPr>
        <w:spacing w:line="240" w:lineRule="auto"/>
      </w:pPr>
      <w:r>
        <w:tab/>
        <w:t>-Lines of letters arranged in decreasing size</w:t>
      </w:r>
    </w:p>
    <w:p w:rsidR="00CE2F1F" w:rsidRDefault="00CE2F1F" w:rsidP="00CE2F1F">
      <w:pPr>
        <w:spacing w:line="240" w:lineRule="auto"/>
        <w:ind w:left="720"/>
      </w:pPr>
      <w:proofErr w:type="gramStart"/>
      <w:r>
        <w:t>-position pt. 20 feet from chart, cover one eye with card, hand, etc.</w:t>
      </w:r>
      <w:proofErr w:type="gramEnd"/>
      <w:r>
        <w:t xml:space="preserve">  Ask person to read through chart to smallest line of letters possible, do same procedure for opposing eye.</w:t>
      </w:r>
    </w:p>
    <w:p w:rsidR="00CE2F1F" w:rsidRDefault="00CE2F1F" w:rsidP="00CE2F1F">
      <w:pPr>
        <w:spacing w:line="240" w:lineRule="auto"/>
      </w:pPr>
      <w:r>
        <w:tab/>
        <w:t xml:space="preserve">-If </w:t>
      </w:r>
      <w:proofErr w:type="spellStart"/>
      <w:r>
        <w:t>pt</w:t>
      </w:r>
      <w:proofErr w:type="spellEnd"/>
      <w:r>
        <w:t xml:space="preserve"> has glasses or contacts LEAVE THEM IN</w:t>
      </w:r>
    </w:p>
    <w:p w:rsidR="00CE2F1F" w:rsidRDefault="00CE2F1F" w:rsidP="00CE2F1F">
      <w:pPr>
        <w:spacing w:line="240" w:lineRule="auto"/>
      </w:pPr>
      <w:r>
        <w:tab/>
        <w:t>-Record result using numeric fraction at end of last successful line read</w:t>
      </w:r>
    </w:p>
    <w:p w:rsidR="00CE2F1F" w:rsidRDefault="00CE2F1F" w:rsidP="00CE2F1F">
      <w:pPr>
        <w:spacing w:line="240" w:lineRule="auto"/>
      </w:pPr>
      <w:r>
        <w:tab/>
        <w:t xml:space="preserve">- 20/20 </w:t>
      </w:r>
      <w:proofErr w:type="gramStart"/>
      <w:r>
        <w:t>( top</w:t>
      </w:r>
      <w:proofErr w:type="gramEnd"/>
      <w:r>
        <w:t xml:space="preserve"> number indicates distance away from chart -20 feet, and bottom number indicates distance at which normal eye could have read that particular line ) </w:t>
      </w:r>
    </w:p>
    <w:p w:rsidR="00CE2F1F" w:rsidRDefault="00CE2F1F" w:rsidP="00CE2F1F">
      <w:pPr>
        <w:spacing w:line="240" w:lineRule="auto"/>
      </w:pPr>
      <w:r>
        <w:tab/>
      </w:r>
    </w:p>
    <w:p w:rsidR="00CE2F1F" w:rsidRPr="00F63258" w:rsidRDefault="00CE2F1F" w:rsidP="00CE2F1F">
      <w:pPr>
        <w:spacing w:line="240" w:lineRule="auto"/>
        <w:rPr>
          <w:b/>
          <w:sz w:val="24"/>
          <w:szCs w:val="24"/>
          <w:u w:val="single"/>
        </w:rPr>
      </w:pPr>
      <w:r w:rsidRPr="00F63258">
        <w:rPr>
          <w:b/>
          <w:sz w:val="24"/>
          <w:szCs w:val="24"/>
          <w:u w:val="single"/>
        </w:rPr>
        <w:t xml:space="preserve">Macular Degeneration: </w:t>
      </w:r>
    </w:p>
    <w:p w:rsidR="00CE2F1F" w:rsidRDefault="00CE2F1F" w:rsidP="00CE2F1F">
      <w:pPr>
        <w:spacing w:line="240" w:lineRule="auto"/>
      </w:pPr>
      <w:r>
        <w:tab/>
        <w:t>-Breakdown of cells in macula of retina</w:t>
      </w:r>
    </w:p>
    <w:p w:rsidR="00CE2F1F" w:rsidRDefault="00CE2F1F" w:rsidP="00CE2F1F">
      <w:pPr>
        <w:spacing w:line="240" w:lineRule="auto"/>
      </w:pPr>
      <w:r>
        <w:lastRenderedPageBreak/>
        <w:tab/>
        <w:t>-Loss of central vision, the area of clearest vision, most common cause of blindness</w:t>
      </w:r>
    </w:p>
    <w:p w:rsidR="00CE2F1F" w:rsidRDefault="00CE2F1F" w:rsidP="00CE2F1F">
      <w:pPr>
        <w:spacing w:line="240" w:lineRule="auto"/>
      </w:pPr>
      <w:r>
        <w:tab/>
        <w:t>- Affects 28% of 75-85 year olds</w:t>
      </w:r>
    </w:p>
    <w:p w:rsidR="00CE2F1F" w:rsidRDefault="00CE2F1F" w:rsidP="00CE2F1F">
      <w:pPr>
        <w:spacing w:line="240" w:lineRule="auto"/>
        <w:ind w:left="720"/>
      </w:pPr>
      <w:r>
        <w:t>-Person is unable to read fine print, sew or do fine work and may have difficulty distinguishing faces</w:t>
      </w:r>
    </w:p>
    <w:p w:rsidR="00CE2F1F" w:rsidRDefault="00CE2F1F" w:rsidP="00CE2F1F">
      <w:pPr>
        <w:spacing w:line="240" w:lineRule="auto"/>
      </w:pPr>
      <w:r>
        <w:tab/>
        <w:t>-Peripheral vision is NOT affected</w:t>
      </w:r>
    </w:p>
    <w:p w:rsidR="00CE2F1F" w:rsidRPr="003850AB" w:rsidRDefault="00CE2F1F" w:rsidP="00CE2F1F">
      <w:pPr>
        <w:spacing w:line="240" w:lineRule="auto"/>
        <w:rPr>
          <w:u w:val="single"/>
        </w:rPr>
      </w:pPr>
    </w:p>
    <w:p w:rsidR="00CE2F1F" w:rsidRPr="00F63258" w:rsidRDefault="00CE2F1F" w:rsidP="00CE2F1F">
      <w:pPr>
        <w:spacing w:line="240" w:lineRule="auto"/>
        <w:rPr>
          <w:b/>
          <w:sz w:val="24"/>
          <w:szCs w:val="24"/>
          <w:u w:val="single"/>
        </w:rPr>
      </w:pPr>
      <w:r w:rsidRPr="00F63258">
        <w:rPr>
          <w:b/>
          <w:sz w:val="24"/>
          <w:szCs w:val="24"/>
          <w:u w:val="single"/>
        </w:rPr>
        <w:t xml:space="preserve">Glaucoma: </w:t>
      </w:r>
    </w:p>
    <w:p w:rsidR="00CE2F1F" w:rsidRDefault="00CE2F1F" w:rsidP="00CE2F1F">
      <w:pPr>
        <w:spacing w:line="240" w:lineRule="auto"/>
      </w:pPr>
      <w:r>
        <w:tab/>
        <w:t>-Increased ocular pressure</w:t>
      </w:r>
    </w:p>
    <w:p w:rsidR="00CE2F1F" w:rsidRDefault="00CE2F1F" w:rsidP="00CE2F1F">
      <w:pPr>
        <w:spacing w:line="240" w:lineRule="auto"/>
      </w:pPr>
      <w:r>
        <w:tab/>
        <w:t>-</w:t>
      </w:r>
      <w:proofErr w:type="spellStart"/>
      <w:proofErr w:type="gramStart"/>
      <w:r>
        <w:t>incindence</w:t>
      </w:r>
      <w:proofErr w:type="spellEnd"/>
      <w:proofErr w:type="gramEnd"/>
      <w:r>
        <w:t xml:space="preserve"> increases with age to 7.2% at 75-85 years old</w:t>
      </w:r>
    </w:p>
    <w:p w:rsidR="00CE2F1F" w:rsidRDefault="00CE2F1F" w:rsidP="00CE2F1F">
      <w:pPr>
        <w:spacing w:line="240" w:lineRule="auto"/>
      </w:pPr>
      <w:r>
        <w:tab/>
        <w:t>-Affects men at higher rates than women</w:t>
      </w:r>
    </w:p>
    <w:p w:rsidR="00CE2F1F" w:rsidRDefault="00CE2F1F" w:rsidP="00CE2F1F">
      <w:pPr>
        <w:spacing w:line="240" w:lineRule="auto"/>
      </w:pPr>
      <w:r>
        <w:tab/>
        <w:t>-Chronic open angle glaucoma is most common type; it involves gradual loss of peripheral vision</w:t>
      </w:r>
    </w:p>
    <w:p w:rsidR="00CE2F1F" w:rsidRPr="00F63258" w:rsidRDefault="00CE2F1F" w:rsidP="00CE2F1F">
      <w:pPr>
        <w:spacing w:line="240" w:lineRule="auto"/>
        <w:rPr>
          <w:b/>
          <w:sz w:val="24"/>
          <w:szCs w:val="24"/>
        </w:rPr>
      </w:pPr>
    </w:p>
    <w:p w:rsidR="00CE2F1F" w:rsidRPr="00F63258" w:rsidRDefault="00CE2F1F" w:rsidP="00CE2F1F">
      <w:pPr>
        <w:spacing w:line="240" w:lineRule="auto"/>
        <w:rPr>
          <w:b/>
          <w:sz w:val="24"/>
          <w:szCs w:val="24"/>
          <w:u w:val="single"/>
        </w:rPr>
      </w:pPr>
      <w:r w:rsidRPr="00F63258">
        <w:rPr>
          <w:b/>
          <w:sz w:val="24"/>
          <w:szCs w:val="24"/>
          <w:u w:val="single"/>
        </w:rPr>
        <w:t>Cataract:</w:t>
      </w:r>
    </w:p>
    <w:p w:rsidR="00CE2F1F" w:rsidRDefault="00CE2F1F" w:rsidP="00CE2F1F">
      <w:pPr>
        <w:spacing w:line="240" w:lineRule="auto"/>
      </w:pPr>
      <w:r>
        <w:tab/>
        <w:t>-Lens opacity, resulting from clumping of proteins in the lens</w:t>
      </w:r>
    </w:p>
    <w:p w:rsidR="00CE2F1F" w:rsidRDefault="00CE2F1F" w:rsidP="00CE2F1F">
      <w:pPr>
        <w:spacing w:line="240" w:lineRule="auto"/>
      </w:pPr>
      <w:r>
        <w:tab/>
        <w:t>-some cataract formation expected by age 70</w:t>
      </w:r>
    </w:p>
    <w:p w:rsidR="00CE2F1F" w:rsidRDefault="00CE2F1F" w:rsidP="00CE2F1F">
      <w:pPr>
        <w:spacing w:line="240" w:lineRule="auto"/>
      </w:pPr>
      <w:r>
        <w:t>Culture differences in Eye exam:</w:t>
      </w:r>
    </w:p>
    <w:p w:rsidR="00CE2F1F" w:rsidRDefault="00CE2F1F" w:rsidP="00CE2F1F">
      <w:pPr>
        <w:spacing w:line="240" w:lineRule="auto"/>
      </w:pPr>
      <w:r>
        <w:tab/>
        <w:t>-Asian origin have narrowed palpebral fissures</w:t>
      </w:r>
    </w:p>
    <w:p w:rsidR="00CE2F1F" w:rsidRDefault="00CE2F1F" w:rsidP="00CE2F1F">
      <w:pPr>
        <w:spacing w:line="240" w:lineRule="auto"/>
      </w:pPr>
      <w:r>
        <w:tab/>
        <w:t>-Individuals with light retinas have better night vision, but can have pain in too much light</w:t>
      </w:r>
    </w:p>
    <w:p w:rsidR="00CE2F1F" w:rsidRDefault="00CE2F1F" w:rsidP="00CE2F1F">
      <w:pPr>
        <w:spacing w:line="240" w:lineRule="auto"/>
      </w:pPr>
      <w:r>
        <w:tab/>
        <w:t>-glaucoma affects blacks 3 to 6 times more often than whites, and is 6 times more likely to cause blindness in blacks than in whites</w:t>
      </w:r>
    </w:p>
    <w:p w:rsidR="00CE2F1F" w:rsidRDefault="00CE2F1F" w:rsidP="00CE2F1F">
      <w:pPr>
        <w:spacing w:line="240" w:lineRule="auto"/>
      </w:pPr>
      <w:r>
        <w:tab/>
        <w:t xml:space="preserve">-Whites older than 40 years old leading cause of blindness is age </w:t>
      </w:r>
      <w:proofErr w:type="gramStart"/>
      <w:r>
        <w:t>related  macular</w:t>
      </w:r>
      <w:proofErr w:type="gramEnd"/>
      <w:r>
        <w:t xml:space="preserve"> degeneration, followed by cataracts</w:t>
      </w:r>
    </w:p>
    <w:p w:rsidR="00CE2F1F" w:rsidRDefault="00CE2F1F" w:rsidP="00CE2F1F">
      <w:pPr>
        <w:spacing w:line="240" w:lineRule="auto"/>
      </w:pPr>
      <w:r>
        <w:tab/>
        <w:t>-Blacks older than 40 years cataracts and glaucoma cause 60% of blindness</w:t>
      </w:r>
    </w:p>
    <w:p w:rsidR="00CE2F1F" w:rsidRDefault="00CE2F1F" w:rsidP="00CE2F1F">
      <w:pPr>
        <w:spacing w:line="240" w:lineRule="auto"/>
      </w:pPr>
      <w:r>
        <w:tab/>
        <w:t>-Hispanics older than 40 years leading cause of blindness is glaucoma</w:t>
      </w:r>
    </w:p>
    <w:p w:rsidR="00CE2F1F" w:rsidRDefault="00CE2F1F" w:rsidP="00CE2F1F">
      <w:pPr>
        <w:spacing w:line="240" w:lineRule="auto"/>
      </w:pPr>
    </w:p>
    <w:p w:rsidR="00CE2F1F" w:rsidRPr="00F63258" w:rsidRDefault="00CE2F1F" w:rsidP="00CE2F1F">
      <w:pPr>
        <w:spacing w:line="240" w:lineRule="auto"/>
        <w:rPr>
          <w:b/>
          <w:sz w:val="24"/>
          <w:szCs w:val="24"/>
          <w:u w:val="single"/>
        </w:rPr>
      </w:pPr>
      <w:r w:rsidRPr="00F63258">
        <w:rPr>
          <w:b/>
          <w:sz w:val="24"/>
          <w:szCs w:val="24"/>
          <w:u w:val="single"/>
        </w:rPr>
        <w:t>Culture Differences in Ear exam:</w:t>
      </w:r>
    </w:p>
    <w:p w:rsidR="00CE2F1F" w:rsidRDefault="00CE2F1F" w:rsidP="00CE2F1F">
      <w:pPr>
        <w:spacing w:line="240" w:lineRule="auto"/>
        <w:ind w:left="720"/>
      </w:pPr>
      <w:r>
        <w:t>-Otitis media most common illness in children, indigenous children from North America, Australia, New Zealand and Northern Europe the incidence and severity are increased in these.</w:t>
      </w:r>
    </w:p>
    <w:p w:rsidR="00CE2F1F" w:rsidRPr="00660952" w:rsidRDefault="00CE2F1F" w:rsidP="00CE2F1F">
      <w:pPr>
        <w:spacing w:line="240" w:lineRule="auto"/>
        <w:rPr>
          <w:b/>
          <w:sz w:val="24"/>
          <w:szCs w:val="24"/>
        </w:rPr>
      </w:pPr>
      <w:r>
        <w:tab/>
      </w:r>
      <w:r w:rsidRPr="00660952">
        <w:rPr>
          <w:b/>
          <w:sz w:val="24"/>
          <w:szCs w:val="24"/>
        </w:rPr>
        <w:t>-</w:t>
      </w:r>
      <w:proofErr w:type="spellStart"/>
      <w:r w:rsidRPr="00660952">
        <w:rPr>
          <w:b/>
          <w:sz w:val="24"/>
          <w:szCs w:val="24"/>
        </w:rPr>
        <w:t>Cerumen</w:t>
      </w:r>
      <w:proofErr w:type="spellEnd"/>
    </w:p>
    <w:p w:rsidR="00CE2F1F" w:rsidRDefault="00CE2F1F" w:rsidP="00CE2F1F">
      <w:pPr>
        <w:spacing w:line="240" w:lineRule="auto"/>
      </w:pPr>
      <w:r>
        <w:tab/>
      </w:r>
      <w:r>
        <w:tab/>
        <w:t xml:space="preserve">-Wet </w:t>
      </w:r>
      <w:proofErr w:type="spellStart"/>
      <w:r>
        <w:t>cerumen</w:t>
      </w:r>
      <w:proofErr w:type="spellEnd"/>
      <w:r>
        <w:t xml:space="preserve"> phenotype occurs more often in Caucasians and African Americans</w:t>
      </w:r>
    </w:p>
    <w:p w:rsidR="00CE2F1F" w:rsidRDefault="00CE2F1F" w:rsidP="00CE2F1F">
      <w:pPr>
        <w:spacing w:line="240" w:lineRule="auto"/>
      </w:pPr>
      <w:r>
        <w:tab/>
      </w:r>
      <w:r>
        <w:tab/>
        <w:t xml:space="preserve">-Dry </w:t>
      </w:r>
      <w:proofErr w:type="spellStart"/>
      <w:r>
        <w:t>Cerumen</w:t>
      </w:r>
      <w:proofErr w:type="spellEnd"/>
      <w:r>
        <w:t xml:space="preserve"> occurs more frequently i</w:t>
      </w:r>
      <w:bookmarkStart w:id="0" w:name="_GoBack"/>
      <w:bookmarkEnd w:id="0"/>
      <w:r>
        <w:t>n Asians and American Indi</w:t>
      </w:r>
    </w:p>
    <w:sectPr w:rsidR="00CE2F1F" w:rsidSect="00227DE3">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647A3"/>
    <w:multiLevelType w:val="hybridMultilevel"/>
    <w:tmpl w:val="10E45C44"/>
    <w:lvl w:ilvl="0" w:tplc="E3E097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F1F"/>
    <w:rsid w:val="00227DE3"/>
    <w:rsid w:val="002553A8"/>
    <w:rsid w:val="004B1689"/>
    <w:rsid w:val="006657C7"/>
    <w:rsid w:val="007A6592"/>
    <w:rsid w:val="00CE2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cp:lastModifiedBy>
  <cp:revision>1</cp:revision>
  <dcterms:created xsi:type="dcterms:W3CDTF">2012-03-22T02:26:00Z</dcterms:created>
  <dcterms:modified xsi:type="dcterms:W3CDTF">2012-03-22T02:31:00Z</dcterms:modified>
</cp:coreProperties>
</file>