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CC17A3" w:rsidRDefault="00997314" w:rsidP="00CC17A3">
      <w:pPr>
        <w:spacing w:line="480" w:lineRule="auto"/>
        <w:rPr>
          <w:rFonts w:ascii="Times New Roman" w:hAnsi="Times New Roman" w:cs="Times New Roman"/>
          <w:color w:val="000000" w:themeColor="text1"/>
        </w:rPr>
      </w:pPr>
    </w:p>
    <w:p w:rsidR="00997314" w:rsidRDefault="007618A5" w:rsidP="00CC17A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25/25</w:t>
      </w:r>
    </w:p>
    <w:p w:rsidR="00592C9E" w:rsidRPr="00CC17A3" w:rsidRDefault="00592C9E"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A2712A"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 xml:space="preserve">Case Study </w:t>
      </w:r>
      <w:r w:rsidR="00B668B6">
        <w:rPr>
          <w:rFonts w:ascii="Times New Roman" w:hAnsi="Times New Roman" w:cs="Times New Roman"/>
          <w:color w:val="000000" w:themeColor="text1"/>
        </w:rPr>
        <w:t xml:space="preserve">9.2 </w:t>
      </w:r>
      <w:r w:rsidR="00FC4D40">
        <w:rPr>
          <w:rFonts w:ascii="Times New Roman" w:hAnsi="Times New Roman" w:cs="Times New Roman"/>
          <w:color w:val="000000" w:themeColor="text1"/>
        </w:rPr>
        <w:t>&amp; 9.3</w:t>
      </w:r>
    </w:p>
    <w:p w:rsidR="00997314" w:rsidRPr="00CC17A3" w:rsidRDefault="003D5946"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George Tucker</w:t>
      </w:r>
    </w:p>
    <w:p w:rsidR="00997314" w:rsidRPr="00CC17A3" w:rsidRDefault="00997314"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Lakeview College of Nursing</w:t>
      </w: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997314" w:rsidRPr="00CC17A3" w:rsidRDefault="00997314" w:rsidP="00CC17A3">
      <w:pPr>
        <w:spacing w:line="480" w:lineRule="auto"/>
        <w:jc w:val="center"/>
        <w:rPr>
          <w:rFonts w:ascii="Times New Roman" w:hAnsi="Times New Roman" w:cs="Times New Roman"/>
          <w:color w:val="000000" w:themeColor="text1"/>
        </w:rPr>
      </w:pPr>
    </w:p>
    <w:p w:rsidR="00C019C3" w:rsidRPr="00CC17A3" w:rsidRDefault="00C019C3" w:rsidP="00CC17A3">
      <w:pPr>
        <w:spacing w:line="480" w:lineRule="auto"/>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592C9E" w:rsidRDefault="00592C9E" w:rsidP="00CC17A3">
      <w:pPr>
        <w:spacing w:line="480" w:lineRule="auto"/>
        <w:jc w:val="center"/>
        <w:rPr>
          <w:rFonts w:ascii="Times New Roman" w:hAnsi="Times New Roman" w:cs="Times New Roman"/>
          <w:color w:val="000000" w:themeColor="text1"/>
        </w:rPr>
      </w:pPr>
    </w:p>
    <w:p w:rsidR="00997314" w:rsidRPr="00CC17A3" w:rsidRDefault="00C019C3" w:rsidP="00CC17A3">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lastRenderedPageBreak/>
        <w:t>Case Study 9.2</w:t>
      </w:r>
    </w:p>
    <w:p w:rsidR="00A2712A" w:rsidRPr="007618A5" w:rsidRDefault="007618A5" w:rsidP="007618A5">
      <w:pPr>
        <w:spacing w:line="480" w:lineRule="auto"/>
        <w:jc w:val="center"/>
        <w:rPr>
          <w:rFonts w:ascii="Times New Roman" w:hAnsi="Times New Roman" w:cs="Times New Roman"/>
          <w:color w:val="FF0000"/>
        </w:rPr>
      </w:pPr>
      <w:r w:rsidRPr="007618A5">
        <w:rPr>
          <w:rFonts w:ascii="Times New Roman" w:hAnsi="Times New Roman" w:cs="Times New Roman"/>
          <w:color w:val="FF0000"/>
        </w:rPr>
        <w:t>Too much space here</w:t>
      </w:r>
    </w:p>
    <w:p w:rsidR="00974724" w:rsidRPr="005A5AA0" w:rsidRDefault="000F3A77" w:rsidP="00974724">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1. Ms</w:t>
      </w:r>
      <w:r w:rsidR="00974724" w:rsidRPr="005A5AA0">
        <w:rPr>
          <w:rFonts w:ascii="Times New Roman" w:hAnsi="Times New Roman" w:cs="Times New Roman"/>
          <w:color w:val="000000" w:themeColor="text1"/>
        </w:rPr>
        <w:t>. Benson’s p</w:t>
      </w:r>
      <w:r w:rsidR="00CC17A3" w:rsidRPr="005A5AA0">
        <w:rPr>
          <w:rFonts w:ascii="Times New Roman" w:hAnsi="Times New Roman" w:cs="Times New Roman"/>
          <w:color w:val="000000" w:themeColor="text1"/>
        </w:rPr>
        <w:t xml:space="preserve">otassium level is </w:t>
      </w:r>
      <w:proofErr w:type="gramStart"/>
      <w:r w:rsidR="00CC17A3" w:rsidRPr="005A5AA0">
        <w:rPr>
          <w:rFonts w:ascii="Times New Roman" w:hAnsi="Times New Roman" w:cs="Times New Roman"/>
          <w:color w:val="000000" w:themeColor="text1"/>
        </w:rPr>
        <w:t>3.2</w:t>
      </w:r>
      <w:r w:rsidR="00974724" w:rsidRPr="005A5AA0">
        <w:rPr>
          <w:rFonts w:ascii="Times New Roman" w:hAnsi="Times New Roman" w:cs="Times New Roman"/>
          <w:color w:val="000000" w:themeColor="text1"/>
        </w:rPr>
        <w:t xml:space="preserve"> </w:t>
      </w:r>
      <w:proofErr w:type="spellStart"/>
      <w:r w:rsidR="00974724" w:rsidRPr="005A5AA0">
        <w:rPr>
          <w:rFonts w:ascii="Times New Roman" w:hAnsi="Times New Roman" w:cs="Times New Roman"/>
          <w:color w:val="000000" w:themeColor="text1"/>
        </w:rPr>
        <w:t>mEq</w:t>
      </w:r>
      <w:proofErr w:type="spellEnd"/>
      <w:r w:rsidR="00974724" w:rsidRPr="005A5AA0">
        <w:rPr>
          <w:rFonts w:ascii="Times New Roman" w:hAnsi="Times New Roman" w:cs="Times New Roman"/>
          <w:color w:val="000000" w:themeColor="text1"/>
        </w:rPr>
        <w:t>/L</w:t>
      </w:r>
      <w:r w:rsidR="00CC17A3" w:rsidRPr="005A5AA0">
        <w:rPr>
          <w:rFonts w:ascii="Times New Roman" w:hAnsi="Times New Roman" w:cs="Times New Roman"/>
          <w:color w:val="000000" w:themeColor="text1"/>
        </w:rPr>
        <w:t>.</w:t>
      </w:r>
      <w:proofErr w:type="gramEnd"/>
      <w:r w:rsidR="00CC17A3" w:rsidRPr="005A5AA0">
        <w:rPr>
          <w:rFonts w:ascii="Times New Roman" w:hAnsi="Times New Roman" w:cs="Times New Roman"/>
          <w:color w:val="000000" w:themeColor="text1"/>
        </w:rPr>
        <w:t xml:space="preserve"> It should be </w:t>
      </w:r>
      <w:r w:rsidR="00FC4D40">
        <w:rPr>
          <w:rFonts w:ascii="Times New Roman" w:hAnsi="Times New Roman" w:cs="Times New Roman"/>
          <w:color w:val="000000" w:themeColor="text1"/>
        </w:rPr>
        <w:t xml:space="preserve">between </w:t>
      </w:r>
      <w:proofErr w:type="gramStart"/>
      <w:r w:rsidR="00CC17A3" w:rsidRPr="005A5AA0">
        <w:rPr>
          <w:rFonts w:ascii="Times New Roman" w:hAnsi="Times New Roman" w:cs="Times New Roman"/>
          <w:color w:val="000000" w:themeColor="text1"/>
        </w:rPr>
        <w:t>3.5</w:t>
      </w:r>
      <w:r w:rsidR="00974724" w:rsidRPr="005A5AA0">
        <w:rPr>
          <w:rFonts w:ascii="Times New Roman" w:hAnsi="Times New Roman" w:cs="Times New Roman"/>
          <w:color w:val="000000" w:themeColor="text1"/>
        </w:rPr>
        <w:t xml:space="preserve"> </w:t>
      </w:r>
      <w:proofErr w:type="spellStart"/>
      <w:r w:rsidR="00974724" w:rsidRPr="005A5AA0">
        <w:rPr>
          <w:rFonts w:ascii="Times New Roman" w:hAnsi="Times New Roman" w:cs="Times New Roman"/>
          <w:color w:val="000000" w:themeColor="text1"/>
        </w:rPr>
        <w:t>mEq</w:t>
      </w:r>
      <w:proofErr w:type="spellEnd"/>
      <w:r w:rsidR="00974724" w:rsidRPr="005A5AA0">
        <w:rPr>
          <w:rFonts w:ascii="Times New Roman" w:hAnsi="Times New Roman" w:cs="Times New Roman"/>
          <w:color w:val="000000" w:themeColor="text1"/>
        </w:rPr>
        <w:t>/L</w:t>
      </w:r>
      <w:proofErr w:type="gramEnd"/>
      <w:r w:rsidR="00FC4D40">
        <w:rPr>
          <w:rFonts w:ascii="Times New Roman" w:hAnsi="Times New Roman" w:cs="Times New Roman"/>
          <w:color w:val="000000" w:themeColor="text1"/>
        </w:rPr>
        <w:t xml:space="preserve"> and</w:t>
      </w:r>
      <w:r w:rsidR="00CC17A3" w:rsidRPr="005A5AA0">
        <w:rPr>
          <w:rFonts w:ascii="Times New Roman" w:hAnsi="Times New Roman" w:cs="Times New Roman"/>
          <w:color w:val="000000" w:themeColor="text1"/>
        </w:rPr>
        <w:t xml:space="preserve"> 5.0</w:t>
      </w:r>
      <w:r w:rsidR="00974724" w:rsidRPr="005A5AA0">
        <w:rPr>
          <w:rFonts w:ascii="Times New Roman" w:hAnsi="Times New Roman" w:cs="Times New Roman"/>
          <w:color w:val="000000" w:themeColor="text1"/>
        </w:rPr>
        <w:t xml:space="preserve"> </w:t>
      </w:r>
      <w:proofErr w:type="spellStart"/>
      <w:r w:rsidR="00974724" w:rsidRPr="005A5AA0">
        <w:rPr>
          <w:rFonts w:ascii="Times New Roman" w:hAnsi="Times New Roman" w:cs="Times New Roman"/>
          <w:color w:val="000000" w:themeColor="text1"/>
        </w:rPr>
        <w:t>mEq</w:t>
      </w:r>
      <w:proofErr w:type="spellEnd"/>
      <w:r w:rsidR="00974724" w:rsidRPr="005A5AA0">
        <w:rPr>
          <w:rFonts w:ascii="Times New Roman" w:hAnsi="Times New Roman" w:cs="Times New Roman"/>
          <w:color w:val="000000" w:themeColor="text1"/>
        </w:rPr>
        <w:t>/L</w:t>
      </w:r>
      <w:r w:rsidR="00CC17A3" w:rsidRPr="005A5AA0">
        <w:rPr>
          <w:rFonts w:ascii="Times New Roman" w:hAnsi="Times New Roman" w:cs="Times New Roman"/>
          <w:color w:val="000000" w:themeColor="text1"/>
        </w:rPr>
        <w:t xml:space="preserve"> therefore she needs to have K</w:t>
      </w:r>
      <w:r w:rsidR="00974724" w:rsidRPr="005A5AA0">
        <w:rPr>
          <w:rFonts w:ascii="Times New Roman" w:hAnsi="Times New Roman" w:cs="Times New Roman"/>
          <w:color w:val="000000" w:themeColor="text1"/>
        </w:rPr>
        <w:t xml:space="preserve">+ added into her system. </w:t>
      </w:r>
      <w:proofErr w:type="spellStart"/>
      <w:r w:rsidR="00974724" w:rsidRPr="005A5AA0">
        <w:rPr>
          <w:rFonts w:ascii="Times New Roman" w:hAnsi="Times New Roman" w:cs="Times New Roman"/>
          <w:color w:val="000000" w:themeColor="text1"/>
        </w:rPr>
        <w:t>Cefazolin</w:t>
      </w:r>
      <w:proofErr w:type="spellEnd"/>
      <w:r w:rsidR="00974724" w:rsidRPr="005A5AA0">
        <w:rPr>
          <w:rFonts w:ascii="Times New Roman" w:hAnsi="Times New Roman" w:cs="Times New Roman"/>
          <w:color w:val="000000" w:themeColor="text1"/>
        </w:rPr>
        <w:t xml:space="preserve"> is an antibiotic. Her </w:t>
      </w:r>
      <w:r w:rsidR="00FC4D40">
        <w:rPr>
          <w:rFonts w:ascii="Times New Roman" w:hAnsi="Times New Roman" w:cs="Times New Roman"/>
          <w:color w:val="000000" w:themeColor="text1"/>
        </w:rPr>
        <w:t xml:space="preserve">WBC count is </w:t>
      </w:r>
      <w:proofErr w:type="gramStart"/>
      <w:r w:rsidR="00FC4D40">
        <w:rPr>
          <w:rFonts w:ascii="Times New Roman" w:hAnsi="Times New Roman" w:cs="Times New Roman"/>
          <w:color w:val="000000" w:themeColor="text1"/>
        </w:rPr>
        <w:t>11,000 cells/</w:t>
      </w:r>
      <w:proofErr w:type="spellStart"/>
      <w:r w:rsidR="00FC4D40">
        <w:rPr>
          <w:rFonts w:ascii="Times New Roman" w:hAnsi="Times New Roman" w:cs="Times New Roman"/>
          <w:color w:val="000000" w:themeColor="text1"/>
        </w:rPr>
        <w:t>mcl</w:t>
      </w:r>
      <w:proofErr w:type="spellEnd"/>
      <w:proofErr w:type="gramEnd"/>
      <w:r w:rsidR="00FC4D40">
        <w:rPr>
          <w:rFonts w:ascii="Times New Roman" w:hAnsi="Times New Roman" w:cs="Times New Roman"/>
          <w:color w:val="000000" w:themeColor="text1"/>
        </w:rPr>
        <w:t>. A</w:t>
      </w:r>
      <w:r w:rsidR="00974724" w:rsidRPr="005A5AA0">
        <w:rPr>
          <w:rFonts w:ascii="Times New Roman" w:hAnsi="Times New Roman" w:cs="Times New Roman"/>
          <w:color w:val="000000" w:themeColor="text1"/>
        </w:rPr>
        <w:t xml:space="preserve"> normal WBC </w:t>
      </w:r>
      <w:r>
        <w:rPr>
          <w:rFonts w:ascii="Times New Roman" w:hAnsi="Times New Roman" w:cs="Times New Roman"/>
          <w:color w:val="000000" w:themeColor="text1"/>
        </w:rPr>
        <w:t xml:space="preserve">count </w:t>
      </w:r>
      <w:r w:rsidR="00974724" w:rsidRPr="005A5AA0">
        <w:rPr>
          <w:rFonts w:ascii="Times New Roman" w:hAnsi="Times New Roman" w:cs="Times New Roman"/>
          <w:color w:val="000000" w:themeColor="text1"/>
        </w:rPr>
        <w:t>is about 4,000 to 10,000</w:t>
      </w:r>
      <w:r w:rsidR="00FC4D40">
        <w:rPr>
          <w:rFonts w:ascii="Times New Roman" w:hAnsi="Times New Roman" w:cs="Times New Roman"/>
          <w:color w:val="000000" w:themeColor="text1"/>
        </w:rPr>
        <w:t xml:space="preserve"> cells/</w:t>
      </w:r>
      <w:proofErr w:type="spellStart"/>
      <w:r w:rsidR="00FC4D40">
        <w:rPr>
          <w:rFonts w:ascii="Times New Roman" w:hAnsi="Times New Roman" w:cs="Times New Roman"/>
          <w:color w:val="000000" w:themeColor="text1"/>
        </w:rPr>
        <w:t>mcl</w:t>
      </w:r>
      <w:proofErr w:type="spellEnd"/>
      <w:r w:rsidR="00974724" w:rsidRPr="005A5AA0">
        <w:rPr>
          <w:rFonts w:ascii="Times New Roman" w:hAnsi="Times New Roman" w:cs="Times New Roman"/>
          <w:color w:val="000000" w:themeColor="text1"/>
        </w:rPr>
        <w:t xml:space="preserve">. </w:t>
      </w:r>
      <w:r w:rsidR="00FC4D40" w:rsidRPr="005A5AA0">
        <w:rPr>
          <w:rFonts w:ascii="Times New Roman" w:hAnsi="Times New Roman" w:cs="Times New Roman"/>
          <w:color w:val="000000" w:themeColor="text1"/>
        </w:rPr>
        <w:t>Since</w:t>
      </w:r>
      <w:r w:rsidR="00974724" w:rsidRPr="005A5AA0">
        <w:rPr>
          <w:rFonts w:ascii="Times New Roman" w:hAnsi="Times New Roman" w:cs="Times New Roman"/>
          <w:color w:val="000000" w:themeColor="text1"/>
        </w:rPr>
        <w:t xml:space="preserve"> her WBC </w:t>
      </w:r>
      <w:r>
        <w:rPr>
          <w:rFonts w:ascii="Times New Roman" w:hAnsi="Times New Roman" w:cs="Times New Roman"/>
          <w:color w:val="000000" w:themeColor="text1"/>
        </w:rPr>
        <w:t xml:space="preserve">count </w:t>
      </w:r>
      <w:r w:rsidR="00974724" w:rsidRPr="005A5AA0">
        <w:rPr>
          <w:rFonts w:ascii="Times New Roman" w:hAnsi="Times New Roman" w:cs="Times New Roman"/>
          <w:color w:val="000000" w:themeColor="text1"/>
        </w:rPr>
        <w:t>is high she is fighting infection. There</w:t>
      </w:r>
      <w:r w:rsidR="00FC4D40">
        <w:rPr>
          <w:rFonts w:ascii="Times New Roman" w:hAnsi="Times New Roman" w:cs="Times New Roman"/>
          <w:color w:val="000000" w:themeColor="text1"/>
        </w:rPr>
        <w:t>fore</w:t>
      </w:r>
      <w:r w:rsidR="00974724" w:rsidRPr="005A5AA0">
        <w:rPr>
          <w:rFonts w:ascii="Times New Roman" w:hAnsi="Times New Roman" w:cs="Times New Roman"/>
          <w:color w:val="000000" w:themeColor="text1"/>
        </w:rPr>
        <w:t xml:space="preserve"> she would need an antibiotic. Also </w:t>
      </w:r>
      <w:proofErr w:type="spellStart"/>
      <w:r w:rsidR="00974724" w:rsidRPr="005A5AA0">
        <w:rPr>
          <w:rFonts w:ascii="Times New Roman" w:hAnsi="Times New Roman" w:cs="Times New Roman"/>
          <w:color w:val="000000" w:themeColor="text1"/>
        </w:rPr>
        <w:t>Cefazolin</w:t>
      </w:r>
      <w:proofErr w:type="spellEnd"/>
      <w:r w:rsidR="00974724" w:rsidRPr="005A5AA0">
        <w:rPr>
          <w:rFonts w:ascii="Times New Roman" w:hAnsi="Times New Roman" w:cs="Times New Roman"/>
          <w:color w:val="000000" w:themeColor="text1"/>
        </w:rPr>
        <w:t xml:space="preserve"> is used for prophylaxis in total </w:t>
      </w:r>
      <w:r w:rsidR="00974724" w:rsidRPr="005A5AA0">
        <w:rPr>
          <w:rFonts w:ascii="Times New Roman" w:hAnsi="Times New Roman" w:cs="Times New Roman"/>
          <w:bCs/>
          <w:color w:val="000000" w:themeColor="text1"/>
        </w:rPr>
        <w:t>hip</w:t>
      </w:r>
      <w:r w:rsidR="00974724" w:rsidRPr="005A5AA0">
        <w:rPr>
          <w:rFonts w:ascii="Times New Roman" w:hAnsi="Times New Roman" w:cs="Times New Roman"/>
          <w:color w:val="000000" w:themeColor="text1"/>
        </w:rPr>
        <w:t xml:space="preserve"> </w:t>
      </w:r>
      <w:r w:rsidR="00974724" w:rsidRPr="005A5AA0">
        <w:rPr>
          <w:rFonts w:ascii="Times New Roman" w:hAnsi="Times New Roman" w:cs="Times New Roman"/>
          <w:bCs/>
          <w:color w:val="000000" w:themeColor="text1"/>
        </w:rPr>
        <w:t>replacement</w:t>
      </w:r>
      <w:r w:rsidR="00D80923" w:rsidRPr="005A5AA0">
        <w:rPr>
          <w:rFonts w:ascii="Times New Roman" w:hAnsi="Times New Roman" w:cs="Times New Roman"/>
          <w:bCs/>
          <w:color w:val="000000" w:themeColor="text1"/>
        </w:rPr>
        <w:t>s</w:t>
      </w:r>
      <w:r w:rsidR="00974724" w:rsidRPr="005A5AA0">
        <w:rPr>
          <w:rFonts w:ascii="Times New Roman" w:hAnsi="Times New Roman" w:cs="Times New Roman"/>
          <w:color w:val="000000" w:themeColor="text1"/>
        </w:rPr>
        <w:t xml:space="preserve">. </w:t>
      </w:r>
      <w:r w:rsidR="003124ED">
        <w:rPr>
          <w:rFonts w:ascii="Times New Roman" w:hAnsi="Times New Roman" w:cs="Times New Roman"/>
          <w:bCs/>
          <w:color w:val="000000" w:themeColor="text1"/>
        </w:rPr>
        <w:t xml:space="preserve">From the </w:t>
      </w:r>
      <w:r w:rsidR="003124ED">
        <w:t xml:space="preserve">American Academy of Orthopedic Surgeons </w:t>
      </w:r>
      <w:r w:rsidR="003124ED">
        <w:rPr>
          <w:rFonts w:ascii="Times New Roman" w:hAnsi="Times New Roman" w:cs="Times New Roman"/>
          <w:color w:val="000000" w:themeColor="text1"/>
        </w:rPr>
        <w:t>c</w:t>
      </w:r>
      <w:r w:rsidR="00974724" w:rsidRPr="005A5AA0">
        <w:rPr>
          <w:rFonts w:ascii="Times New Roman" w:hAnsi="Times New Roman" w:cs="Times New Roman"/>
          <w:color w:val="000000" w:themeColor="text1"/>
        </w:rPr>
        <w:t xml:space="preserve">urrently, </w:t>
      </w:r>
      <w:proofErr w:type="spellStart"/>
      <w:r w:rsidR="00974724" w:rsidRPr="005A5AA0">
        <w:rPr>
          <w:rFonts w:ascii="Times New Roman" w:hAnsi="Times New Roman" w:cs="Times New Roman"/>
          <w:color w:val="000000" w:themeColor="text1"/>
        </w:rPr>
        <w:t>cefazolin</w:t>
      </w:r>
      <w:proofErr w:type="spellEnd"/>
      <w:r w:rsidR="00974724" w:rsidRPr="005A5AA0">
        <w:rPr>
          <w:rFonts w:ascii="Times New Roman" w:hAnsi="Times New Roman" w:cs="Times New Roman"/>
          <w:color w:val="000000" w:themeColor="text1"/>
        </w:rPr>
        <w:t xml:space="preserve"> or </w:t>
      </w:r>
      <w:proofErr w:type="spellStart"/>
      <w:r w:rsidR="00974724" w:rsidRPr="005A5AA0">
        <w:rPr>
          <w:rFonts w:ascii="Times New Roman" w:hAnsi="Times New Roman" w:cs="Times New Roman"/>
          <w:color w:val="000000" w:themeColor="text1"/>
        </w:rPr>
        <w:t>cefuroxime</w:t>
      </w:r>
      <w:proofErr w:type="spellEnd"/>
      <w:r w:rsidR="00974724" w:rsidRPr="005A5AA0">
        <w:rPr>
          <w:rFonts w:ascii="Times New Roman" w:hAnsi="Times New Roman" w:cs="Times New Roman"/>
          <w:color w:val="000000" w:themeColor="text1"/>
        </w:rPr>
        <w:t xml:space="preserve"> are the preferred antibiotics for patients undergoing </w:t>
      </w:r>
      <w:r w:rsidR="00D80923" w:rsidRPr="005A5AA0">
        <w:rPr>
          <w:rFonts w:ascii="Times New Roman" w:hAnsi="Times New Roman" w:cs="Times New Roman"/>
          <w:color w:val="000000" w:themeColor="text1"/>
        </w:rPr>
        <w:t>orthopedic</w:t>
      </w:r>
      <w:r w:rsidR="003124ED">
        <w:rPr>
          <w:rFonts w:ascii="Times New Roman" w:hAnsi="Times New Roman" w:cs="Times New Roman"/>
          <w:color w:val="000000" w:themeColor="text1"/>
        </w:rPr>
        <w:t xml:space="preserve"> procedures. </w:t>
      </w:r>
      <w:r w:rsidR="00D80923" w:rsidRPr="005A5AA0">
        <w:rPr>
          <w:rFonts w:ascii="Times New Roman" w:hAnsi="Times New Roman" w:cs="Times New Roman"/>
          <w:color w:val="000000" w:themeColor="text1"/>
        </w:rPr>
        <w:t>Coumadin is a blood thinner therefore it should not be used before surgery because the patient may bleed to death because of a la</w:t>
      </w:r>
      <w:r w:rsidR="00FC4D40">
        <w:rPr>
          <w:rFonts w:ascii="Times New Roman" w:hAnsi="Times New Roman" w:cs="Times New Roman"/>
          <w:color w:val="000000" w:themeColor="text1"/>
        </w:rPr>
        <w:t>ck of clotting factor. Subsequently</w:t>
      </w:r>
      <w:r w:rsidR="00D80923" w:rsidRPr="005A5AA0">
        <w:rPr>
          <w:rFonts w:ascii="Times New Roman" w:hAnsi="Times New Roman" w:cs="Times New Roman"/>
          <w:color w:val="000000" w:themeColor="text1"/>
        </w:rPr>
        <w:t xml:space="preserve"> it shouldn’t be given to Ms. Benson.  Her glucose level is 286 mg/dl which is very high. However she is going into surgery</w:t>
      </w:r>
      <w:r w:rsidR="00F07EC8" w:rsidRPr="005A5AA0">
        <w:rPr>
          <w:rFonts w:ascii="Times New Roman" w:hAnsi="Times New Roman" w:cs="Times New Roman"/>
          <w:color w:val="000000" w:themeColor="text1"/>
        </w:rPr>
        <w:t xml:space="preserve"> in the morning</w:t>
      </w:r>
      <w:r w:rsidR="00FC4D40">
        <w:rPr>
          <w:rFonts w:ascii="Times New Roman" w:hAnsi="Times New Roman" w:cs="Times New Roman"/>
          <w:color w:val="000000" w:themeColor="text1"/>
        </w:rPr>
        <w:t xml:space="preserve"> so</w:t>
      </w:r>
      <w:r w:rsidR="00F07EC8" w:rsidRPr="005A5AA0">
        <w:rPr>
          <w:rFonts w:ascii="Times New Roman" w:hAnsi="Times New Roman" w:cs="Times New Roman"/>
          <w:color w:val="000000" w:themeColor="text1"/>
        </w:rPr>
        <w:t xml:space="preserve"> she is NPO. There are reasons on both sides for holding the regular insulin or giving her the regular insulin. I would speak to the doctor about give her ½ dose of reg</w:t>
      </w:r>
      <w:r w:rsidR="00FC4D40">
        <w:rPr>
          <w:rFonts w:ascii="Times New Roman" w:hAnsi="Times New Roman" w:cs="Times New Roman"/>
          <w:color w:val="000000" w:themeColor="text1"/>
        </w:rPr>
        <w:t>ular insulin because she is NPO and headed into surgery.</w:t>
      </w:r>
      <w:r w:rsidR="00F07EC8" w:rsidRPr="005A5AA0">
        <w:rPr>
          <w:rFonts w:ascii="Times New Roman" w:hAnsi="Times New Roman" w:cs="Times New Roman"/>
          <w:color w:val="000000" w:themeColor="text1"/>
        </w:rPr>
        <w:t xml:space="preserve"> </w:t>
      </w:r>
    </w:p>
    <w:p w:rsidR="006851BA" w:rsidRPr="005A5AA0" w:rsidRDefault="00D074BA" w:rsidP="00CC17A3">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 xml:space="preserve">2. </w:t>
      </w:r>
      <w:r w:rsidR="00C019C3" w:rsidRPr="005A5AA0">
        <w:rPr>
          <w:rFonts w:ascii="Times New Roman" w:hAnsi="Times New Roman" w:cs="Times New Roman"/>
          <w:color w:val="000000" w:themeColor="text1"/>
        </w:rPr>
        <w:t>Hip fractures are very common in the elderly. They are a significant complication of osteoporosis</w:t>
      </w:r>
      <w:r w:rsidR="006851BA" w:rsidRPr="005A5AA0">
        <w:rPr>
          <w:rFonts w:ascii="Times New Roman" w:hAnsi="Times New Roman" w:cs="Times New Roman"/>
          <w:color w:val="000000" w:themeColor="text1"/>
        </w:rPr>
        <w:t xml:space="preserve">. They happen often and are very costly. </w:t>
      </w:r>
      <w:r w:rsidR="00FC4D40" w:rsidRPr="005A5AA0">
        <w:rPr>
          <w:rFonts w:ascii="Times New Roman" w:hAnsi="Times New Roman" w:cs="Times New Roman"/>
          <w:color w:val="000000" w:themeColor="text1"/>
        </w:rPr>
        <w:t>“The</w:t>
      </w:r>
      <w:r w:rsidR="006851BA" w:rsidRPr="005A5AA0">
        <w:rPr>
          <w:rFonts w:ascii="Times New Roman" w:hAnsi="Times New Roman" w:cs="Times New Roman"/>
          <w:color w:val="000000" w:themeColor="text1"/>
        </w:rPr>
        <w:t xml:space="preserve"> cost in 2002 related to osteoporotic hip fractures alone was more than $19 billion, with an estimated co</w:t>
      </w:r>
      <w:r w:rsidR="0046223F">
        <w:rPr>
          <w:rFonts w:ascii="Times New Roman" w:hAnsi="Times New Roman" w:cs="Times New Roman"/>
          <w:color w:val="000000" w:themeColor="text1"/>
        </w:rPr>
        <w:t xml:space="preserve">st by 2025 to be $25.3 billion” </w:t>
      </w:r>
      <w:r w:rsidR="0046223F" w:rsidRPr="000E2FAF">
        <w:rPr>
          <w:rFonts w:ascii="Times New Roman" w:hAnsi="Times New Roman" w:cs="Times New Roman"/>
        </w:rPr>
        <w:t>(</w:t>
      </w:r>
      <w:proofErr w:type="spellStart"/>
      <w:r w:rsidR="0046223F" w:rsidRPr="000E2FAF">
        <w:rPr>
          <w:rFonts w:ascii="Times New Roman" w:hAnsi="Times New Roman" w:cs="Times New Roman"/>
        </w:rPr>
        <w:t>Mauk</w:t>
      </w:r>
      <w:proofErr w:type="spellEnd"/>
      <w:r w:rsidR="0046223F" w:rsidRPr="000E2FAF">
        <w:rPr>
          <w:rFonts w:ascii="Times New Roman" w:hAnsi="Times New Roman" w:cs="Times New Roman"/>
        </w:rPr>
        <w:t>, 2010, p.</w:t>
      </w:r>
      <w:r w:rsidR="0046223F">
        <w:rPr>
          <w:rFonts w:ascii="Times New Roman" w:hAnsi="Times New Roman" w:cs="Times New Roman"/>
        </w:rPr>
        <w:t xml:space="preserve"> 427</w:t>
      </w:r>
      <w:r w:rsidR="0046223F" w:rsidRPr="000E2FAF">
        <w:rPr>
          <w:rFonts w:ascii="Times New Roman" w:hAnsi="Times New Roman" w:cs="Times New Roman"/>
        </w:rPr>
        <w:t>).</w:t>
      </w:r>
      <w:r w:rsidR="0046223F">
        <w:rPr>
          <w:rFonts w:ascii="Times New Roman" w:hAnsi="Times New Roman" w:cs="Times New Roman"/>
        </w:rPr>
        <w:t xml:space="preserve"> </w:t>
      </w:r>
      <w:r w:rsidR="006851BA" w:rsidRPr="005A5AA0">
        <w:rPr>
          <w:rFonts w:ascii="Times New Roman" w:hAnsi="Times New Roman" w:cs="Times New Roman"/>
          <w:color w:val="000000" w:themeColor="text1"/>
        </w:rPr>
        <w:t>White and Hispanic women are at a greater risk of developing them as well.</w:t>
      </w:r>
    </w:p>
    <w:p w:rsidR="00D074BA" w:rsidRPr="005A5AA0" w:rsidRDefault="00D074BA" w:rsidP="00CC17A3">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lastRenderedPageBreak/>
        <w:t xml:space="preserve">3. </w:t>
      </w:r>
      <w:r w:rsidR="006851BA" w:rsidRPr="005A5AA0">
        <w:rPr>
          <w:rFonts w:ascii="Times New Roman" w:hAnsi="Times New Roman" w:cs="Times New Roman"/>
          <w:color w:val="000000" w:themeColor="text1"/>
        </w:rPr>
        <w:t>There are some age related physiological changes that increase the incidence of hip fractures.</w:t>
      </w:r>
      <w:r w:rsidR="00C74FAF" w:rsidRPr="005A5AA0">
        <w:rPr>
          <w:rFonts w:ascii="Times New Roman" w:hAnsi="Times New Roman" w:cs="Times New Roman"/>
          <w:color w:val="000000" w:themeColor="text1"/>
        </w:rPr>
        <w:t xml:space="preserve"> One of the main age related changes is bone mineral density. When there is a decrease in bone den</w:t>
      </w:r>
      <w:r w:rsidR="00FC4D40">
        <w:rPr>
          <w:rFonts w:ascii="Times New Roman" w:hAnsi="Times New Roman" w:cs="Times New Roman"/>
          <w:color w:val="000000" w:themeColor="text1"/>
        </w:rPr>
        <w:t>sity there is an increase chance</w:t>
      </w:r>
      <w:r w:rsidR="00C74FAF" w:rsidRPr="005A5AA0">
        <w:rPr>
          <w:rFonts w:ascii="Times New Roman" w:hAnsi="Times New Roman" w:cs="Times New Roman"/>
          <w:color w:val="000000" w:themeColor="text1"/>
        </w:rPr>
        <w:t xml:space="preserve"> of all fractures including hip fractures. As people age they naturally lose bone mineral density. Another physiological change that Ms. Benson may have is </w:t>
      </w:r>
      <w:r w:rsidR="00FC4D40">
        <w:rPr>
          <w:rFonts w:ascii="Times New Roman" w:hAnsi="Times New Roman" w:cs="Times New Roman"/>
          <w:color w:val="000000" w:themeColor="text1"/>
        </w:rPr>
        <w:t xml:space="preserve">an </w:t>
      </w:r>
      <w:r w:rsidR="00C74FAF" w:rsidRPr="005A5AA0">
        <w:rPr>
          <w:rFonts w:ascii="Times New Roman" w:hAnsi="Times New Roman" w:cs="Times New Roman"/>
          <w:color w:val="000000" w:themeColor="text1"/>
        </w:rPr>
        <w:t>es</w:t>
      </w:r>
      <w:r w:rsidR="00FC4D40">
        <w:rPr>
          <w:rFonts w:ascii="Times New Roman" w:hAnsi="Times New Roman" w:cs="Times New Roman"/>
          <w:color w:val="000000" w:themeColor="text1"/>
        </w:rPr>
        <w:t>trogen deficiency as a result of</w:t>
      </w:r>
      <w:r w:rsidR="00C74FAF" w:rsidRPr="005A5AA0">
        <w:rPr>
          <w:rFonts w:ascii="Times New Roman" w:hAnsi="Times New Roman" w:cs="Times New Roman"/>
          <w:color w:val="000000" w:themeColor="text1"/>
        </w:rPr>
        <w:t xml:space="preserve"> menopause. The loss of estrogen causes a</w:t>
      </w:r>
      <w:r w:rsidR="00FC4D40">
        <w:rPr>
          <w:rFonts w:ascii="Times New Roman" w:hAnsi="Times New Roman" w:cs="Times New Roman"/>
          <w:color w:val="000000" w:themeColor="text1"/>
        </w:rPr>
        <w:t>n</w:t>
      </w:r>
      <w:r w:rsidR="00C74FAF" w:rsidRPr="005A5AA0">
        <w:rPr>
          <w:rFonts w:ascii="Times New Roman" w:hAnsi="Times New Roman" w:cs="Times New Roman"/>
          <w:color w:val="000000" w:themeColor="text1"/>
        </w:rPr>
        <w:t xml:space="preserve"> increase in bone mineral density which increases the chances a hip fracture can occur.</w:t>
      </w:r>
    </w:p>
    <w:p w:rsidR="00C74FAF" w:rsidRPr="005A5AA0" w:rsidRDefault="00D074BA" w:rsidP="00CC17A3">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 xml:space="preserve">4. </w:t>
      </w:r>
      <w:r w:rsidR="00C74FAF" w:rsidRPr="005A5AA0">
        <w:rPr>
          <w:rFonts w:ascii="Times New Roman" w:hAnsi="Times New Roman" w:cs="Times New Roman"/>
          <w:color w:val="000000" w:themeColor="text1"/>
        </w:rPr>
        <w:t xml:space="preserve">There are plenty of risk factors that contribute to hip fractures. One of the main </w:t>
      </w:r>
      <w:r w:rsidR="00CC17A3" w:rsidRPr="005A5AA0">
        <w:rPr>
          <w:rFonts w:ascii="Times New Roman" w:hAnsi="Times New Roman" w:cs="Times New Roman"/>
          <w:color w:val="000000" w:themeColor="text1"/>
        </w:rPr>
        <w:t>risk factors</w:t>
      </w:r>
      <w:r w:rsidR="00C74FAF" w:rsidRPr="005A5AA0">
        <w:rPr>
          <w:rFonts w:ascii="Times New Roman" w:hAnsi="Times New Roman" w:cs="Times New Roman"/>
          <w:color w:val="000000" w:themeColor="text1"/>
        </w:rPr>
        <w:t xml:space="preserve"> is being female because </w:t>
      </w:r>
      <w:r w:rsidR="000E1A3C" w:rsidRPr="005A5AA0">
        <w:rPr>
          <w:rFonts w:ascii="Times New Roman" w:hAnsi="Times New Roman" w:cs="Times New Roman"/>
          <w:color w:val="000000" w:themeColor="text1"/>
        </w:rPr>
        <w:t>of the estrogen deficiency</w:t>
      </w:r>
      <w:r w:rsidR="00C74FAF" w:rsidRPr="005A5AA0">
        <w:rPr>
          <w:rFonts w:ascii="Times New Roman" w:hAnsi="Times New Roman" w:cs="Times New Roman"/>
          <w:color w:val="000000" w:themeColor="text1"/>
        </w:rPr>
        <w:t xml:space="preserve"> after </w:t>
      </w:r>
      <w:r w:rsidR="000E1A3C" w:rsidRPr="005A5AA0">
        <w:rPr>
          <w:rFonts w:ascii="Times New Roman" w:hAnsi="Times New Roman" w:cs="Times New Roman"/>
          <w:color w:val="000000" w:themeColor="text1"/>
        </w:rPr>
        <w:t>menopause</w:t>
      </w:r>
      <w:r w:rsidR="00FC4D40">
        <w:rPr>
          <w:rFonts w:ascii="Times New Roman" w:hAnsi="Times New Roman" w:cs="Times New Roman"/>
          <w:color w:val="000000" w:themeColor="text1"/>
        </w:rPr>
        <w:t>. Menopause</w:t>
      </w:r>
      <w:r w:rsidR="000E1A3C" w:rsidRPr="005A5AA0">
        <w:rPr>
          <w:rFonts w:ascii="Times New Roman" w:hAnsi="Times New Roman" w:cs="Times New Roman"/>
          <w:color w:val="000000" w:themeColor="text1"/>
        </w:rPr>
        <w:t xml:space="preserve"> decreases t</w:t>
      </w:r>
      <w:r w:rsidR="00FC4D40">
        <w:rPr>
          <w:rFonts w:ascii="Times New Roman" w:hAnsi="Times New Roman" w:cs="Times New Roman"/>
          <w:color w:val="000000" w:themeColor="text1"/>
        </w:rPr>
        <w:t>he bone mineral density which</w:t>
      </w:r>
      <w:r w:rsidR="000E1A3C" w:rsidRPr="005A5AA0">
        <w:rPr>
          <w:rFonts w:ascii="Times New Roman" w:hAnsi="Times New Roman" w:cs="Times New Roman"/>
          <w:color w:val="000000" w:themeColor="text1"/>
        </w:rPr>
        <w:t xml:space="preserve"> gives women</w:t>
      </w:r>
      <w:r w:rsidR="00C74FAF" w:rsidRPr="005A5AA0">
        <w:rPr>
          <w:rFonts w:ascii="Times New Roman" w:hAnsi="Times New Roman" w:cs="Times New Roman"/>
          <w:color w:val="000000" w:themeColor="text1"/>
        </w:rPr>
        <w:t xml:space="preserve"> a greater ris</w:t>
      </w:r>
      <w:r w:rsidR="00FC4D40">
        <w:rPr>
          <w:rFonts w:ascii="Times New Roman" w:hAnsi="Times New Roman" w:cs="Times New Roman"/>
          <w:color w:val="000000" w:themeColor="text1"/>
        </w:rPr>
        <w:t xml:space="preserve">k of hip fractures. Some other risk factors </w:t>
      </w:r>
      <w:r w:rsidR="00C74FAF" w:rsidRPr="005A5AA0">
        <w:rPr>
          <w:rFonts w:ascii="Times New Roman" w:hAnsi="Times New Roman" w:cs="Times New Roman"/>
          <w:color w:val="000000" w:themeColor="text1"/>
        </w:rPr>
        <w:t xml:space="preserve">include advanced age, family history of osteoporosis, anorexia </w:t>
      </w:r>
      <w:r w:rsidR="000E1A3C" w:rsidRPr="005A5AA0">
        <w:rPr>
          <w:rFonts w:ascii="Times New Roman" w:hAnsi="Times New Roman" w:cs="Times New Roman"/>
          <w:color w:val="000000" w:themeColor="text1"/>
        </w:rPr>
        <w:t>nervosa, vitamin</w:t>
      </w:r>
      <w:r w:rsidR="00C74FAF" w:rsidRPr="005A5AA0">
        <w:rPr>
          <w:rFonts w:ascii="Times New Roman" w:hAnsi="Times New Roman" w:cs="Times New Roman"/>
          <w:color w:val="000000" w:themeColor="text1"/>
        </w:rPr>
        <w:t xml:space="preserve"> D deficiency, an inactive lifestyle, excessive alcohol and current cigarette </w:t>
      </w:r>
      <w:r w:rsidR="000E1A3C" w:rsidRPr="005A5AA0">
        <w:rPr>
          <w:rFonts w:ascii="Times New Roman" w:hAnsi="Times New Roman" w:cs="Times New Roman"/>
          <w:color w:val="000000" w:themeColor="text1"/>
        </w:rPr>
        <w:t>smoking</w:t>
      </w:r>
      <w:r w:rsidR="00C74FAF" w:rsidRPr="005A5AA0">
        <w:rPr>
          <w:rFonts w:ascii="Times New Roman" w:hAnsi="Times New Roman" w:cs="Times New Roman"/>
          <w:color w:val="000000" w:themeColor="text1"/>
        </w:rPr>
        <w:t xml:space="preserve"> just to name a few.</w:t>
      </w:r>
      <w:r w:rsidR="000E1A3C" w:rsidRPr="005A5AA0">
        <w:rPr>
          <w:rFonts w:ascii="Times New Roman" w:hAnsi="Times New Roman" w:cs="Times New Roman"/>
          <w:color w:val="000000" w:themeColor="text1"/>
        </w:rPr>
        <w:t xml:space="preserve"> All of these are risk factors that give certain people a greater risk of having this debilitating injury.</w:t>
      </w:r>
    </w:p>
    <w:p w:rsidR="003124ED" w:rsidRDefault="00D074BA" w:rsidP="00CC17A3">
      <w:pPr>
        <w:spacing w:line="480" w:lineRule="auto"/>
        <w:ind w:firstLine="720"/>
        <w:rPr>
          <w:rFonts w:ascii="Times New Roman" w:hAnsi="Times New Roman" w:cs="Times New Roman"/>
          <w:bCs/>
          <w:color w:val="000000" w:themeColor="text1"/>
        </w:rPr>
      </w:pPr>
      <w:r w:rsidRPr="005A5AA0">
        <w:rPr>
          <w:rFonts w:ascii="Times New Roman" w:hAnsi="Times New Roman" w:cs="Times New Roman"/>
          <w:color w:val="000000" w:themeColor="text1"/>
        </w:rPr>
        <w:t>5.</w:t>
      </w:r>
      <w:r w:rsidR="00062141" w:rsidRPr="005A5AA0">
        <w:rPr>
          <w:rFonts w:ascii="Times New Roman" w:hAnsi="Times New Roman" w:cs="Times New Roman"/>
          <w:bCs/>
          <w:color w:val="000000" w:themeColor="text1"/>
        </w:rPr>
        <w:t xml:space="preserve"> </w:t>
      </w:r>
      <w:r w:rsidR="000E1A3C" w:rsidRPr="005A5AA0">
        <w:rPr>
          <w:rFonts w:ascii="Times New Roman" w:hAnsi="Times New Roman" w:cs="Times New Roman"/>
          <w:bCs/>
          <w:color w:val="000000" w:themeColor="text1"/>
        </w:rPr>
        <w:t xml:space="preserve"> </w:t>
      </w:r>
      <w:r w:rsidR="009043A0" w:rsidRPr="005A5AA0">
        <w:rPr>
          <w:rFonts w:ascii="Times New Roman" w:hAnsi="Times New Roman" w:cs="Times New Roman"/>
          <w:bCs/>
          <w:color w:val="000000" w:themeColor="text1"/>
        </w:rPr>
        <w:t>Buck’s</w:t>
      </w:r>
      <w:r w:rsidR="005B6461" w:rsidRPr="005A5AA0">
        <w:rPr>
          <w:rFonts w:ascii="Times New Roman" w:hAnsi="Times New Roman" w:cs="Times New Roman"/>
          <w:bCs/>
          <w:color w:val="000000" w:themeColor="text1"/>
        </w:rPr>
        <w:t xml:space="preserve"> t</w:t>
      </w:r>
      <w:r w:rsidR="009043A0" w:rsidRPr="005A5AA0">
        <w:rPr>
          <w:rFonts w:ascii="Times New Roman" w:hAnsi="Times New Roman" w:cs="Times New Roman"/>
          <w:bCs/>
          <w:color w:val="000000" w:themeColor="text1"/>
        </w:rPr>
        <w:t xml:space="preserve">raction is </w:t>
      </w:r>
      <w:r w:rsidR="005B6461" w:rsidRPr="005A5AA0">
        <w:rPr>
          <w:rFonts w:ascii="Times New Roman" w:hAnsi="Times New Roman" w:cs="Times New Roman"/>
          <w:bCs/>
          <w:color w:val="000000" w:themeColor="text1"/>
        </w:rPr>
        <w:t xml:space="preserve">a skin traction used </w:t>
      </w:r>
      <w:r w:rsidR="009043A0" w:rsidRPr="005A5AA0">
        <w:rPr>
          <w:rFonts w:ascii="Times New Roman" w:hAnsi="Times New Roman" w:cs="Times New Roman"/>
          <w:bCs/>
          <w:color w:val="000000" w:themeColor="text1"/>
        </w:rPr>
        <w:t xml:space="preserve">often </w:t>
      </w:r>
      <w:r w:rsidR="005B6461" w:rsidRPr="005A5AA0">
        <w:rPr>
          <w:rFonts w:ascii="Times New Roman" w:hAnsi="Times New Roman" w:cs="Times New Roman"/>
          <w:bCs/>
          <w:color w:val="000000" w:themeColor="text1"/>
        </w:rPr>
        <w:t>for hip fractures.</w:t>
      </w:r>
      <w:r w:rsidR="009043A0" w:rsidRPr="005A5AA0">
        <w:rPr>
          <w:rFonts w:ascii="Times New Roman" w:hAnsi="Times New Roman" w:cs="Times New Roman"/>
          <w:bCs/>
          <w:color w:val="000000" w:themeColor="text1"/>
        </w:rPr>
        <w:t xml:space="preserve"> It is usually </w:t>
      </w:r>
      <w:r w:rsidR="005B6461" w:rsidRPr="005A5AA0">
        <w:rPr>
          <w:rFonts w:ascii="Times New Roman" w:hAnsi="Times New Roman" w:cs="Times New Roman"/>
          <w:bCs/>
          <w:color w:val="000000" w:themeColor="text1"/>
        </w:rPr>
        <w:t>used as</w:t>
      </w:r>
      <w:r w:rsidR="009043A0" w:rsidRPr="005A5AA0">
        <w:rPr>
          <w:rFonts w:ascii="Times New Roman" w:hAnsi="Times New Roman" w:cs="Times New Roman"/>
          <w:bCs/>
          <w:color w:val="000000" w:themeColor="text1"/>
        </w:rPr>
        <w:t xml:space="preserve"> a temporary </w:t>
      </w:r>
      <w:r w:rsidR="005B6461" w:rsidRPr="005A5AA0">
        <w:rPr>
          <w:rFonts w:ascii="Times New Roman" w:hAnsi="Times New Roman" w:cs="Times New Roman"/>
          <w:bCs/>
          <w:color w:val="000000" w:themeColor="text1"/>
        </w:rPr>
        <w:t xml:space="preserve">measure </w:t>
      </w:r>
      <w:r w:rsidR="00FC4D40">
        <w:rPr>
          <w:rFonts w:ascii="Times New Roman" w:hAnsi="Times New Roman" w:cs="Times New Roman"/>
          <w:bCs/>
          <w:color w:val="000000" w:themeColor="text1"/>
        </w:rPr>
        <w:t xml:space="preserve">and </w:t>
      </w:r>
      <w:r w:rsidR="00E2523B" w:rsidRPr="005A5AA0">
        <w:rPr>
          <w:rFonts w:ascii="Times New Roman" w:hAnsi="Times New Roman" w:cs="Times New Roman"/>
          <w:bCs/>
          <w:color w:val="000000" w:themeColor="text1"/>
        </w:rPr>
        <w:t>as</w:t>
      </w:r>
      <w:r w:rsidR="005B6461" w:rsidRPr="005A5AA0">
        <w:rPr>
          <w:rFonts w:ascii="Times New Roman" w:hAnsi="Times New Roman" w:cs="Times New Roman"/>
          <w:bCs/>
          <w:color w:val="000000" w:themeColor="text1"/>
        </w:rPr>
        <w:t xml:space="preserve"> a precursor</w:t>
      </w:r>
      <w:r w:rsidR="009043A0" w:rsidRPr="005A5AA0">
        <w:rPr>
          <w:rFonts w:ascii="Times New Roman" w:hAnsi="Times New Roman" w:cs="Times New Roman"/>
          <w:bCs/>
          <w:color w:val="000000" w:themeColor="text1"/>
        </w:rPr>
        <w:t xml:space="preserve"> </w:t>
      </w:r>
      <w:r w:rsidR="005B6461" w:rsidRPr="005A5AA0">
        <w:rPr>
          <w:rFonts w:ascii="Times New Roman" w:hAnsi="Times New Roman" w:cs="Times New Roman"/>
          <w:bCs/>
          <w:color w:val="000000" w:themeColor="text1"/>
        </w:rPr>
        <w:t>before</w:t>
      </w:r>
      <w:r w:rsidR="009043A0" w:rsidRPr="005A5AA0">
        <w:rPr>
          <w:rFonts w:ascii="Times New Roman" w:hAnsi="Times New Roman" w:cs="Times New Roman"/>
          <w:bCs/>
          <w:color w:val="000000" w:themeColor="text1"/>
        </w:rPr>
        <w:t xml:space="preserve"> surgery. </w:t>
      </w:r>
      <w:r w:rsidR="005B6461" w:rsidRPr="005A5AA0">
        <w:rPr>
          <w:rFonts w:ascii="Times New Roman" w:hAnsi="Times New Roman" w:cs="Times New Roman"/>
          <w:bCs/>
          <w:color w:val="000000" w:themeColor="text1"/>
        </w:rPr>
        <w:t xml:space="preserve">Its main goal is to reduce pain. </w:t>
      </w:r>
      <w:r w:rsidR="009043A0" w:rsidRPr="005A5AA0">
        <w:rPr>
          <w:rFonts w:ascii="Times New Roman" w:hAnsi="Times New Roman" w:cs="Times New Roman"/>
          <w:bCs/>
          <w:color w:val="000000" w:themeColor="text1"/>
        </w:rPr>
        <w:t xml:space="preserve">It </w:t>
      </w:r>
      <w:r w:rsidR="00E2523B" w:rsidRPr="005A5AA0">
        <w:rPr>
          <w:rFonts w:ascii="Times New Roman" w:hAnsi="Times New Roman" w:cs="Times New Roman"/>
          <w:bCs/>
          <w:color w:val="000000" w:themeColor="text1"/>
        </w:rPr>
        <w:t xml:space="preserve">is believed that it </w:t>
      </w:r>
      <w:r w:rsidR="009043A0" w:rsidRPr="005A5AA0">
        <w:rPr>
          <w:rFonts w:ascii="Times New Roman" w:hAnsi="Times New Roman" w:cs="Times New Roman"/>
          <w:bCs/>
          <w:color w:val="000000" w:themeColor="text1"/>
        </w:rPr>
        <w:t xml:space="preserve">helps relieve the pain of the hip fracture because it reduces the muscles </w:t>
      </w:r>
      <w:r w:rsidR="005B6461" w:rsidRPr="005A5AA0">
        <w:rPr>
          <w:rFonts w:ascii="Times New Roman" w:hAnsi="Times New Roman" w:cs="Times New Roman"/>
          <w:bCs/>
          <w:color w:val="000000" w:themeColor="text1"/>
        </w:rPr>
        <w:t>spasms</w:t>
      </w:r>
      <w:r w:rsidR="009043A0" w:rsidRPr="005A5AA0">
        <w:rPr>
          <w:rFonts w:ascii="Times New Roman" w:hAnsi="Times New Roman" w:cs="Times New Roman"/>
          <w:bCs/>
          <w:color w:val="000000" w:themeColor="text1"/>
        </w:rPr>
        <w:t xml:space="preserve"> </w:t>
      </w:r>
      <w:r w:rsidR="005B6461" w:rsidRPr="005A5AA0">
        <w:rPr>
          <w:rFonts w:ascii="Times New Roman" w:hAnsi="Times New Roman" w:cs="Times New Roman"/>
          <w:bCs/>
          <w:color w:val="000000" w:themeColor="text1"/>
        </w:rPr>
        <w:t>emanating</w:t>
      </w:r>
      <w:r w:rsidR="009043A0" w:rsidRPr="005A5AA0">
        <w:rPr>
          <w:rFonts w:ascii="Times New Roman" w:hAnsi="Times New Roman" w:cs="Times New Roman"/>
          <w:bCs/>
          <w:color w:val="000000" w:themeColor="text1"/>
        </w:rPr>
        <w:t xml:space="preserve"> from the broken hip.</w:t>
      </w:r>
      <w:r w:rsidR="005B6461" w:rsidRPr="005A5AA0">
        <w:rPr>
          <w:rFonts w:ascii="Times New Roman" w:hAnsi="Times New Roman" w:cs="Times New Roman"/>
          <w:bCs/>
          <w:color w:val="000000" w:themeColor="text1"/>
        </w:rPr>
        <w:t xml:space="preserve"> The evidence based resea</w:t>
      </w:r>
      <w:r w:rsidR="00E2523B" w:rsidRPr="005A5AA0">
        <w:rPr>
          <w:rFonts w:ascii="Times New Roman" w:hAnsi="Times New Roman" w:cs="Times New Roman"/>
          <w:bCs/>
          <w:color w:val="000000" w:themeColor="text1"/>
        </w:rPr>
        <w:t xml:space="preserve">rch however shows that there is not a </w:t>
      </w:r>
      <w:proofErr w:type="spellStart"/>
      <w:r w:rsidR="00E2523B" w:rsidRPr="005A5AA0">
        <w:rPr>
          <w:rFonts w:ascii="Times New Roman" w:hAnsi="Times New Roman" w:cs="Times New Roman"/>
          <w:bCs/>
          <w:color w:val="000000" w:themeColor="text1"/>
        </w:rPr>
        <w:t>discernable</w:t>
      </w:r>
      <w:proofErr w:type="spellEnd"/>
      <w:r w:rsidR="005B6461" w:rsidRPr="005A5AA0">
        <w:rPr>
          <w:rFonts w:ascii="Times New Roman" w:hAnsi="Times New Roman" w:cs="Times New Roman"/>
          <w:bCs/>
          <w:color w:val="000000" w:themeColor="text1"/>
        </w:rPr>
        <w:t xml:space="preserve"> difference between using a skin traction (</w:t>
      </w:r>
      <w:proofErr w:type="spellStart"/>
      <w:r w:rsidR="005B6461" w:rsidRPr="005A5AA0">
        <w:rPr>
          <w:rFonts w:ascii="Times New Roman" w:hAnsi="Times New Roman" w:cs="Times New Roman"/>
          <w:bCs/>
          <w:color w:val="000000" w:themeColor="text1"/>
        </w:rPr>
        <w:t>e.g.</w:t>
      </w:r>
      <w:proofErr w:type="gramStart"/>
      <w:r w:rsidR="005B6461" w:rsidRPr="005A5AA0">
        <w:rPr>
          <w:rFonts w:ascii="Times New Roman" w:hAnsi="Times New Roman" w:cs="Times New Roman"/>
          <w:bCs/>
          <w:color w:val="000000" w:themeColor="text1"/>
        </w:rPr>
        <w:t>,Buck</w:t>
      </w:r>
      <w:proofErr w:type="spellEnd"/>
      <w:proofErr w:type="gramEnd"/>
      <w:r w:rsidR="005B6461" w:rsidRPr="005A5AA0">
        <w:rPr>
          <w:rFonts w:ascii="Times New Roman" w:hAnsi="Times New Roman" w:cs="Times New Roman"/>
          <w:bCs/>
          <w:color w:val="000000" w:themeColor="text1"/>
        </w:rPr>
        <w:t>) or using a pillow</w:t>
      </w:r>
      <w:r w:rsidR="00E2523B" w:rsidRPr="005A5AA0">
        <w:rPr>
          <w:rFonts w:ascii="Times New Roman" w:hAnsi="Times New Roman" w:cs="Times New Roman"/>
          <w:bCs/>
          <w:color w:val="000000" w:themeColor="text1"/>
        </w:rPr>
        <w:t xml:space="preserve"> for pain relief</w:t>
      </w:r>
      <w:r w:rsidR="005B6461" w:rsidRPr="005A5AA0">
        <w:rPr>
          <w:rFonts w:ascii="Times New Roman" w:hAnsi="Times New Roman" w:cs="Times New Roman"/>
          <w:bCs/>
          <w:color w:val="000000" w:themeColor="text1"/>
        </w:rPr>
        <w:t>. Per the evidence based research they recommend usin</w:t>
      </w:r>
      <w:r w:rsidR="00C4277B">
        <w:rPr>
          <w:rFonts w:ascii="Times New Roman" w:hAnsi="Times New Roman" w:cs="Times New Roman"/>
          <w:bCs/>
          <w:color w:val="000000" w:themeColor="text1"/>
        </w:rPr>
        <w:t>g whatever is more convenient.</w:t>
      </w:r>
      <w:r w:rsidR="003124ED">
        <w:rPr>
          <w:rFonts w:ascii="Times New Roman" w:hAnsi="Times New Roman" w:cs="Times New Roman"/>
          <w:bCs/>
          <w:color w:val="000000" w:themeColor="text1"/>
        </w:rPr>
        <w:t xml:space="preserve"> “T</w:t>
      </w:r>
      <w:r w:rsidR="00C4277B">
        <w:rPr>
          <w:rFonts w:ascii="Times New Roman" w:hAnsi="Times New Roman" w:cs="Times New Roman"/>
          <w:bCs/>
          <w:color w:val="000000" w:themeColor="text1"/>
        </w:rPr>
        <w:t>he</w:t>
      </w:r>
      <w:r w:rsidR="005B6461" w:rsidRPr="005A5AA0">
        <w:rPr>
          <w:rFonts w:ascii="Times New Roman" w:hAnsi="Times New Roman" w:cs="Times New Roman"/>
          <w:bCs/>
          <w:color w:val="000000" w:themeColor="text1"/>
        </w:rPr>
        <w:t xml:space="preserve"> most convenient immobilization should be chosen as there is no</w:t>
      </w:r>
      <w:r w:rsidR="00E2523B" w:rsidRPr="005A5AA0">
        <w:rPr>
          <w:rFonts w:ascii="Times New Roman" w:hAnsi="Times New Roman" w:cs="Times New Roman"/>
          <w:bCs/>
          <w:color w:val="000000" w:themeColor="text1"/>
        </w:rPr>
        <w:t xml:space="preserve"> significant diff</w:t>
      </w:r>
      <w:r w:rsidR="003124ED">
        <w:rPr>
          <w:rFonts w:ascii="Times New Roman" w:hAnsi="Times New Roman" w:cs="Times New Roman"/>
          <w:bCs/>
          <w:color w:val="000000" w:themeColor="text1"/>
        </w:rPr>
        <w:t>erence concerning pain and time” (</w:t>
      </w:r>
      <w:proofErr w:type="spellStart"/>
      <w:r w:rsidR="003124ED">
        <w:rPr>
          <w:rFonts w:ascii="Times New Roman" w:hAnsi="Times New Roman" w:cs="Times New Roman"/>
          <w:bCs/>
          <w:color w:val="000000" w:themeColor="text1"/>
        </w:rPr>
        <w:t>Resch</w:t>
      </w:r>
      <w:proofErr w:type="spellEnd"/>
      <w:r w:rsidR="003124ED">
        <w:rPr>
          <w:rFonts w:ascii="Times New Roman" w:hAnsi="Times New Roman" w:cs="Times New Roman"/>
          <w:bCs/>
          <w:color w:val="000000" w:themeColor="text1"/>
        </w:rPr>
        <w:t xml:space="preserve"> &amp; </w:t>
      </w:r>
      <w:proofErr w:type="spellStart"/>
      <w:r w:rsidR="003124ED">
        <w:rPr>
          <w:rFonts w:ascii="Times New Roman" w:hAnsi="Times New Roman" w:cs="Times New Roman"/>
          <w:bCs/>
          <w:color w:val="000000" w:themeColor="text1"/>
        </w:rPr>
        <w:t>Bjarnetoft</w:t>
      </w:r>
      <w:proofErr w:type="spellEnd"/>
      <w:r w:rsidR="003124ED">
        <w:rPr>
          <w:rFonts w:ascii="Times New Roman" w:hAnsi="Times New Roman" w:cs="Times New Roman"/>
          <w:bCs/>
          <w:color w:val="000000" w:themeColor="text1"/>
        </w:rPr>
        <w:t xml:space="preserve">, 2008, p.1). </w:t>
      </w:r>
      <w:r w:rsidR="00E2523B" w:rsidRPr="005A5AA0">
        <w:rPr>
          <w:rFonts w:ascii="Times New Roman" w:hAnsi="Times New Roman" w:cs="Times New Roman"/>
          <w:bCs/>
          <w:color w:val="000000" w:themeColor="text1"/>
        </w:rPr>
        <w:t xml:space="preserve">Moreover the research states to </w:t>
      </w:r>
      <w:r w:rsidR="00FC4D40">
        <w:rPr>
          <w:rFonts w:ascii="Times New Roman" w:hAnsi="Times New Roman" w:cs="Times New Roman"/>
          <w:bCs/>
          <w:color w:val="000000" w:themeColor="text1"/>
        </w:rPr>
        <w:t>increase analgesic medication for</w:t>
      </w:r>
      <w:r w:rsidR="00E2523B" w:rsidRPr="005A5AA0">
        <w:rPr>
          <w:rFonts w:ascii="Times New Roman" w:hAnsi="Times New Roman" w:cs="Times New Roman"/>
          <w:bCs/>
          <w:color w:val="000000" w:themeColor="text1"/>
        </w:rPr>
        <w:t xml:space="preserve"> comfort.</w:t>
      </w:r>
    </w:p>
    <w:p w:rsidR="007618A5" w:rsidRPr="007618A5" w:rsidRDefault="007618A5" w:rsidP="007618A5">
      <w:pPr>
        <w:autoSpaceDE w:val="0"/>
        <w:autoSpaceDN w:val="0"/>
        <w:adjustRightInd w:val="0"/>
        <w:spacing w:after="0"/>
        <w:rPr>
          <w:rFonts w:ascii="ITCGaramondStd-BkIta" w:hAnsi="ITCGaramondStd-BkIta" w:cs="ITCGaramondStd-BkIta"/>
          <w:i/>
          <w:iCs/>
          <w:color w:val="FF0000"/>
          <w:sz w:val="20"/>
          <w:szCs w:val="20"/>
        </w:rPr>
      </w:pPr>
      <w:r w:rsidRPr="007618A5">
        <w:rPr>
          <w:rFonts w:ascii="ITCGaramondStd-BkIta" w:hAnsi="ITCGaramondStd-BkIta" w:cs="ITCGaramondStd-BkIta"/>
          <w:i/>
          <w:iCs/>
          <w:color w:val="FF0000"/>
          <w:sz w:val="20"/>
          <w:szCs w:val="20"/>
        </w:rPr>
        <w:lastRenderedPageBreak/>
        <w:t>From the evidence available, the routine use of traction (either skin or skeletal) prior to surgery for a hip fracture does not appear to have any benefit.” (Parker &amp;</w:t>
      </w:r>
      <w:proofErr w:type="spellStart"/>
      <w:r w:rsidRPr="007618A5">
        <w:rPr>
          <w:rFonts w:ascii="ITCGaramondStd-BkIta" w:hAnsi="ITCGaramondStd-BkIta" w:cs="ITCGaramondStd-BkIta"/>
          <w:i/>
          <w:iCs/>
          <w:color w:val="FF0000"/>
          <w:sz w:val="20"/>
          <w:szCs w:val="20"/>
        </w:rPr>
        <w:t>Handoll</w:t>
      </w:r>
      <w:proofErr w:type="spellEnd"/>
      <w:r w:rsidRPr="007618A5">
        <w:rPr>
          <w:rFonts w:ascii="ITCGaramondStd-BkIta" w:hAnsi="ITCGaramondStd-BkIta" w:cs="ITCGaramondStd-BkIta"/>
          <w:i/>
          <w:iCs/>
          <w:color w:val="FF0000"/>
          <w:sz w:val="20"/>
          <w:szCs w:val="20"/>
        </w:rPr>
        <w:t>, 2006, Cochrane Reviews)</w:t>
      </w:r>
    </w:p>
    <w:p w:rsidR="007618A5" w:rsidRPr="007618A5" w:rsidRDefault="007618A5" w:rsidP="007618A5">
      <w:pPr>
        <w:autoSpaceDE w:val="0"/>
        <w:autoSpaceDN w:val="0"/>
        <w:adjustRightInd w:val="0"/>
        <w:spacing w:after="0"/>
        <w:rPr>
          <w:rFonts w:ascii="ITCGaramondStd-BkIta" w:hAnsi="ITCGaramondStd-BkIta" w:cs="ITCGaramondStd-BkIta"/>
          <w:i/>
          <w:iCs/>
          <w:color w:val="FF0000"/>
          <w:sz w:val="20"/>
          <w:szCs w:val="20"/>
        </w:rPr>
      </w:pPr>
      <w:r w:rsidRPr="007618A5">
        <w:rPr>
          <w:rFonts w:ascii="ITCGaramondStd-BkIta" w:hAnsi="ITCGaramondStd-BkIta" w:cs="ITCGaramondStd-BkIta"/>
          <w:i/>
          <w:iCs/>
          <w:color w:val="FF0000"/>
          <w:sz w:val="20"/>
          <w:szCs w:val="20"/>
        </w:rPr>
        <w:t xml:space="preserve">“Routine preoperative traction was not associated with any benefits </w:t>
      </w:r>
      <w:proofErr w:type="spellStart"/>
      <w:r w:rsidRPr="007618A5">
        <w:rPr>
          <w:rFonts w:ascii="ITCGaramondStd-BkIta" w:hAnsi="ITCGaramondStd-BkIta" w:cs="ITCGaramondStd-BkIta"/>
          <w:i/>
          <w:iCs/>
          <w:color w:val="FF0000"/>
          <w:sz w:val="20"/>
          <w:szCs w:val="20"/>
        </w:rPr>
        <w:t>andshould</w:t>
      </w:r>
      <w:proofErr w:type="spellEnd"/>
      <w:r w:rsidRPr="007618A5">
        <w:rPr>
          <w:rFonts w:ascii="ITCGaramondStd-BkIta" w:hAnsi="ITCGaramondStd-BkIta" w:cs="ITCGaramondStd-BkIta"/>
          <w:i/>
          <w:iCs/>
          <w:color w:val="FF0000"/>
          <w:sz w:val="20"/>
          <w:szCs w:val="20"/>
        </w:rPr>
        <w:t xml:space="preserve"> be abandoned.” (Beaupre, Jones, Saunders, Johnston, Buckingham, &amp;</w:t>
      </w:r>
      <w:proofErr w:type="spellStart"/>
      <w:r w:rsidRPr="007618A5">
        <w:rPr>
          <w:rFonts w:ascii="ITCGaramondStd-BkIta" w:hAnsi="ITCGaramondStd-BkIta" w:cs="ITCGaramondStd-BkIta"/>
          <w:i/>
          <w:iCs/>
          <w:color w:val="FF0000"/>
          <w:sz w:val="20"/>
          <w:szCs w:val="20"/>
        </w:rPr>
        <w:t>Majumdar</w:t>
      </w:r>
      <w:proofErr w:type="spellEnd"/>
      <w:r w:rsidRPr="007618A5">
        <w:rPr>
          <w:rFonts w:ascii="ITCGaramondStd-BkIta" w:hAnsi="ITCGaramondStd-BkIta" w:cs="ITCGaramondStd-BkIta"/>
          <w:i/>
          <w:iCs/>
          <w:color w:val="FF0000"/>
          <w:sz w:val="20"/>
          <w:szCs w:val="20"/>
        </w:rPr>
        <w:t>, 2005)</w:t>
      </w:r>
    </w:p>
    <w:p w:rsidR="007618A5" w:rsidRPr="005A5AA0" w:rsidRDefault="007618A5" w:rsidP="007618A5">
      <w:pPr>
        <w:autoSpaceDE w:val="0"/>
        <w:autoSpaceDN w:val="0"/>
        <w:adjustRightInd w:val="0"/>
        <w:spacing w:after="0"/>
        <w:rPr>
          <w:rFonts w:ascii="Times New Roman" w:hAnsi="Times New Roman" w:cs="Times New Roman"/>
          <w:color w:val="000000" w:themeColor="text1"/>
        </w:rPr>
      </w:pPr>
    </w:p>
    <w:p w:rsidR="00993DBC" w:rsidRPr="005A5AA0" w:rsidRDefault="00D074BA" w:rsidP="00CC17A3">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6.</w:t>
      </w:r>
      <w:r w:rsidR="00F623CB" w:rsidRPr="005A5AA0">
        <w:rPr>
          <w:rFonts w:ascii="Times New Roman" w:hAnsi="Times New Roman" w:cs="Times New Roman"/>
          <w:color w:val="000000" w:themeColor="text1"/>
        </w:rPr>
        <w:t xml:space="preserve"> Some nursing intervention</w:t>
      </w:r>
      <w:r w:rsidR="00504AD5">
        <w:rPr>
          <w:rFonts w:ascii="Times New Roman" w:hAnsi="Times New Roman" w:cs="Times New Roman"/>
          <w:color w:val="000000" w:themeColor="text1"/>
        </w:rPr>
        <w:t>s</w:t>
      </w:r>
      <w:r w:rsidR="00F623CB" w:rsidRPr="005A5AA0">
        <w:rPr>
          <w:rFonts w:ascii="Times New Roman" w:hAnsi="Times New Roman" w:cs="Times New Roman"/>
          <w:color w:val="000000" w:themeColor="text1"/>
        </w:rPr>
        <w:t xml:space="preserve"> to </w:t>
      </w:r>
      <w:r w:rsidR="00DC478D" w:rsidRPr="005A5AA0">
        <w:rPr>
          <w:rFonts w:ascii="Times New Roman" w:hAnsi="Times New Roman" w:cs="Times New Roman"/>
          <w:color w:val="000000" w:themeColor="text1"/>
        </w:rPr>
        <w:t xml:space="preserve">prevent pneumonia </w:t>
      </w:r>
      <w:r w:rsidR="00504AD5">
        <w:rPr>
          <w:rFonts w:ascii="Times New Roman" w:hAnsi="Times New Roman" w:cs="Times New Roman"/>
          <w:color w:val="000000" w:themeColor="text1"/>
        </w:rPr>
        <w:t xml:space="preserve">are </w:t>
      </w:r>
      <w:r w:rsidR="00DC478D" w:rsidRPr="005A5AA0">
        <w:rPr>
          <w:rFonts w:ascii="Times New Roman" w:hAnsi="Times New Roman" w:cs="Times New Roman"/>
          <w:color w:val="000000" w:themeColor="text1"/>
        </w:rPr>
        <w:t>to watch vital signs including oxygen le</w:t>
      </w:r>
      <w:r w:rsidR="00504AD5">
        <w:rPr>
          <w:rFonts w:ascii="Times New Roman" w:hAnsi="Times New Roman" w:cs="Times New Roman"/>
          <w:color w:val="000000" w:themeColor="text1"/>
        </w:rPr>
        <w:t>vels, monitor lung sounds, access</w:t>
      </w:r>
      <w:r w:rsidR="00DC478D" w:rsidRPr="005A5AA0">
        <w:rPr>
          <w:rFonts w:ascii="Times New Roman" w:hAnsi="Times New Roman" w:cs="Times New Roman"/>
          <w:color w:val="000000" w:themeColor="text1"/>
        </w:rPr>
        <w:t xml:space="preserve"> for edema, SOB, educating on use on </w:t>
      </w:r>
      <w:r w:rsidR="00504AD5">
        <w:rPr>
          <w:rFonts w:ascii="Times New Roman" w:hAnsi="Times New Roman" w:cs="Times New Roman"/>
          <w:color w:val="000000" w:themeColor="text1"/>
        </w:rPr>
        <w:t xml:space="preserve">the </w:t>
      </w:r>
      <w:r w:rsidR="00DC478D" w:rsidRPr="005A5AA0">
        <w:rPr>
          <w:rFonts w:ascii="Times New Roman" w:hAnsi="Times New Roman" w:cs="Times New Roman"/>
          <w:color w:val="000000" w:themeColor="text1"/>
        </w:rPr>
        <w:t xml:space="preserve">incentive </w:t>
      </w:r>
      <w:proofErr w:type="spellStart"/>
      <w:r w:rsidR="00DC478D" w:rsidRPr="005A5AA0">
        <w:rPr>
          <w:rFonts w:ascii="Times New Roman" w:hAnsi="Times New Roman" w:cs="Times New Roman"/>
          <w:color w:val="000000" w:themeColor="text1"/>
        </w:rPr>
        <w:t>spirometer</w:t>
      </w:r>
      <w:proofErr w:type="spellEnd"/>
      <w:r w:rsidR="00DC478D" w:rsidRPr="005A5AA0">
        <w:rPr>
          <w:rFonts w:ascii="Times New Roman" w:hAnsi="Times New Roman" w:cs="Times New Roman"/>
          <w:color w:val="000000" w:themeColor="text1"/>
        </w:rPr>
        <w:t xml:space="preserve">, raise bed, turn patient every two hours, encourage patient to deep cough and </w:t>
      </w:r>
      <w:r w:rsidR="00504AD5" w:rsidRPr="005A5AA0">
        <w:rPr>
          <w:rFonts w:ascii="Times New Roman" w:hAnsi="Times New Roman" w:cs="Times New Roman"/>
          <w:color w:val="000000" w:themeColor="text1"/>
        </w:rPr>
        <w:t xml:space="preserve">splinting. </w:t>
      </w:r>
      <w:r w:rsidR="00DC478D" w:rsidRPr="005A5AA0">
        <w:rPr>
          <w:rFonts w:ascii="Times New Roman" w:hAnsi="Times New Roman" w:cs="Times New Roman"/>
          <w:color w:val="000000" w:themeColor="text1"/>
        </w:rPr>
        <w:t>There are a few nursing interventions to prevent pressure ulcers includin</w:t>
      </w:r>
      <w:r w:rsidR="00504AD5">
        <w:rPr>
          <w:rFonts w:ascii="Times New Roman" w:hAnsi="Times New Roman" w:cs="Times New Roman"/>
          <w:color w:val="000000" w:themeColor="text1"/>
        </w:rPr>
        <w:t>g turns patient every two hours and</w:t>
      </w:r>
      <w:r w:rsidR="00DC478D" w:rsidRPr="005A5AA0">
        <w:rPr>
          <w:rFonts w:ascii="Times New Roman" w:hAnsi="Times New Roman" w:cs="Times New Roman"/>
          <w:color w:val="000000" w:themeColor="text1"/>
        </w:rPr>
        <w:t xml:space="preserve"> place soft</w:t>
      </w:r>
      <w:r w:rsidR="00504AD5">
        <w:rPr>
          <w:rFonts w:ascii="Times New Roman" w:hAnsi="Times New Roman" w:cs="Times New Roman"/>
          <w:color w:val="000000" w:themeColor="text1"/>
        </w:rPr>
        <w:t xml:space="preserve"> cushion under bony prominences. Others include keeping</w:t>
      </w:r>
      <w:r w:rsidR="00DC478D" w:rsidRPr="005A5AA0">
        <w:rPr>
          <w:rFonts w:ascii="Times New Roman" w:hAnsi="Times New Roman" w:cs="Times New Roman"/>
          <w:color w:val="000000" w:themeColor="text1"/>
        </w:rPr>
        <w:t xml:space="preserve"> the skin dry and moisture free, and </w:t>
      </w:r>
      <w:r w:rsidR="00504AD5">
        <w:rPr>
          <w:rFonts w:ascii="Times New Roman" w:hAnsi="Times New Roman" w:cs="Times New Roman"/>
          <w:color w:val="000000" w:themeColor="text1"/>
        </w:rPr>
        <w:t xml:space="preserve">have </w:t>
      </w:r>
      <w:r w:rsidR="00DC478D" w:rsidRPr="005A5AA0">
        <w:rPr>
          <w:rFonts w:ascii="Times New Roman" w:hAnsi="Times New Roman" w:cs="Times New Roman"/>
          <w:color w:val="000000" w:themeColor="text1"/>
        </w:rPr>
        <w:t>daily inspect</w:t>
      </w:r>
      <w:r w:rsidR="00014E7B" w:rsidRPr="005A5AA0">
        <w:rPr>
          <w:rFonts w:ascii="Times New Roman" w:hAnsi="Times New Roman" w:cs="Times New Roman"/>
          <w:color w:val="000000" w:themeColor="text1"/>
        </w:rPr>
        <w:t>ion of the skin. The nursing interventions used to prevent pulmonary embolism are pas</w:t>
      </w:r>
      <w:r w:rsidR="00504AD5">
        <w:rPr>
          <w:rFonts w:ascii="Times New Roman" w:hAnsi="Times New Roman" w:cs="Times New Roman"/>
          <w:color w:val="000000" w:themeColor="text1"/>
        </w:rPr>
        <w:t xml:space="preserve">sive range of motion exercises and </w:t>
      </w:r>
      <w:r w:rsidR="00014E7B" w:rsidRPr="005A5AA0">
        <w:rPr>
          <w:rFonts w:ascii="Times New Roman" w:hAnsi="Times New Roman" w:cs="Times New Roman"/>
          <w:color w:val="000000" w:themeColor="text1"/>
        </w:rPr>
        <w:t>keep</w:t>
      </w:r>
      <w:r w:rsidR="00504AD5">
        <w:rPr>
          <w:rFonts w:ascii="Times New Roman" w:hAnsi="Times New Roman" w:cs="Times New Roman"/>
          <w:color w:val="000000" w:themeColor="text1"/>
        </w:rPr>
        <w:t>ing the</w:t>
      </w:r>
      <w:r w:rsidR="00014E7B" w:rsidRPr="005A5AA0">
        <w:rPr>
          <w:rFonts w:ascii="Times New Roman" w:hAnsi="Times New Roman" w:cs="Times New Roman"/>
          <w:color w:val="000000" w:themeColor="text1"/>
        </w:rPr>
        <w:t xml:space="preserve"> patient in a </w:t>
      </w:r>
      <w:r w:rsidR="00AE2D08" w:rsidRPr="005A5AA0">
        <w:rPr>
          <w:rFonts w:ascii="Times New Roman" w:hAnsi="Times New Roman" w:cs="Times New Roman"/>
          <w:color w:val="000000" w:themeColor="text1"/>
        </w:rPr>
        <w:t>fowler</w:t>
      </w:r>
      <w:r w:rsidR="00504AD5">
        <w:rPr>
          <w:rFonts w:ascii="Times New Roman" w:hAnsi="Times New Roman" w:cs="Times New Roman"/>
          <w:color w:val="000000" w:themeColor="text1"/>
        </w:rPr>
        <w:t>’s position. We can also</w:t>
      </w:r>
      <w:r w:rsidR="00014E7B" w:rsidRPr="005A5AA0">
        <w:rPr>
          <w:rFonts w:ascii="Times New Roman" w:hAnsi="Times New Roman" w:cs="Times New Roman"/>
          <w:color w:val="000000" w:themeColor="text1"/>
        </w:rPr>
        <w:t xml:space="preserve"> assist with turning, coughing and deep breathing to mobilize any</w:t>
      </w:r>
      <w:r w:rsidR="00504AD5">
        <w:rPr>
          <w:rFonts w:ascii="Times New Roman" w:hAnsi="Times New Roman" w:cs="Times New Roman"/>
          <w:color w:val="000000" w:themeColor="text1"/>
        </w:rPr>
        <w:t xml:space="preserve"> secretion and clear airway, acc</w:t>
      </w:r>
      <w:r w:rsidR="00014E7B" w:rsidRPr="005A5AA0">
        <w:rPr>
          <w:rFonts w:ascii="Times New Roman" w:hAnsi="Times New Roman" w:cs="Times New Roman"/>
          <w:color w:val="000000" w:themeColor="text1"/>
        </w:rPr>
        <w:t>ess respiratory status, monitor input and output</w:t>
      </w:r>
      <w:r w:rsidR="00AE2D08" w:rsidRPr="005A5AA0">
        <w:rPr>
          <w:rFonts w:ascii="Times New Roman" w:hAnsi="Times New Roman" w:cs="Times New Roman"/>
          <w:color w:val="000000" w:themeColor="text1"/>
        </w:rPr>
        <w:t xml:space="preserve"> and monitor labs.</w:t>
      </w:r>
    </w:p>
    <w:p w:rsidR="005A5AA0" w:rsidRDefault="00D074BA" w:rsidP="005A5AA0">
      <w:pPr>
        <w:pStyle w:val="NormalWeb"/>
        <w:spacing w:line="480" w:lineRule="auto"/>
        <w:ind w:firstLine="720"/>
        <w:rPr>
          <w:color w:val="000000" w:themeColor="text1"/>
        </w:rPr>
      </w:pPr>
      <w:r w:rsidRPr="005A5AA0">
        <w:rPr>
          <w:color w:val="000000" w:themeColor="text1"/>
        </w:rPr>
        <w:t>7.</w:t>
      </w:r>
      <w:r w:rsidR="00426C32" w:rsidRPr="005A5AA0">
        <w:rPr>
          <w:color w:val="000000" w:themeColor="text1"/>
        </w:rPr>
        <w:t xml:space="preserve">  </w:t>
      </w:r>
      <w:r w:rsidR="00AE2D08" w:rsidRPr="005A5AA0">
        <w:rPr>
          <w:color w:val="000000" w:themeColor="text1"/>
        </w:rPr>
        <w:t xml:space="preserve">There are a few </w:t>
      </w:r>
      <w:r w:rsidR="004C5D0B" w:rsidRPr="005A5AA0">
        <w:rPr>
          <w:color w:val="000000" w:themeColor="text1"/>
        </w:rPr>
        <w:t>measures</w:t>
      </w:r>
      <w:r w:rsidR="00AE2D08" w:rsidRPr="005A5AA0">
        <w:rPr>
          <w:color w:val="000000" w:themeColor="text1"/>
        </w:rPr>
        <w:t xml:space="preserve"> that can be used to avoid abduction of the infected hip. One of them is the patient can use an </w:t>
      </w:r>
      <w:r w:rsidR="00AE2D08" w:rsidRPr="007618A5">
        <w:rPr>
          <w:color w:val="FF0000"/>
        </w:rPr>
        <w:t>adductor pillow</w:t>
      </w:r>
      <w:r w:rsidR="004C5D0B" w:rsidRPr="005A5AA0">
        <w:rPr>
          <w:color w:val="000000" w:themeColor="text1"/>
        </w:rPr>
        <w:t>. This will keep the hip slightly adducted. Also place items within reach of the patient. Provide patient a chair that has a higher than average seat. Make sure the patient doesn’t cross legs at the knees, don’t bring knee higher than the hip, don’t lean forward, don’t stand pigeon toed and don’t reach to pull up blankets in the bed</w:t>
      </w:r>
    </w:p>
    <w:p w:rsidR="00601278" w:rsidRPr="005A5AA0" w:rsidRDefault="00581A46" w:rsidP="005A5AA0">
      <w:pPr>
        <w:pStyle w:val="NormalWeb"/>
        <w:spacing w:line="480" w:lineRule="auto"/>
        <w:ind w:firstLine="720"/>
        <w:rPr>
          <w:color w:val="000000" w:themeColor="text1"/>
        </w:rPr>
      </w:pPr>
      <w:r w:rsidRPr="005A5AA0">
        <w:rPr>
          <w:color w:val="000000" w:themeColor="text1"/>
        </w:rPr>
        <w:t>8.</w:t>
      </w:r>
      <w:r w:rsidR="00DE7BB0" w:rsidRPr="005A5AA0">
        <w:rPr>
          <w:color w:val="000000" w:themeColor="text1"/>
        </w:rPr>
        <w:t xml:space="preserve"> The nurse is assessing Ms. </w:t>
      </w:r>
      <w:r w:rsidR="00504AD5" w:rsidRPr="005A5AA0">
        <w:rPr>
          <w:color w:val="000000" w:themeColor="text1"/>
        </w:rPr>
        <w:t>Benson</w:t>
      </w:r>
      <w:r w:rsidR="00DE7BB0" w:rsidRPr="005A5AA0">
        <w:rPr>
          <w:color w:val="000000" w:themeColor="text1"/>
        </w:rPr>
        <w:t xml:space="preserve"> for alcohol withdrawal. Some of the symptoms that she has are anxiety, diaphoretic, tremors of the hand and delirium. Ms. Benson is clearly showing signs of alcohol abuse. Some of the other symptoms she might have are pallor, headache, agitation, bad dreams and clammy skin.</w:t>
      </w:r>
      <w:r w:rsidR="007236F8" w:rsidRPr="005A5AA0">
        <w:rPr>
          <w:color w:val="000000" w:themeColor="text1"/>
        </w:rPr>
        <w:t xml:space="preserve"> The nurse might </w:t>
      </w:r>
      <w:r w:rsidR="007236F8" w:rsidRPr="005A5AA0">
        <w:rPr>
          <w:color w:val="000000" w:themeColor="text1"/>
        </w:rPr>
        <w:lastRenderedPageBreak/>
        <w:t xml:space="preserve">suspect that Ms. Benson’s possible alcohol abuse might be </w:t>
      </w:r>
      <w:r w:rsidR="00504AD5">
        <w:rPr>
          <w:color w:val="000000" w:themeColor="text1"/>
        </w:rPr>
        <w:t>one of the</w:t>
      </w:r>
      <w:r w:rsidR="007236F8" w:rsidRPr="005A5AA0">
        <w:rPr>
          <w:color w:val="000000" w:themeColor="text1"/>
        </w:rPr>
        <w:t xml:space="preserve"> culprit</w:t>
      </w:r>
      <w:r w:rsidR="00504AD5">
        <w:rPr>
          <w:color w:val="000000" w:themeColor="text1"/>
        </w:rPr>
        <w:t>s</w:t>
      </w:r>
      <w:r w:rsidR="007236F8" w:rsidRPr="005A5AA0">
        <w:rPr>
          <w:color w:val="000000" w:themeColor="text1"/>
        </w:rPr>
        <w:t xml:space="preserve"> of her hip fracture. “Elderly clients have alcohol-related complications that are not generally seen un younger </w:t>
      </w:r>
      <w:r w:rsidR="00504AD5" w:rsidRPr="005A5AA0">
        <w:rPr>
          <w:color w:val="000000" w:themeColor="text1"/>
        </w:rPr>
        <w:t>adults</w:t>
      </w:r>
      <w:r w:rsidR="007236F8" w:rsidRPr="005A5AA0">
        <w:rPr>
          <w:color w:val="000000" w:themeColor="text1"/>
        </w:rPr>
        <w:t xml:space="preserve">, such as increased rates of hip fractures due to falls and medication reactions due to alcohol’s effect on liver enzyme systems” </w:t>
      </w:r>
      <w:r w:rsidR="0046223F" w:rsidRPr="000E2FAF">
        <w:t>(</w:t>
      </w:r>
      <w:proofErr w:type="spellStart"/>
      <w:r w:rsidR="0046223F" w:rsidRPr="000E2FAF">
        <w:t>Mauk</w:t>
      </w:r>
      <w:proofErr w:type="spellEnd"/>
      <w:r w:rsidR="0046223F" w:rsidRPr="000E2FAF">
        <w:t>, 2010, p.</w:t>
      </w:r>
      <w:r w:rsidR="0046223F">
        <w:t xml:space="preserve"> 364</w:t>
      </w:r>
      <w:r w:rsidR="0046223F" w:rsidRPr="000E2FAF">
        <w:t>).</w:t>
      </w:r>
      <w:r w:rsidR="0046223F">
        <w:t xml:space="preserve"> </w:t>
      </w:r>
    </w:p>
    <w:p w:rsidR="00CA6E85" w:rsidRPr="005A5AA0" w:rsidRDefault="00CC17A3" w:rsidP="003124ED">
      <w:pPr>
        <w:spacing w:line="480" w:lineRule="auto"/>
        <w:ind w:firstLine="720"/>
        <w:rPr>
          <w:rFonts w:ascii="Times New Roman" w:hAnsi="Times New Roman" w:cs="Times New Roman"/>
          <w:color w:val="000000" w:themeColor="text1"/>
        </w:rPr>
      </w:pPr>
      <w:r w:rsidRPr="005A5AA0">
        <w:rPr>
          <w:rFonts w:ascii="Times New Roman" w:hAnsi="Times New Roman" w:cs="Times New Roman"/>
          <w:color w:val="000000" w:themeColor="text1"/>
        </w:rPr>
        <w:t>9. When</w:t>
      </w:r>
      <w:r w:rsidR="005479BF" w:rsidRPr="005A5AA0">
        <w:rPr>
          <w:rFonts w:ascii="Times New Roman" w:hAnsi="Times New Roman" w:cs="Times New Roman"/>
          <w:color w:val="000000" w:themeColor="text1"/>
        </w:rPr>
        <w:t xml:space="preserve"> people return home from the hospital following a hip replacement there are a myriad of </w:t>
      </w:r>
      <w:r w:rsidR="007E1751" w:rsidRPr="005A5AA0">
        <w:rPr>
          <w:rFonts w:ascii="Times New Roman" w:hAnsi="Times New Roman" w:cs="Times New Roman"/>
          <w:color w:val="000000" w:themeColor="text1"/>
        </w:rPr>
        <w:t>modifications</w:t>
      </w:r>
      <w:r w:rsidR="005479BF" w:rsidRPr="005A5AA0">
        <w:rPr>
          <w:rFonts w:ascii="Times New Roman" w:hAnsi="Times New Roman" w:cs="Times New Roman"/>
          <w:color w:val="000000" w:themeColor="text1"/>
        </w:rPr>
        <w:t xml:space="preserve"> and equipment that is needed for a safe </w:t>
      </w:r>
      <w:r w:rsidR="007E1751" w:rsidRPr="005A5AA0">
        <w:rPr>
          <w:rFonts w:ascii="Times New Roman" w:hAnsi="Times New Roman" w:cs="Times New Roman"/>
          <w:color w:val="000000" w:themeColor="text1"/>
        </w:rPr>
        <w:t>environment</w:t>
      </w:r>
      <w:r w:rsidR="005479BF" w:rsidRPr="005A5AA0">
        <w:rPr>
          <w:rFonts w:ascii="Times New Roman" w:hAnsi="Times New Roman" w:cs="Times New Roman"/>
          <w:color w:val="000000" w:themeColor="text1"/>
        </w:rPr>
        <w:t>.</w:t>
      </w:r>
      <w:r w:rsidR="00504AD5">
        <w:rPr>
          <w:rFonts w:ascii="Times New Roman" w:hAnsi="Times New Roman" w:cs="Times New Roman"/>
          <w:color w:val="000000" w:themeColor="text1"/>
        </w:rPr>
        <w:t xml:space="preserve"> </w:t>
      </w:r>
      <w:r w:rsidR="007E1751" w:rsidRPr="005A5AA0">
        <w:rPr>
          <w:rFonts w:ascii="Times New Roman" w:hAnsi="Times New Roman" w:cs="Times New Roman"/>
          <w:color w:val="000000" w:themeColor="text1"/>
        </w:rPr>
        <w:t>One of the first things that can be done is to remove any throw rugs. Also make sure that any loose carpet is fastened down tightly. Electrical cords need to be placed securely up against the wall. The furniture needs to be rearranged so that the patient can get around with a</w:t>
      </w:r>
      <w:r w:rsidR="00504AD5">
        <w:rPr>
          <w:rFonts w:ascii="Times New Roman" w:hAnsi="Times New Roman" w:cs="Times New Roman"/>
          <w:color w:val="000000" w:themeColor="text1"/>
        </w:rPr>
        <w:t xml:space="preserve"> walker or crutches. They </w:t>
      </w:r>
      <w:r w:rsidR="007E1751" w:rsidRPr="005A5AA0">
        <w:rPr>
          <w:rFonts w:ascii="Times New Roman" w:hAnsi="Times New Roman" w:cs="Times New Roman"/>
          <w:color w:val="000000" w:themeColor="text1"/>
        </w:rPr>
        <w:t xml:space="preserve">may need to re-arrange </w:t>
      </w:r>
      <w:r w:rsidR="00504AD5">
        <w:rPr>
          <w:rFonts w:ascii="Times New Roman" w:hAnsi="Times New Roman" w:cs="Times New Roman"/>
          <w:color w:val="000000" w:themeColor="text1"/>
        </w:rPr>
        <w:t xml:space="preserve">their home </w:t>
      </w:r>
      <w:r w:rsidR="007E1751" w:rsidRPr="005A5AA0">
        <w:rPr>
          <w:rFonts w:ascii="Times New Roman" w:hAnsi="Times New Roman" w:cs="Times New Roman"/>
          <w:color w:val="000000" w:themeColor="text1"/>
        </w:rPr>
        <w:t xml:space="preserve">as to make the downstairs living room the bedroom so the </w:t>
      </w:r>
      <w:r w:rsidRPr="005A5AA0">
        <w:rPr>
          <w:rFonts w:ascii="Times New Roman" w:hAnsi="Times New Roman" w:cs="Times New Roman"/>
          <w:color w:val="000000" w:themeColor="text1"/>
        </w:rPr>
        <w:t>patient doesn’t</w:t>
      </w:r>
      <w:r w:rsidR="007E1751" w:rsidRPr="005A5AA0">
        <w:rPr>
          <w:rFonts w:ascii="Times New Roman" w:hAnsi="Times New Roman" w:cs="Times New Roman"/>
          <w:color w:val="000000" w:themeColor="text1"/>
        </w:rPr>
        <w:t xml:space="preserve"> have to climb stairs. Devices may be used such as a long-handled shoehorn or long handled sponge. They can also change their chair and toilet. The patient would need </w:t>
      </w:r>
      <w:r w:rsidRPr="005A5AA0">
        <w:rPr>
          <w:rFonts w:ascii="Times New Roman" w:hAnsi="Times New Roman" w:cs="Times New Roman"/>
          <w:color w:val="000000" w:themeColor="text1"/>
        </w:rPr>
        <w:t>a new</w:t>
      </w:r>
      <w:r w:rsidR="007E1751" w:rsidRPr="005A5AA0">
        <w:rPr>
          <w:rFonts w:ascii="Times New Roman" w:hAnsi="Times New Roman" w:cs="Times New Roman"/>
          <w:color w:val="000000" w:themeColor="text1"/>
        </w:rPr>
        <w:t xml:space="preserve"> chair that sits higher and is also firm. Also a toilet that sits higher would be a modification that would work nicely.</w:t>
      </w:r>
    </w:p>
    <w:p w:rsidR="003124ED" w:rsidRDefault="007E1751" w:rsidP="003124ED">
      <w:pPr>
        <w:spacing w:line="480" w:lineRule="auto"/>
        <w:rPr>
          <w:rFonts w:ascii="Times New Roman" w:hAnsi="Times New Roman" w:cs="Times New Roman"/>
          <w:color w:val="000000" w:themeColor="text1"/>
        </w:rPr>
      </w:pPr>
      <w:r w:rsidRPr="005A5AA0">
        <w:rPr>
          <w:rFonts w:ascii="Times New Roman" w:hAnsi="Times New Roman" w:cs="Times New Roman"/>
          <w:color w:val="000000" w:themeColor="text1"/>
        </w:rPr>
        <w:t xml:space="preserve">10. The morbidity rate of hip fractures is high. </w:t>
      </w:r>
      <w:r w:rsidR="00CC17A3" w:rsidRPr="005A5AA0">
        <w:rPr>
          <w:rFonts w:ascii="Times New Roman" w:hAnsi="Times New Roman" w:cs="Times New Roman"/>
          <w:color w:val="000000" w:themeColor="text1"/>
        </w:rPr>
        <w:t>“Hip</w:t>
      </w:r>
      <w:r w:rsidRPr="005A5AA0">
        <w:rPr>
          <w:rFonts w:ascii="Times New Roman" w:hAnsi="Times New Roman" w:cs="Times New Roman"/>
          <w:color w:val="000000" w:themeColor="text1"/>
        </w:rPr>
        <w:t xml:space="preserve"> </w:t>
      </w:r>
      <w:r w:rsidR="00430748" w:rsidRPr="005A5AA0">
        <w:rPr>
          <w:rFonts w:ascii="Times New Roman" w:hAnsi="Times New Roman" w:cs="Times New Roman"/>
          <w:color w:val="000000" w:themeColor="text1"/>
        </w:rPr>
        <w:t>fractures are</w:t>
      </w:r>
      <w:r w:rsidRPr="005A5AA0">
        <w:rPr>
          <w:rFonts w:ascii="Times New Roman" w:hAnsi="Times New Roman" w:cs="Times New Roman"/>
          <w:color w:val="000000" w:themeColor="text1"/>
        </w:rPr>
        <w:t xml:space="preserve"> associated with substantial morbidity and mortality</w:t>
      </w:r>
      <w:r w:rsidR="00CC17A3" w:rsidRPr="005A5AA0">
        <w:rPr>
          <w:rFonts w:ascii="Times New Roman" w:hAnsi="Times New Roman" w:cs="Times New Roman"/>
          <w:color w:val="000000" w:themeColor="text1"/>
        </w:rPr>
        <w:t>; approximately 15-20% of patients die within 1</w:t>
      </w:r>
      <w:r w:rsidR="003124ED">
        <w:rPr>
          <w:rFonts w:ascii="Times New Roman" w:hAnsi="Times New Roman" w:cs="Times New Roman"/>
          <w:color w:val="000000" w:themeColor="text1"/>
        </w:rPr>
        <w:t xml:space="preserve"> year of fracture” </w:t>
      </w:r>
      <w:r w:rsidR="003124ED">
        <w:rPr>
          <w:rFonts w:ascii="Times New Roman" w:hAnsi="Times New Roman" w:cs="Times New Roman"/>
        </w:rPr>
        <w:t>(Davenport, 2012, p.1).</w:t>
      </w:r>
    </w:p>
    <w:p w:rsidR="007E1751" w:rsidRPr="005A5AA0" w:rsidRDefault="007E1751" w:rsidP="00CC17A3">
      <w:pPr>
        <w:spacing w:line="480" w:lineRule="auto"/>
        <w:ind w:firstLine="720"/>
        <w:rPr>
          <w:rFonts w:ascii="Times New Roman" w:hAnsi="Times New Roman" w:cs="Times New Roman"/>
          <w:color w:val="000000" w:themeColor="text1"/>
        </w:rPr>
      </w:pPr>
    </w:p>
    <w:p w:rsidR="00CA6E85" w:rsidRPr="005A5AA0" w:rsidRDefault="00CA6E85" w:rsidP="00581A46">
      <w:pPr>
        <w:widowControl w:val="0"/>
        <w:autoSpaceDE w:val="0"/>
        <w:autoSpaceDN w:val="0"/>
        <w:adjustRightInd w:val="0"/>
        <w:spacing w:line="480" w:lineRule="auto"/>
        <w:jc w:val="center"/>
        <w:rPr>
          <w:rFonts w:ascii="Times New Roman" w:hAnsi="Times New Roman" w:cs="Times New Roman"/>
          <w:color w:val="000000" w:themeColor="text1"/>
        </w:rPr>
      </w:pPr>
    </w:p>
    <w:p w:rsidR="00CA6E85" w:rsidRPr="005A5AA0" w:rsidRDefault="00CA6E85" w:rsidP="00581A46">
      <w:pPr>
        <w:widowControl w:val="0"/>
        <w:autoSpaceDE w:val="0"/>
        <w:autoSpaceDN w:val="0"/>
        <w:adjustRightInd w:val="0"/>
        <w:spacing w:line="480" w:lineRule="auto"/>
        <w:jc w:val="center"/>
        <w:rPr>
          <w:rFonts w:ascii="Times New Roman" w:hAnsi="Times New Roman" w:cs="Times New Roman"/>
          <w:color w:val="000000" w:themeColor="text1"/>
        </w:rPr>
      </w:pPr>
    </w:p>
    <w:p w:rsidR="00C4277B" w:rsidRDefault="00C4277B" w:rsidP="00C4277B">
      <w:pPr>
        <w:widowControl w:val="0"/>
        <w:autoSpaceDE w:val="0"/>
        <w:autoSpaceDN w:val="0"/>
        <w:adjustRightInd w:val="0"/>
        <w:rPr>
          <w:rFonts w:ascii="Times New Roman" w:hAnsi="Times New Roman" w:cs="Times New Roman"/>
          <w:color w:val="000000" w:themeColor="text1"/>
        </w:rPr>
      </w:pPr>
    </w:p>
    <w:p w:rsidR="00C4277B" w:rsidRDefault="00C4277B" w:rsidP="00C4277B">
      <w:pPr>
        <w:widowControl w:val="0"/>
        <w:autoSpaceDE w:val="0"/>
        <w:autoSpaceDN w:val="0"/>
        <w:adjustRightInd w:val="0"/>
        <w:rPr>
          <w:rFonts w:ascii="Times New Roman" w:hAnsi="Times New Roman" w:cs="Times New Roman"/>
          <w:color w:val="000000" w:themeColor="text1"/>
        </w:rPr>
      </w:pPr>
    </w:p>
    <w:p w:rsidR="00AE3B32" w:rsidRDefault="00961B02" w:rsidP="000F3A77">
      <w:pPr>
        <w:widowControl w:val="0"/>
        <w:autoSpaceDE w:val="0"/>
        <w:autoSpaceDN w:val="0"/>
        <w:adjustRightInd w:val="0"/>
        <w:jc w:val="center"/>
        <w:rPr>
          <w:rFonts w:ascii="Times New Roman" w:hAnsi="Times New Roman" w:cs="Times New Roman"/>
          <w:color w:val="000000" w:themeColor="text1"/>
        </w:rPr>
      </w:pPr>
      <w:r w:rsidRPr="00C4277B">
        <w:rPr>
          <w:rFonts w:ascii="Times New Roman" w:hAnsi="Times New Roman" w:cs="Times New Roman"/>
          <w:color w:val="000000" w:themeColor="text1"/>
        </w:rPr>
        <w:t>References</w:t>
      </w:r>
    </w:p>
    <w:p w:rsidR="00C4277B" w:rsidRPr="00C4277B" w:rsidRDefault="00C4277B" w:rsidP="00C4277B">
      <w:pPr>
        <w:widowControl w:val="0"/>
        <w:autoSpaceDE w:val="0"/>
        <w:autoSpaceDN w:val="0"/>
        <w:adjustRightInd w:val="0"/>
        <w:jc w:val="center"/>
        <w:rPr>
          <w:rFonts w:ascii="Times New Roman" w:hAnsi="Times New Roman" w:cs="Times New Roman"/>
          <w:color w:val="000000" w:themeColor="text1"/>
        </w:rPr>
      </w:pPr>
    </w:p>
    <w:p w:rsidR="00C4277B" w:rsidRDefault="00C4277B" w:rsidP="00C4277B">
      <w:pPr>
        <w:widowControl w:val="0"/>
        <w:autoSpaceDE w:val="0"/>
        <w:autoSpaceDN w:val="0"/>
        <w:adjustRightInd w:val="0"/>
        <w:spacing w:line="480" w:lineRule="auto"/>
        <w:ind w:left="720" w:hanging="720"/>
        <w:rPr>
          <w:rFonts w:ascii="Times New Roman" w:hAnsi="Times New Roman" w:cs="Times New Roman"/>
          <w:bCs/>
          <w:i/>
          <w:color w:val="000000" w:themeColor="text1"/>
        </w:rPr>
      </w:pPr>
      <w:proofErr w:type="gramStart"/>
      <w:r w:rsidRPr="00C4277B">
        <w:rPr>
          <w:rFonts w:ascii="Times New Roman" w:hAnsi="Times New Roman" w:cs="Times New Roman"/>
          <w:color w:val="000000" w:themeColor="text1"/>
        </w:rPr>
        <w:t xml:space="preserve">American </w:t>
      </w:r>
      <w:r w:rsidR="00513D2A" w:rsidRPr="00C4277B">
        <w:rPr>
          <w:rFonts w:ascii="Times New Roman" w:hAnsi="Times New Roman" w:cs="Times New Roman"/>
          <w:color w:val="000000" w:themeColor="text1"/>
        </w:rPr>
        <w:t>Academy</w:t>
      </w:r>
      <w:r w:rsidRPr="00C4277B">
        <w:rPr>
          <w:rFonts w:ascii="Times New Roman" w:hAnsi="Times New Roman" w:cs="Times New Roman"/>
          <w:color w:val="000000" w:themeColor="text1"/>
        </w:rPr>
        <w:t xml:space="preserve"> of </w:t>
      </w:r>
      <w:r w:rsidR="00513D2A" w:rsidRPr="00C4277B">
        <w:rPr>
          <w:rFonts w:ascii="Times New Roman" w:hAnsi="Times New Roman" w:cs="Times New Roman"/>
          <w:color w:val="000000" w:themeColor="text1"/>
        </w:rPr>
        <w:t>Orthopedic</w:t>
      </w:r>
      <w:r w:rsidRPr="00C4277B">
        <w:rPr>
          <w:rFonts w:ascii="Times New Roman" w:hAnsi="Times New Roman" w:cs="Times New Roman"/>
          <w:color w:val="000000" w:themeColor="text1"/>
        </w:rPr>
        <w:t xml:space="preserve"> </w:t>
      </w:r>
      <w:r w:rsidR="00513D2A" w:rsidRPr="00C4277B">
        <w:rPr>
          <w:rFonts w:ascii="Times New Roman" w:hAnsi="Times New Roman" w:cs="Times New Roman"/>
          <w:color w:val="000000" w:themeColor="text1"/>
        </w:rPr>
        <w:t>Surgeons</w:t>
      </w:r>
      <w:r w:rsidRPr="00C4277B">
        <w:rPr>
          <w:rFonts w:ascii="Times New Roman" w:hAnsi="Times New Roman" w:cs="Times New Roman"/>
          <w:color w:val="000000" w:themeColor="text1"/>
        </w:rPr>
        <w:t xml:space="preserve"> (2012).</w:t>
      </w:r>
      <w:proofErr w:type="gramEnd"/>
      <w:r w:rsidRPr="00C4277B">
        <w:rPr>
          <w:rFonts w:ascii="Times New Roman" w:hAnsi="Times New Roman" w:cs="Times New Roman"/>
          <w:color w:val="000000" w:themeColor="text1"/>
        </w:rPr>
        <w:t xml:space="preserve"> </w:t>
      </w:r>
      <w:r w:rsidRPr="00C4277B">
        <w:rPr>
          <w:rFonts w:ascii="Times New Roman" w:hAnsi="Times New Roman" w:cs="Times New Roman"/>
          <w:bCs/>
          <w:i/>
          <w:color w:val="000000" w:themeColor="text1"/>
        </w:rPr>
        <w:t>Recommen</w:t>
      </w:r>
      <w:r w:rsidR="00513D2A">
        <w:rPr>
          <w:rFonts w:ascii="Times New Roman" w:hAnsi="Times New Roman" w:cs="Times New Roman"/>
          <w:bCs/>
          <w:i/>
          <w:color w:val="000000" w:themeColor="text1"/>
        </w:rPr>
        <w:t xml:space="preserve">dations for the use of intravenous antibiotic prophylaxis in primary total joint </w:t>
      </w:r>
      <w:proofErr w:type="spellStart"/>
      <w:r w:rsidR="00513D2A">
        <w:rPr>
          <w:rFonts w:ascii="Times New Roman" w:hAnsi="Times New Roman" w:cs="Times New Roman"/>
          <w:bCs/>
          <w:i/>
          <w:color w:val="000000" w:themeColor="text1"/>
        </w:rPr>
        <w:t>a</w:t>
      </w:r>
      <w:r w:rsidRPr="00C4277B">
        <w:rPr>
          <w:rFonts w:ascii="Times New Roman" w:hAnsi="Times New Roman" w:cs="Times New Roman"/>
          <w:bCs/>
          <w:i/>
          <w:color w:val="000000" w:themeColor="text1"/>
        </w:rPr>
        <w:t>rthroplasty</w:t>
      </w:r>
      <w:proofErr w:type="spellEnd"/>
      <w:r w:rsidRPr="00C4277B">
        <w:rPr>
          <w:rFonts w:ascii="Times New Roman" w:hAnsi="Times New Roman" w:cs="Times New Roman"/>
          <w:bCs/>
          <w:i/>
          <w:color w:val="000000" w:themeColor="text1"/>
        </w:rPr>
        <w:t>.</w:t>
      </w:r>
      <w:r>
        <w:rPr>
          <w:rFonts w:ascii="Times New Roman" w:hAnsi="Times New Roman" w:cs="Times New Roman"/>
          <w:bCs/>
          <w:i/>
          <w:color w:val="000000" w:themeColor="text1"/>
        </w:rPr>
        <w:t xml:space="preserve"> </w:t>
      </w:r>
    </w:p>
    <w:p w:rsidR="00C4277B" w:rsidRDefault="00C4277B" w:rsidP="00C4277B">
      <w:pPr>
        <w:widowControl w:val="0"/>
        <w:autoSpaceDE w:val="0"/>
        <w:autoSpaceDN w:val="0"/>
        <w:adjustRightInd w:val="0"/>
        <w:spacing w:line="480" w:lineRule="auto"/>
        <w:ind w:left="720"/>
        <w:rPr>
          <w:rFonts w:ascii="Times New Roman" w:hAnsi="Times New Roman" w:cs="Times New Roman"/>
          <w:color w:val="000000" w:themeColor="text1"/>
        </w:rPr>
      </w:pPr>
      <w:r w:rsidRPr="00C4277B">
        <w:rPr>
          <w:rFonts w:ascii="Times New Roman" w:hAnsi="Times New Roman" w:cs="Times New Roman"/>
          <w:color w:val="000000" w:themeColor="text1"/>
        </w:rPr>
        <w:t xml:space="preserve">Retrieved from </w:t>
      </w:r>
      <w:hyperlink r:id="rId7" w:history="1">
        <w:r w:rsidR="003124ED" w:rsidRPr="0060049C">
          <w:rPr>
            <w:rStyle w:val="Hyperlink"/>
            <w:rFonts w:ascii="Times New Roman" w:hAnsi="Times New Roman" w:cs="Times New Roman"/>
          </w:rPr>
          <w:t>http://www.aaos.org/about/papers/advistmt/1027.asp</w:t>
        </w:r>
      </w:hyperlink>
    </w:p>
    <w:p w:rsidR="003124ED" w:rsidRPr="00513D2A" w:rsidRDefault="003124ED" w:rsidP="003124ED">
      <w:pPr>
        <w:spacing w:line="480" w:lineRule="auto"/>
        <w:ind w:left="720" w:hanging="720"/>
        <w:rPr>
          <w:rFonts w:ascii="Times New Roman" w:hAnsi="Times New Roman" w:cs="Times New Roman"/>
          <w:color w:val="000000" w:themeColor="text1"/>
        </w:rPr>
      </w:pPr>
      <w:proofErr w:type="gramStart"/>
      <w:r w:rsidRPr="00513D2A">
        <w:rPr>
          <w:rFonts w:ascii="Times New Roman" w:hAnsi="Times New Roman" w:cs="Times New Roman"/>
        </w:rPr>
        <w:t>Davenport, M. (2012).</w:t>
      </w:r>
      <w:proofErr w:type="gramEnd"/>
      <w:r>
        <w:t xml:space="preserve"> </w:t>
      </w:r>
      <w:r w:rsidR="00513D2A" w:rsidRPr="00513D2A">
        <w:rPr>
          <w:rFonts w:ascii="Times New Roman" w:hAnsi="Times New Roman" w:cs="Times New Roman"/>
          <w:i/>
        </w:rPr>
        <w:t>Hip f</w:t>
      </w:r>
      <w:r w:rsidRPr="00513D2A">
        <w:rPr>
          <w:rFonts w:ascii="Times New Roman" w:hAnsi="Times New Roman" w:cs="Times New Roman"/>
          <w:i/>
        </w:rPr>
        <w:t>racture in emergency medicine.</w:t>
      </w:r>
      <w:r w:rsidRPr="00513D2A">
        <w:rPr>
          <w:rFonts w:ascii="Times New Roman" w:hAnsi="Times New Roman" w:cs="Times New Roman"/>
        </w:rPr>
        <w:t xml:space="preserve"> </w:t>
      </w:r>
      <w:r w:rsidRPr="00513D2A">
        <w:rPr>
          <w:rFonts w:ascii="Times New Roman" w:hAnsi="Times New Roman" w:cs="Times New Roman"/>
          <w:color w:val="000000" w:themeColor="text1"/>
        </w:rPr>
        <w:t>Retrieved from</w:t>
      </w:r>
    </w:p>
    <w:p w:rsidR="003124ED" w:rsidRDefault="00A20B73" w:rsidP="003124ED">
      <w:pPr>
        <w:spacing w:line="480" w:lineRule="auto"/>
        <w:ind w:firstLine="720"/>
        <w:rPr>
          <w:rFonts w:ascii="Times New Roman" w:hAnsi="Times New Roman" w:cs="Times New Roman"/>
          <w:color w:val="000000" w:themeColor="text1"/>
        </w:rPr>
      </w:pPr>
      <w:hyperlink r:id="rId8" w:history="1">
        <w:r w:rsidR="003124ED" w:rsidRPr="00513D2A">
          <w:rPr>
            <w:rStyle w:val="Hyperlink"/>
            <w:rFonts w:ascii="Times New Roman" w:hAnsi="Times New Roman" w:cs="Times New Roman"/>
          </w:rPr>
          <w:t>http://emedicine.medscape.com/article/825363-overview</w:t>
        </w:r>
      </w:hyperlink>
    </w:p>
    <w:p w:rsidR="003124ED" w:rsidRDefault="003124ED" w:rsidP="003124ED">
      <w:pPr>
        <w:spacing w:line="480" w:lineRule="auto"/>
        <w:ind w:left="720" w:hanging="720"/>
        <w:rPr>
          <w:rFonts w:ascii="Times New Roman" w:hAnsi="Times New Roman" w:cs="Times New Roman"/>
          <w:color w:val="000000" w:themeColor="text1"/>
        </w:rPr>
      </w:pPr>
      <w:proofErr w:type="spellStart"/>
      <w:r w:rsidRPr="00C4277B">
        <w:rPr>
          <w:rFonts w:ascii="Times New Roman" w:hAnsi="Times New Roman" w:cs="Times New Roman"/>
          <w:color w:val="000000" w:themeColor="text1"/>
        </w:rPr>
        <w:t>Mauk</w:t>
      </w:r>
      <w:proofErr w:type="spellEnd"/>
      <w:r w:rsidRPr="00C4277B">
        <w:rPr>
          <w:rFonts w:ascii="Times New Roman" w:hAnsi="Times New Roman" w:cs="Times New Roman"/>
          <w:color w:val="000000" w:themeColor="text1"/>
        </w:rPr>
        <w:t xml:space="preserve">, K. L. (2010). </w:t>
      </w:r>
      <w:proofErr w:type="spellStart"/>
      <w:r w:rsidRPr="00C4277B">
        <w:rPr>
          <w:rFonts w:ascii="Times New Roman" w:hAnsi="Times New Roman" w:cs="Times New Roman"/>
          <w:i/>
          <w:color w:val="000000" w:themeColor="text1"/>
        </w:rPr>
        <w:t>Gerontological</w:t>
      </w:r>
      <w:proofErr w:type="spellEnd"/>
      <w:r w:rsidRPr="00C4277B">
        <w:rPr>
          <w:rFonts w:ascii="Times New Roman" w:hAnsi="Times New Roman" w:cs="Times New Roman"/>
          <w:i/>
          <w:color w:val="000000" w:themeColor="text1"/>
        </w:rPr>
        <w:t xml:space="preserve"> nursing: Competencies for care </w:t>
      </w:r>
      <w:r w:rsidRPr="00C4277B">
        <w:rPr>
          <w:rFonts w:ascii="Times New Roman" w:hAnsi="Times New Roman" w:cs="Times New Roman"/>
          <w:color w:val="000000" w:themeColor="text1"/>
        </w:rPr>
        <w:t>(2</w:t>
      </w:r>
      <w:r w:rsidRPr="00C4277B">
        <w:rPr>
          <w:rFonts w:ascii="Times New Roman" w:hAnsi="Times New Roman" w:cs="Times New Roman"/>
          <w:color w:val="000000" w:themeColor="text1"/>
          <w:vertAlign w:val="superscript"/>
        </w:rPr>
        <w:t>nd</w:t>
      </w:r>
      <w:r w:rsidRPr="00C4277B">
        <w:rPr>
          <w:rFonts w:ascii="Times New Roman" w:hAnsi="Times New Roman" w:cs="Times New Roman"/>
          <w:color w:val="000000" w:themeColor="text1"/>
        </w:rPr>
        <w:t xml:space="preserve"> </w:t>
      </w:r>
      <w:proofErr w:type="gramStart"/>
      <w:r w:rsidRPr="00C4277B">
        <w:rPr>
          <w:rFonts w:ascii="Times New Roman" w:hAnsi="Times New Roman" w:cs="Times New Roman"/>
          <w:color w:val="000000" w:themeColor="text1"/>
        </w:rPr>
        <w:t>ed</w:t>
      </w:r>
      <w:proofErr w:type="gramEnd"/>
      <w:r w:rsidRPr="00C4277B">
        <w:rPr>
          <w:rFonts w:ascii="Times New Roman" w:hAnsi="Times New Roman" w:cs="Times New Roman"/>
          <w:color w:val="000000" w:themeColor="text1"/>
        </w:rPr>
        <w:t>.)</w:t>
      </w:r>
      <w:r w:rsidRPr="00C4277B">
        <w:rPr>
          <w:rFonts w:ascii="Times New Roman" w:hAnsi="Times New Roman" w:cs="Times New Roman"/>
          <w:i/>
          <w:color w:val="000000" w:themeColor="text1"/>
        </w:rPr>
        <w:t xml:space="preserve">. </w:t>
      </w:r>
      <w:r w:rsidRPr="00C4277B">
        <w:rPr>
          <w:rFonts w:ascii="Times New Roman" w:hAnsi="Times New Roman" w:cs="Times New Roman"/>
          <w:color w:val="000000" w:themeColor="text1"/>
        </w:rPr>
        <w:t xml:space="preserve">Boston:  Jones &amp; Bartlett. </w:t>
      </w:r>
    </w:p>
    <w:p w:rsidR="00C4277B" w:rsidRPr="00C4277B" w:rsidRDefault="00C4277B" w:rsidP="00513D2A">
      <w:pPr>
        <w:spacing w:line="480" w:lineRule="auto"/>
        <w:ind w:left="720" w:hanging="720"/>
        <w:rPr>
          <w:rFonts w:ascii="Times New Roman" w:hAnsi="Times New Roman" w:cs="Times New Roman"/>
          <w:color w:val="000000" w:themeColor="text1"/>
        </w:rPr>
      </w:pPr>
      <w:proofErr w:type="spellStart"/>
      <w:proofErr w:type="gramStart"/>
      <w:r w:rsidRPr="00C4277B">
        <w:rPr>
          <w:rFonts w:ascii="Times New Roman" w:hAnsi="Times New Roman" w:cs="Times New Roman"/>
          <w:color w:val="000000" w:themeColor="text1"/>
        </w:rPr>
        <w:t>Resch</w:t>
      </w:r>
      <w:proofErr w:type="spellEnd"/>
      <w:r w:rsidRPr="00C4277B">
        <w:rPr>
          <w:rFonts w:ascii="Times New Roman" w:hAnsi="Times New Roman" w:cs="Times New Roman"/>
          <w:color w:val="000000" w:themeColor="text1"/>
        </w:rPr>
        <w:t xml:space="preserve">, S., &amp; </w:t>
      </w:r>
      <w:proofErr w:type="spellStart"/>
      <w:r w:rsidRPr="00C4277B">
        <w:rPr>
          <w:rFonts w:ascii="Times New Roman" w:hAnsi="Times New Roman" w:cs="Times New Roman"/>
          <w:color w:val="000000" w:themeColor="text1"/>
        </w:rPr>
        <w:t>Bjarnetoft</w:t>
      </w:r>
      <w:proofErr w:type="spellEnd"/>
      <w:r w:rsidRPr="00C4277B">
        <w:rPr>
          <w:rFonts w:ascii="Times New Roman" w:hAnsi="Times New Roman" w:cs="Times New Roman"/>
          <w:color w:val="000000" w:themeColor="text1"/>
        </w:rPr>
        <w:t>, B. (2008).</w:t>
      </w:r>
      <w:proofErr w:type="gramEnd"/>
      <w:r w:rsidRPr="00C4277B">
        <w:rPr>
          <w:rFonts w:ascii="Times New Roman" w:hAnsi="Times New Roman" w:cs="Times New Roman"/>
          <w:i/>
          <w:color w:val="000000" w:themeColor="text1"/>
        </w:rPr>
        <w:t xml:space="preserve"> Preoperative skin traction or pillow nursing in </w:t>
      </w:r>
      <w:proofErr w:type="spellStart"/>
      <w:r w:rsidRPr="00C4277B">
        <w:rPr>
          <w:rFonts w:ascii="Times New Roman" w:hAnsi="Times New Roman" w:cs="Times New Roman"/>
          <w:i/>
          <w:color w:val="000000" w:themeColor="text1"/>
        </w:rPr>
        <w:t>hipfractures</w:t>
      </w:r>
      <w:proofErr w:type="spellEnd"/>
      <w:r w:rsidRPr="00C4277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A </w:t>
      </w:r>
      <w:r w:rsidRPr="00C4277B">
        <w:rPr>
          <w:rFonts w:ascii="Times New Roman" w:hAnsi="Times New Roman" w:cs="Times New Roman"/>
          <w:i/>
          <w:color w:val="000000" w:themeColor="text1"/>
        </w:rPr>
        <w:t xml:space="preserve">prospective, randomized study in 123 patients. </w:t>
      </w:r>
      <w:r w:rsidRPr="00C4277B">
        <w:rPr>
          <w:rFonts w:ascii="Times New Roman" w:hAnsi="Times New Roman" w:cs="Times New Roman"/>
          <w:color w:val="000000" w:themeColor="text1"/>
        </w:rPr>
        <w:t>Retrieved from</w:t>
      </w:r>
      <w:r w:rsidR="00513D2A">
        <w:rPr>
          <w:rFonts w:ascii="Times New Roman" w:hAnsi="Times New Roman" w:cs="Times New Roman"/>
          <w:color w:val="000000" w:themeColor="text1"/>
        </w:rPr>
        <w:t xml:space="preserve"> </w:t>
      </w:r>
      <w:r w:rsidRPr="00C4277B">
        <w:rPr>
          <w:rFonts w:ascii="Times New Roman" w:hAnsi="Times New Roman" w:cs="Times New Roman"/>
          <w:color w:val="000000" w:themeColor="text1"/>
        </w:rPr>
        <w:t>http://www.ncbi.nlm.nih.gov/pubmed/16278188/</w:t>
      </w:r>
    </w:p>
    <w:p w:rsidR="003124ED" w:rsidRDefault="003124ED" w:rsidP="00C4277B">
      <w:pPr>
        <w:spacing w:line="480" w:lineRule="auto"/>
        <w:rPr>
          <w:rFonts w:ascii="Times New Roman" w:hAnsi="Times New Roman" w:cs="Times New Roman"/>
        </w:rPr>
      </w:pPr>
    </w:p>
    <w:p w:rsidR="003124ED" w:rsidRDefault="003124ED" w:rsidP="00C4277B">
      <w:pPr>
        <w:spacing w:line="480" w:lineRule="auto"/>
        <w:rPr>
          <w:rFonts w:ascii="Times New Roman" w:hAnsi="Times New Roman" w:cs="Times New Roman"/>
        </w:rPr>
      </w:pPr>
    </w:p>
    <w:p w:rsidR="003124ED" w:rsidRDefault="003124ED" w:rsidP="00C4277B">
      <w:pPr>
        <w:spacing w:line="480" w:lineRule="auto"/>
        <w:rPr>
          <w:rFonts w:ascii="Times New Roman" w:hAnsi="Times New Roman" w:cs="Times New Roman"/>
        </w:rPr>
      </w:pPr>
    </w:p>
    <w:p w:rsidR="003124ED" w:rsidRDefault="003124ED" w:rsidP="00C4277B">
      <w:pPr>
        <w:spacing w:line="480" w:lineRule="auto"/>
        <w:rPr>
          <w:rFonts w:ascii="Times New Roman" w:hAnsi="Times New Roman" w:cs="Times New Roman"/>
        </w:rPr>
      </w:pPr>
    </w:p>
    <w:p w:rsidR="003124ED" w:rsidRDefault="003124ED" w:rsidP="00C4277B">
      <w:pPr>
        <w:spacing w:line="480" w:lineRule="auto"/>
        <w:rPr>
          <w:rFonts w:ascii="Times New Roman" w:hAnsi="Times New Roman" w:cs="Times New Roman"/>
        </w:rPr>
      </w:pPr>
    </w:p>
    <w:p w:rsidR="00592C9E" w:rsidRDefault="00592C9E" w:rsidP="00592C9E">
      <w:pPr>
        <w:spacing w:line="480" w:lineRule="auto"/>
        <w:rPr>
          <w:rFonts w:ascii="Times New Roman" w:hAnsi="Times New Roman" w:cs="Times New Roman"/>
        </w:rPr>
      </w:pPr>
    </w:p>
    <w:p w:rsidR="00592C9E" w:rsidRDefault="00592C9E" w:rsidP="00592C9E">
      <w:pPr>
        <w:spacing w:line="480" w:lineRule="auto"/>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rPr>
      </w:pPr>
    </w:p>
    <w:p w:rsidR="00592C9E" w:rsidRDefault="00592C9E" w:rsidP="00592C9E">
      <w:pPr>
        <w:spacing w:line="480" w:lineRule="auto"/>
        <w:jc w:val="center"/>
        <w:rPr>
          <w:rFonts w:ascii="Times New Roman" w:hAnsi="Times New Roman" w:cs="Times New Roman"/>
          <w:color w:val="000000" w:themeColor="text1"/>
        </w:rPr>
      </w:pPr>
    </w:p>
    <w:p w:rsidR="00592C9E" w:rsidRDefault="00592C9E" w:rsidP="00592C9E">
      <w:pPr>
        <w:spacing w:line="480" w:lineRule="auto"/>
        <w:jc w:val="center"/>
        <w:rPr>
          <w:rFonts w:ascii="Times New Roman" w:hAnsi="Times New Roman" w:cs="Times New Roman"/>
          <w:color w:val="000000" w:themeColor="text1"/>
        </w:rPr>
      </w:pPr>
    </w:p>
    <w:p w:rsidR="00B668B6" w:rsidRPr="00CC17A3" w:rsidRDefault="00B668B6" w:rsidP="00592C9E">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Case Study</w:t>
      </w:r>
      <w:r w:rsidRPr="00CC17A3">
        <w:rPr>
          <w:rFonts w:ascii="Times New Roman" w:hAnsi="Times New Roman" w:cs="Times New Roman"/>
          <w:color w:val="000000" w:themeColor="text1"/>
        </w:rPr>
        <w:t xml:space="preserve"> 9.3</w:t>
      </w:r>
    </w:p>
    <w:p w:rsidR="00B668B6" w:rsidRPr="00CC17A3" w:rsidRDefault="00B668B6" w:rsidP="00B668B6">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George Tucker</w:t>
      </w:r>
    </w:p>
    <w:p w:rsidR="00B668B6" w:rsidRDefault="00B668B6" w:rsidP="00B668B6">
      <w:pPr>
        <w:spacing w:line="480" w:lineRule="auto"/>
        <w:jc w:val="center"/>
        <w:rPr>
          <w:rFonts w:ascii="Times New Roman" w:hAnsi="Times New Roman" w:cs="Times New Roman"/>
          <w:color w:val="000000" w:themeColor="text1"/>
        </w:rPr>
      </w:pPr>
      <w:r w:rsidRPr="00CC17A3">
        <w:rPr>
          <w:rFonts w:ascii="Times New Roman" w:hAnsi="Times New Roman" w:cs="Times New Roman"/>
          <w:color w:val="000000" w:themeColor="text1"/>
        </w:rPr>
        <w:t>Lakeview College of Nursing</w:t>
      </w: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430748" w:rsidRDefault="00430748"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Case Study 9.3</w:t>
      </w:r>
    </w:p>
    <w:p w:rsidR="00430748" w:rsidRDefault="00430748" w:rsidP="0043074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1. There</w:t>
      </w:r>
      <w:r w:rsidR="00504AD5">
        <w:rPr>
          <w:rFonts w:ascii="Times New Roman" w:hAnsi="Times New Roman" w:cs="Times New Roman"/>
          <w:color w:val="000000" w:themeColor="text1"/>
        </w:rPr>
        <w:t xml:space="preserve"> are plenty of co</w:t>
      </w:r>
      <w:r w:rsidR="00504AD5" w:rsidRPr="00FC4D40">
        <w:rPr>
          <w:rFonts w:ascii="Times New Roman" w:hAnsi="Times New Roman" w:cs="Times New Roman"/>
          <w:color w:val="000000" w:themeColor="text1"/>
        </w:rPr>
        <w:t>sts</w:t>
      </w:r>
      <w:r w:rsidR="007B2717" w:rsidRPr="00FC4D40">
        <w:rPr>
          <w:rFonts w:ascii="Times New Roman" w:hAnsi="Times New Roman" w:cs="Times New Roman"/>
          <w:color w:val="000000" w:themeColor="text1"/>
        </w:rPr>
        <w:t xml:space="preserve"> related to falling. One of the biggest is hospital related expenses. “The consequences of falls for an older adult can be one of the most expensive and life-altering events associated with old age. There are cost related to loss of work, special equipment or devices needed for recovery and medication expenses just to name a few.</w:t>
      </w:r>
    </w:p>
    <w:p w:rsidR="007B2717" w:rsidRPr="00FC4D40" w:rsidRDefault="00504AD5" w:rsidP="0043074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2.</w:t>
      </w:r>
      <w:r w:rsidRPr="00FC4D40">
        <w:rPr>
          <w:rFonts w:ascii="Times New Roman" w:hAnsi="Times New Roman" w:cs="Times New Roman"/>
          <w:color w:val="000000" w:themeColor="text1"/>
        </w:rPr>
        <w:t xml:space="preserve"> There</w:t>
      </w:r>
      <w:r w:rsidR="007B2717" w:rsidRPr="00FC4D40">
        <w:rPr>
          <w:rFonts w:ascii="Times New Roman" w:hAnsi="Times New Roman" w:cs="Times New Roman"/>
          <w:color w:val="000000" w:themeColor="text1"/>
        </w:rPr>
        <w:t xml:space="preserve"> are plenty of things Susan can do to prevent her mother from falling. Some </w:t>
      </w:r>
      <w:r>
        <w:rPr>
          <w:rFonts w:ascii="Times New Roman" w:hAnsi="Times New Roman" w:cs="Times New Roman"/>
          <w:color w:val="000000" w:themeColor="text1"/>
        </w:rPr>
        <w:t>of the modifications she can use in the bathroo</w:t>
      </w:r>
      <w:r w:rsidR="00007638">
        <w:rPr>
          <w:rFonts w:ascii="Times New Roman" w:hAnsi="Times New Roman" w:cs="Times New Roman"/>
          <w:color w:val="000000" w:themeColor="text1"/>
        </w:rPr>
        <w:t>m deal</w:t>
      </w:r>
      <w:r>
        <w:rPr>
          <w:rFonts w:ascii="Times New Roman" w:hAnsi="Times New Roman" w:cs="Times New Roman"/>
          <w:color w:val="000000" w:themeColor="text1"/>
        </w:rPr>
        <w:t xml:space="preserve"> with the shower. She</w:t>
      </w:r>
      <w:r w:rsidR="007B2717" w:rsidRPr="00FC4D40">
        <w:rPr>
          <w:rFonts w:ascii="Times New Roman" w:hAnsi="Times New Roman" w:cs="Times New Roman"/>
          <w:color w:val="000000" w:themeColor="text1"/>
        </w:rPr>
        <w:t xml:space="preserve"> ca</w:t>
      </w:r>
      <w:r>
        <w:rPr>
          <w:rFonts w:ascii="Times New Roman" w:hAnsi="Times New Roman" w:cs="Times New Roman"/>
          <w:color w:val="000000" w:themeColor="text1"/>
        </w:rPr>
        <w:t xml:space="preserve">n have a shower chair and </w:t>
      </w:r>
      <w:r w:rsidR="0008371E">
        <w:rPr>
          <w:rFonts w:ascii="Times New Roman" w:hAnsi="Times New Roman" w:cs="Times New Roman"/>
          <w:color w:val="000000" w:themeColor="text1"/>
        </w:rPr>
        <w:t xml:space="preserve">a </w:t>
      </w:r>
      <w:r w:rsidR="0008371E" w:rsidRPr="00FC4D40">
        <w:rPr>
          <w:rFonts w:ascii="Times New Roman" w:hAnsi="Times New Roman" w:cs="Times New Roman"/>
          <w:color w:val="000000" w:themeColor="text1"/>
        </w:rPr>
        <w:t>grab</w:t>
      </w:r>
      <w:r w:rsidR="007B2717" w:rsidRPr="00FC4D40">
        <w:rPr>
          <w:rFonts w:ascii="Times New Roman" w:hAnsi="Times New Roman" w:cs="Times New Roman"/>
          <w:color w:val="000000" w:themeColor="text1"/>
        </w:rPr>
        <w:t xml:space="preserve"> </w:t>
      </w:r>
      <w:proofErr w:type="spellStart"/>
      <w:r w:rsidR="007B2717" w:rsidRPr="00FC4D40">
        <w:rPr>
          <w:rFonts w:ascii="Times New Roman" w:hAnsi="Times New Roman" w:cs="Times New Roman"/>
          <w:color w:val="000000" w:themeColor="text1"/>
        </w:rPr>
        <w:t>bar</w:t>
      </w:r>
      <w:proofErr w:type="spellEnd"/>
      <w:r>
        <w:rPr>
          <w:rFonts w:ascii="Times New Roman" w:hAnsi="Times New Roman" w:cs="Times New Roman"/>
          <w:color w:val="000000" w:themeColor="text1"/>
        </w:rPr>
        <w:t xml:space="preserve"> installed</w:t>
      </w:r>
      <w:r w:rsidR="0008371E">
        <w:rPr>
          <w:rFonts w:ascii="Times New Roman" w:hAnsi="Times New Roman" w:cs="Times New Roman"/>
          <w:color w:val="000000" w:themeColor="text1"/>
        </w:rPr>
        <w:t xml:space="preserve"> in the tub </w:t>
      </w:r>
      <w:r>
        <w:rPr>
          <w:rFonts w:ascii="Times New Roman" w:hAnsi="Times New Roman" w:cs="Times New Roman"/>
          <w:color w:val="000000" w:themeColor="text1"/>
        </w:rPr>
        <w:t xml:space="preserve">also she can </w:t>
      </w:r>
      <w:r w:rsidR="0008371E">
        <w:rPr>
          <w:rFonts w:ascii="Times New Roman" w:hAnsi="Times New Roman" w:cs="Times New Roman"/>
          <w:color w:val="000000" w:themeColor="text1"/>
        </w:rPr>
        <w:t>install</w:t>
      </w:r>
      <w:r>
        <w:rPr>
          <w:rFonts w:ascii="Times New Roman" w:hAnsi="Times New Roman" w:cs="Times New Roman"/>
          <w:color w:val="000000" w:themeColor="text1"/>
        </w:rPr>
        <w:t xml:space="preserve"> a </w:t>
      </w:r>
      <w:r w:rsidR="007B2717" w:rsidRPr="00FC4D40">
        <w:rPr>
          <w:rFonts w:ascii="Times New Roman" w:hAnsi="Times New Roman" w:cs="Times New Roman"/>
          <w:color w:val="000000" w:themeColor="text1"/>
        </w:rPr>
        <w:t xml:space="preserve">raised toilet seat. She can have any throw rugs removed, she can make sure all carpet is pinned down nicely and have all electrical cords secured to the wall that maybe loose. Susan can make sure that all of her mother’s items are </w:t>
      </w:r>
      <w:r w:rsidR="00007638">
        <w:rPr>
          <w:rFonts w:ascii="Times New Roman" w:hAnsi="Times New Roman" w:cs="Times New Roman"/>
          <w:color w:val="000000" w:themeColor="text1"/>
        </w:rPr>
        <w:t>with</w:t>
      </w:r>
      <w:r w:rsidR="007B2717" w:rsidRPr="00FC4D40">
        <w:rPr>
          <w:rFonts w:ascii="Times New Roman" w:hAnsi="Times New Roman" w:cs="Times New Roman"/>
          <w:color w:val="000000" w:themeColor="text1"/>
        </w:rPr>
        <w:t>in reach of her. She may want to make her mother’s living quarters on the 1</w:t>
      </w:r>
      <w:r w:rsidR="007B2717" w:rsidRPr="00FC4D40">
        <w:rPr>
          <w:rFonts w:ascii="Times New Roman" w:hAnsi="Times New Roman" w:cs="Times New Roman"/>
          <w:color w:val="000000" w:themeColor="text1"/>
          <w:vertAlign w:val="superscript"/>
        </w:rPr>
        <w:t>st</w:t>
      </w:r>
      <w:r w:rsidR="007B2717" w:rsidRPr="00FC4D40">
        <w:rPr>
          <w:rFonts w:ascii="Times New Roman" w:hAnsi="Times New Roman" w:cs="Times New Roman"/>
          <w:color w:val="000000" w:themeColor="text1"/>
        </w:rPr>
        <w:t xml:space="preserve"> floor so she will</w:t>
      </w:r>
      <w:r w:rsidR="00596F57" w:rsidRPr="00FC4D40">
        <w:rPr>
          <w:rFonts w:ascii="Times New Roman" w:hAnsi="Times New Roman" w:cs="Times New Roman"/>
          <w:color w:val="000000" w:themeColor="text1"/>
        </w:rPr>
        <w:t xml:space="preserve"> </w:t>
      </w:r>
      <w:r w:rsidR="007B2717" w:rsidRPr="00FC4D40">
        <w:rPr>
          <w:rFonts w:ascii="Times New Roman" w:hAnsi="Times New Roman" w:cs="Times New Roman"/>
          <w:color w:val="000000" w:themeColor="text1"/>
        </w:rPr>
        <w:t>n</w:t>
      </w:r>
      <w:r w:rsidR="00596F57" w:rsidRPr="00FC4D40">
        <w:rPr>
          <w:rFonts w:ascii="Times New Roman" w:hAnsi="Times New Roman" w:cs="Times New Roman"/>
          <w:color w:val="000000" w:themeColor="text1"/>
        </w:rPr>
        <w:t>o</w:t>
      </w:r>
      <w:r w:rsidR="007B2717" w:rsidRPr="00FC4D40">
        <w:rPr>
          <w:rFonts w:ascii="Times New Roman" w:hAnsi="Times New Roman" w:cs="Times New Roman"/>
          <w:color w:val="000000" w:themeColor="text1"/>
        </w:rPr>
        <w:t xml:space="preserve">t have to climb stairs. </w:t>
      </w:r>
      <w:r w:rsidR="00596F57" w:rsidRPr="00FC4D40">
        <w:rPr>
          <w:rFonts w:ascii="Times New Roman" w:hAnsi="Times New Roman" w:cs="Times New Roman"/>
          <w:color w:val="000000" w:themeColor="text1"/>
        </w:rPr>
        <w:t>However with anything prevention is the key so Susan can have a fa</w:t>
      </w:r>
      <w:r w:rsidR="00007638">
        <w:rPr>
          <w:rFonts w:ascii="Times New Roman" w:hAnsi="Times New Roman" w:cs="Times New Roman"/>
          <w:color w:val="000000" w:themeColor="text1"/>
        </w:rPr>
        <w:t>ll-risk assessment completed. “</w:t>
      </w:r>
      <w:r w:rsidR="00596F57" w:rsidRPr="00FC4D40">
        <w:rPr>
          <w:rFonts w:ascii="Times New Roman" w:hAnsi="Times New Roman" w:cs="Times New Roman"/>
          <w:color w:val="000000" w:themeColor="text1"/>
        </w:rPr>
        <w:t xml:space="preserve">Essential components of a fall prevention program include close routine monitoring, anticipation of </w:t>
      </w:r>
      <w:proofErr w:type="spellStart"/>
      <w:r w:rsidR="00596F57" w:rsidRPr="00FC4D40">
        <w:rPr>
          <w:rFonts w:ascii="Times New Roman" w:hAnsi="Times New Roman" w:cs="Times New Roman"/>
          <w:color w:val="000000" w:themeColor="text1"/>
        </w:rPr>
        <w:t>needs,offering</w:t>
      </w:r>
      <w:proofErr w:type="spellEnd"/>
      <w:r w:rsidR="00596F57" w:rsidRPr="00FC4D40">
        <w:rPr>
          <w:rFonts w:ascii="Times New Roman" w:hAnsi="Times New Roman" w:cs="Times New Roman"/>
          <w:color w:val="000000" w:themeColor="text1"/>
        </w:rPr>
        <w:t xml:space="preserve"> frequent toileting, bedside commodes, call lights, bed alarms, proper transfer techniques, hip protectors, a regular exercise program, and patient and family education” </w:t>
      </w:r>
      <w:r w:rsidR="0046223F" w:rsidRPr="000E2FAF">
        <w:rPr>
          <w:rFonts w:ascii="Times New Roman" w:hAnsi="Times New Roman" w:cs="Times New Roman"/>
        </w:rPr>
        <w:t>(</w:t>
      </w:r>
      <w:proofErr w:type="spellStart"/>
      <w:r w:rsidR="0046223F" w:rsidRPr="000E2FAF">
        <w:rPr>
          <w:rFonts w:ascii="Times New Roman" w:hAnsi="Times New Roman" w:cs="Times New Roman"/>
        </w:rPr>
        <w:t>Mauk</w:t>
      </w:r>
      <w:proofErr w:type="spellEnd"/>
      <w:r w:rsidR="0046223F" w:rsidRPr="000E2FAF">
        <w:rPr>
          <w:rFonts w:ascii="Times New Roman" w:hAnsi="Times New Roman" w:cs="Times New Roman"/>
        </w:rPr>
        <w:t>, 2010, p.</w:t>
      </w:r>
      <w:r w:rsidR="0046223F">
        <w:rPr>
          <w:rFonts w:ascii="Times New Roman" w:hAnsi="Times New Roman" w:cs="Times New Roman"/>
        </w:rPr>
        <w:t xml:space="preserve"> 468</w:t>
      </w:r>
      <w:r w:rsidR="0046223F" w:rsidRPr="000E2FAF">
        <w:rPr>
          <w:rFonts w:ascii="Times New Roman" w:hAnsi="Times New Roman" w:cs="Times New Roman"/>
        </w:rPr>
        <w:t>).</w:t>
      </w:r>
      <w:r w:rsidR="0046223F">
        <w:rPr>
          <w:rFonts w:ascii="Times New Roman" w:hAnsi="Times New Roman" w:cs="Times New Roman"/>
        </w:rPr>
        <w:t xml:space="preserve"> </w:t>
      </w:r>
      <w:r w:rsidR="00CA7B05" w:rsidRPr="00FC4D40">
        <w:rPr>
          <w:rFonts w:ascii="Times New Roman" w:hAnsi="Times New Roman" w:cs="Times New Roman"/>
          <w:color w:val="000000" w:themeColor="text1"/>
        </w:rPr>
        <w:t xml:space="preserve"> Since Susan lives so far from her mother and if Susan can afford it she can have a home health aide come and help her mother a few days to week.</w:t>
      </w:r>
    </w:p>
    <w:p w:rsidR="00D451E1" w:rsidRPr="00FC4D40"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3.</w:t>
      </w:r>
      <w:r w:rsidR="00430748">
        <w:rPr>
          <w:rFonts w:ascii="Times New Roman" w:hAnsi="Times New Roman" w:cs="Times New Roman"/>
          <w:color w:val="000000" w:themeColor="text1"/>
        </w:rPr>
        <w:t xml:space="preserve"> </w:t>
      </w:r>
      <w:proofErr w:type="spellStart"/>
      <w:r w:rsidR="00CA7B05" w:rsidRPr="00FC4D40">
        <w:rPr>
          <w:rFonts w:ascii="Times New Roman" w:hAnsi="Times New Roman" w:cs="Times New Roman"/>
          <w:color w:val="000000" w:themeColor="text1"/>
        </w:rPr>
        <w:t>Lopressor</w:t>
      </w:r>
      <w:proofErr w:type="spellEnd"/>
      <w:r w:rsidR="00CA7B05" w:rsidRPr="00FC4D40">
        <w:rPr>
          <w:rFonts w:ascii="Times New Roman" w:hAnsi="Times New Roman" w:cs="Times New Roman"/>
          <w:color w:val="000000" w:themeColor="text1"/>
        </w:rPr>
        <w:t xml:space="preserve"> is used to treat hypertension</w:t>
      </w:r>
      <w:r w:rsidR="00B551CF" w:rsidRPr="00FC4D40">
        <w:rPr>
          <w:rFonts w:ascii="Times New Roman" w:hAnsi="Times New Roman" w:cs="Times New Roman"/>
          <w:color w:val="000000" w:themeColor="text1"/>
        </w:rPr>
        <w:t>. There are a few reasons why this medication coul</w:t>
      </w:r>
      <w:r>
        <w:rPr>
          <w:rFonts w:ascii="Times New Roman" w:hAnsi="Times New Roman" w:cs="Times New Roman"/>
          <w:color w:val="000000" w:themeColor="text1"/>
        </w:rPr>
        <w:t>d be related to falls. It causes</w:t>
      </w:r>
      <w:r w:rsidR="00B551CF" w:rsidRPr="00FC4D40">
        <w:rPr>
          <w:rFonts w:ascii="Times New Roman" w:hAnsi="Times New Roman" w:cs="Times New Roman"/>
          <w:color w:val="000000" w:themeColor="text1"/>
        </w:rPr>
        <w:t xml:space="preserve"> hypotension which could </w:t>
      </w:r>
      <w:r>
        <w:rPr>
          <w:rFonts w:ascii="Times New Roman" w:hAnsi="Times New Roman" w:cs="Times New Roman"/>
          <w:color w:val="000000" w:themeColor="text1"/>
        </w:rPr>
        <w:t xml:space="preserve">possibly make </w:t>
      </w:r>
      <w:r>
        <w:rPr>
          <w:rFonts w:ascii="Times New Roman" w:hAnsi="Times New Roman" w:cs="Times New Roman"/>
          <w:color w:val="000000" w:themeColor="text1"/>
        </w:rPr>
        <w:lastRenderedPageBreak/>
        <w:t>Mary light headed which would cause her to lose her balance and possibly f</w:t>
      </w:r>
      <w:r w:rsidR="00B551CF" w:rsidRPr="00FC4D40">
        <w:rPr>
          <w:rFonts w:ascii="Times New Roman" w:hAnsi="Times New Roman" w:cs="Times New Roman"/>
          <w:color w:val="000000" w:themeColor="text1"/>
        </w:rPr>
        <w:t>a</w:t>
      </w:r>
      <w:r>
        <w:rPr>
          <w:rFonts w:ascii="Times New Roman" w:hAnsi="Times New Roman" w:cs="Times New Roman"/>
          <w:color w:val="000000" w:themeColor="text1"/>
        </w:rPr>
        <w:t xml:space="preserve">ll. Other side effect is that </w:t>
      </w:r>
      <w:proofErr w:type="spellStart"/>
      <w:r w:rsidRPr="00FC4D40">
        <w:rPr>
          <w:rFonts w:ascii="Times New Roman" w:hAnsi="Times New Roman" w:cs="Times New Roman"/>
          <w:color w:val="000000" w:themeColor="text1"/>
        </w:rPr>
        <w:t>Lopressor</w:t>
      </w:r>
      <w:proofErr w:type="spellEnd"/>
      <w:r w:rsidR="00B551CF" w:rsidRPr="00FC4D40">
        <w:rPr>
          <w:rFonts w:ascii="Times New Roman" w:hAnsi="Times New Roman" w:cs="Times New Roman"/>
          <w:color w:val="000000" w:themeColor="text1"/>
        </w:rPr>
        <w:t xml:space="preserve"> causes nightmares and insomnia. If Mary is not able to be well rested she is more liable to be sleepy during the</w:t>
      </w:r>
      <w:r>
        <w:rPr>
          <w:rFonts w:ascii="Times New Roman" w:hAnsi="Times New Roman" w:cs="Times New Roman"/>
          <w:color w:val="000000" w:themeColor="text1"/>
        </w:rPr>
        <w:t xml:space="preserve"> day which makes her more apt for falls. The</w:t>
      </w:r>
      <w:r w:rsidR="00B551CF" w:rsidRPr="00FC4D40">
        <w:rPr>
          <w:rFonts w:ascii="Times New Roman" w:hAnsi="Times New Roman" w:cs="Times New Roman"/>
          <w:color w:val="000000" w:themeColor="text1"/>
        </w:rPr>
        <w:t xml:space="preserve"> side effect</w:t>
      </w:r>
      <w:r>
        <w:rPr>
          <w:rFonts w:ascii="Times New Roman" w:hAnsi="Times New Roman" w:cs="Times New Roman"/>
          <w:color w:val="000000" w:themeColor="text1"/>
        </w:rPr>
        <w:t>s</w:t>
      </w:r>
      <w:r w:rsidR="00B551CF" w:rsidRPr="00FC4D40">
        <w:rPr>
          <w:rFonts w:ascii="Times New Roman" w:hAnsi="Times New Roman" w:cs="Times New Roman"/>
          <w:color w:val="000000" w:themeColor="text1"/>
        </w:rPr>
        <w:t xml:space="preserve"> from </w:t>
      </w:r>
      <w:proofErr w:type="spellStart"/>
      <w:r w:rsidR="00B551CF" w:rsidRPr="00FC4D40">
        <w:rPr>
          <w:rFonts w:ascii="Times New Roman" w:hAnsi="Times New Roman" w:cs="Times New Roman"/>
          <w:color w:val="000000" w:themeColor="text1"/>
        </w:rPr>
        <w:t>Actos</w:t>
      </w:r>
      <w:proofErr w:type="spellEnd"/>
      <w:r>
        <w:rPr>
          <w:rFonts w:ascii="Times New Roman" w:hAnsi="Times New Roman" w:cs="Times New Roman"/>
          <w:color w:val="000000" w:themeColor="text1"/>
        </w:rPr>
        <w:t xml:space="preserve"> that may cause falls are</w:t>
      </w:r>
      <w:r w:rsidR="00634C67" w:rsidRPr="00FC4D40">
        <w:rPr>
          <w:rFonts w:ascii="Times New Roman" w:hAnsi="Times New Roman" w:cs="Times New Roman"/>
          <w:color w:val="000000" w:themeColor="text1"/>
        </w:rPr>
        <w:t xml:space="preserve"> blurred vision, an increased in dizziness, drowsiness, tremors and increased fatigue. The side effects for </w:t>
      </w:r>
      <w:proofErr w:type="spellStart"/>
      <w:r w:rsidR="00634C67" w:rsidRPr="00FC4D40">
        <w:rPr>
          <w:rFonts w:ascii="Times New Roman" w:hAnsi="Times New Roman" w:cs="Times New Roman"/>
          <w:color w:val="000000" w:themeColor="text1"/>
        </w:rPr>
        <w:t>Amaryl</w:t>
      </w:r>
      <w:proofErr w:type="spellEnd"/>
      <w:r w:rsidR="00634C67" w:rsidRPr="00FC4D40">
        <w:rPr>
          <w:rFonts w:ascii="Times New Roman" w:hAnsi="Times New Roman" w:cs="Times New Roman"/>
          <w:color w:val="000000" w:themeColor="text1"/>
        </w:rPr>
        <w:t xml:space="preserve"> that may cause falls are </w:t>
      </w:r>
      <w:r w:rsidR="00634C67">
        <w:t>dizziness, drowsiness, persistent blurred vision, tiredness and weakness. These factors can all cause falls for Mary.</w:t>
      </w:r>
      <w:r w:rsidR="00D451E1">
        <w:t xml:space="preserve"> Alcohol can definitely cause falls because it interferes with alertness, balance and coordination. Also certain medications will increase the effects of alcohol thereby making Mary more prone to falls.</w:t>
      </w:r>
    </w:p>
    <w:p w:rsidR="00B551CF" w:rsidRPr="00FC4D40" w:rsidRDefault="00592C9E"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4.</w:t>
      </w:r>
      <w:r w:rsidRPr="00FC4D40">
        <w:rPr>
          <w:rFonts w:ascii="Times New Roman" w:hAnsi="Times New Roman" w:cs="Times New Roman"/>
          <w:color w:val="000000" w:themeColor="text1"/>
        </w:rPr>
        <w:t xml:space="preserve"> There</w:t>
      </w:r>
      <w:r w:rsidR="00D451E1" w:rsidRPr="00FC4D40">
        <w:rPr>
          <w:rFonts w:ascii="Times New Roman" w:hAnsi="Times New Roman" w:cs="Times New Roman"/>
          <w:color w:val="000000" w:themeColor="text1"/>
        </w:rPr>
        <w:t xml:space="preserve"> are a few things that Mary can do </w:t>
      </w:r>
      <w:r w:rsidR="00806469" w:rsidRPr="00FC4D40">
        <w:rPr>
          <w:rFonts w:ascii="Times New Roman" w:hAnsi="Times New Roman" w:cs="Times New Roman"/>
          <w:color w:val="000000" w:themeColor="text1"/>
        </w:rPr>
        <w:t>visit her husband every day. Since Mary is 82 years old the best thing she can do if she wants to visit her husband everyday is to sell her house and move very close to the VA facility where her husband lives. This is most appropriate and wisest measure that Mary can do in her family’s current situation. If that is not a viable option then Mary could pay someone to drive her back and forth. She could also try and make a schedule were she would see her husband a few times a week. Mary has balance problems, mental confusion and faulty judgment plus she drinks alcohol and takes medication that effects her abilities therefore it would not be prudent for Mary to drive 1 hour to see her husband and then 1 hour back home every day. However if she insists on driving to see her husband then she need</w:t>
      </w:r>
      <w:r w:rsidR="00007638">
        <w:rPr>
          <w:rFonts w:ascii="Times New Roman" w:hAnsi="Times New Roman" w:cs="Times New Roman"/>
          <w:color w:val="000000" w:themeColor="text1"/>
        </w:rPr>
        <w:t>s</w:t>
      </w:r>
      <w:r w:rsidR="00806469" w:rsidRPr="00FC4D40">
        <w:rPr>
          <w:rFonts w:ascii="Times New Roman" w:hAnsi="Times New Roman" w:cs="Times New Roman"/>
          <w:color w:val="000000" w:themeColor="text1"/>
        </w:rPr>
        <w:t xml:space="preserve"> to make sure she is well rested. She needs to have a </w:t>
      </w:r>
      <w:r w:rsidR="00007638">
        <w:rPr>
          <w:rFonts w:ascii="Times New Roman" w:hAnsi="Times New Roman" w:cs="Times New Roman"/>
          <w:color w:val="000000" w:themeColor="text1"/>
        </w:rPr>
        <w:t>consistent set</w:t>
      </w:r>
      <w:r w:rsidR="00806469" w:rsidRPr="00FC4D40">
        <w:rPr>
          <w:rFonts w:ascii="Times New Roman" w:hAnsi="Times New Roman" w:cs="Times New Roman"/>
          <w:color w:val="000000" w:themeColor="text1"/>
        </w:rPr>
        <w:t xml:space="preserve"> bed time. She can make sure she doesn’t drink too much before she goes to bed because she will have </w:t>
      </w:r>
      <w:r w:rsidR="00007638">
        <w:rPr>
          <w:rFonts w:ascii="Times New Roman" w:hAnsi="Times New Roman" w:cs="Times New Roman"/>
          <w:color w:val="000000" w:themeColor="text1"/>
        </w:rPr>
        <w:t>to get up at night to urinate</w:t>
      </w:r>
      <w:r w:rsidR="00806469" w:rsidRPr="00FC4D40">
        <w:rPr>
          <w:rFonts w:ascii="Times New Roman" w:hAnsi="Times New Roman" w:cs="Times New Roman"/>
          <w:color w:val="000000" w:themeColor="text1"/>
        </w:rPr>
        <w:t xml:space="preserve"> and </w:t>
      </w:r>
      <w:r w:rsidR="006C1E12" w:rsidRPr="00FC4D40">
        <w:rPr>
          <w:rFonts w:ascii="Times New Roman" w:hAnsi="Times New Roman" w:cs="Times New Roman"/>
          <w:color w:val="000000" w:themeColor="text1"/>
        </w:rPr>
        <w:t>that</w:t>
      </w:r>
      <w:r w:rsidR="00806469" w:rsidRPr="00FC4D40">
        <w:rPr>
          <w:rFonts w:ascii="Times New Roman" w:hAnsi="Times New Roman" w:cs="Times New Roman"/>
          <w:color w:val="000000" w:themeColor="text1"/>
        </w:rPr>
        <w:t xml:space="preserve"> will break her rest. Depending on how tired she is she can try to take a nap </w:t>
      </w:r>
      <w:r w:rsidR="00806469" w:rsidRPr="00FC4D40">
        <w:rPr>
          <w:rFonts w:ascii="Times New Roman" w:hAnsi="Times New Roman" w:cs="Times New Roman"/>
          <w:color w:val="000000" w:themeColor="text1"/>
        </w:rPr>
        <w:lastRenderedPageBreak/>
        <w:t xml:space="preserve">before she leaves to visit her husband. Also she </w:t>
      </w:r>
      <w:r w:rsidR="006C1E12" w:rsidRPr="00FC4D40">
        <w:rPr>
          <w:rFonts w:ascii="Times New Roman" w:hAnsi="Times New Roman" w:cs="Times New Roman"/>
          <w:color w:val="000000" w:themeColor="text1"/>
        </w:rPr>
        <w:t>could</w:t>
      </w:r>
      <w:r w:rsidR="00806469" w:rsidRPr="00FC4D40">
        <w:rPr>
          <w:rFonts w:ascii="Times New Roman" w:hAnsi="Times New Roman" w:cs="Times New Roman"/>
          <w:color w:val="000000" w:themeColor="text1"/>
        </w:rPr>
        <w:t xml:space="preserve"> take a nap before </w:t>
      </w:r>
      <w:proofErr w:type="gramStart"/>
      <w:r w:rsidR="00806469" w:rsidRPr="00FC4D40">
        <w:rPr>
          <w:rFonts w:ascii="Times New Roman" w:hAnsi="Times New Roman" w:cs="Times New Roman"/>
          <w:color w:val="000000" w:themeColor="text1"/>
        </w:rPr>
        <w:t>she</w:t>
      </w:r>
      <w:proofErr w:type="gramEnd"/>
      <w:r w:rsidR="00806469" w:rsidRPr="00FC4D40">
        <w:rPr>
          <w:rFonts w:ascii="Times New Roman" w:hAnsi="Times New Roman" w:cs="Times New Roman"/>
          <w:color w:val="000000" w:themeColor="text1"/>
        </w:rPr>
        <w:t xml:space="preserve"> </w:t>
      </w:r>
      <w:r w:rsidR="006C1E12" w:rsidRPr="00FC4D40">
        <w:rPr>
          <w:rFonts w:ascii="Times New Roman" w:hAnsi="Times New Roman" w:cs="Times New Roman"/>
          <w:color w:val="000000" w:themeColor="text1"/>
        </w:rPr>
        <w:t>returns</w:t>
      </w:r>
      <w:r w:rsidR="00806469" w:rsidRPr="00FC4D40">
        <w:rPr>
          <w:rFonts w:ascii="Times New Roman" w:hAnsi="Times New Roman" w:cs="Times New Roman"/>
          <w:color w:val="000000" w:themeColor="text1"/>
        </w:rPr>
        <w:t xml:space="preserve"> home</w:t>
      </w:r>
      <w:r w:rsidR="00007638">
        <w:rPr>
          <w:rFonts w:ascii="Times New Roman" w:hAnsi="Times New Roman" w:cs="Times New Roman"/>
          <w:color w:val="000000" w:themeColor="text1"/>
        </w:rPr>
        <w:t xml:space="preserve"> from the VA.</w:t>
      </w:r>
    </w:p>
    <w:p w:rsidR="006C1E12" w:rsidRPr="00FC4D40"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5.</w:t>
      </w:r>
      <w:r w:rsidRPr="00FC4D40">
        <w:rPr>
          <w:rFonts w:ascii="Times New Roman" w:hAnsi="Times New Roman" w:cs="Times New Roman"/>
          <w:color w:val="000000" w:themeColor="text1"/>
        </w:rPr>
        <w:t xml:space="preserve"> The</w:t>
      </w:r>
      <w:r w:rsidR="006C1E12" w:rsidRPr="00FC4D40">
        <w:rPr>
          <w:rFonts w:ascii="Times New Roman" w:hAnsi="Times New Roman" w:cs="Times New Roman"/>
          <w:color w:val="000000" w:themeColor="text1"/>
        </w:rPr>
        <w:t xml:space="preserve"> best way for older adults to stay connected to other people is some type of “first alert” transponder. People can wear the device around their neck. Consequently if they fall they can push the button on it and help will be notified.</w:t>
      </w:r>
    </w:p>
    <w:p w:rsidR="006C1E12" w:rsidRPr="00FC4D40" w:rsidRDefault="00007638" w:rsidP="00007638">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6.</w:t>
      </w:r>
      <w:r w:rsidRPr="00FC4D40">
        <w:rPr>
          <w:rFonts w:ascii="Times New Roman" w:hAnsi="Times New Roman" w:cs="Times New Roman"/>
          <w:color w:val="000000" w:themeColor="text1"/>
        </w:rPr>
        <w:t xml:space="preserve"> Susan</w:t>
      </w:r>
      <w:r w:rsidR="006C1E12" w:rsidRPr="00FC4D40">
        <w:rPr>
          <w:rFonts w:ascii="Times New Roman" w:hAnsi="Times New Roman" w:cs="Times New Roman"/>
          <w:color w:val="000000" w:themeColor="text1"/>
        </w:rPr>
        <w:t xml:space="preserve"> can hire someone or she and other family members can come help fix these issues. Mary house can be cleaned from top to bottom. Anything she has not used in a year or two can be placed in</w:t>
      </w:r>
      <w:r>
        <w:rPr>
          <w:rFonts w:ascii="Times New Roman" w:hAnsi="Times New Roman" w:cs="Times New Roman"/>
          <w:color w:val="000000" w:themeColor="text1"/>
        </w:rPr>
        <w:t>to</w:t>
      </w:r>
      <w:r w:rsidR="006C1E12" w:rsidRPr="00FC4D40">
        <w:rPr>
          <w:rFonts w:ascii="Times New Roman" w:hAnsi="Times New Roman" w:cs="Times New Roman"/>
          <w:color w:val="000000" w:themeColor="text1"/>
        </w:rPr>
        <w:t xml:space="preserve"> storage, sold or given to the goodwill. These interventions should remove all the excess clutter in Mary’s home. The loose carpet should be either taken up or pinned down securely. Also all throw rugs should be removed. All slippery floors like tile </w:t>
      </w:r>
      <w:r w:rsidR="00DF5A7B" w:rsidRPr="00FC4D40">
        <w:rPr>
          <w:rFonts w:ascii="Times New Roman" w:hAnsi="Times New Roman" w:cs="Times New Roman"/>
          <w:color w:val="000000" w:themeColor="text1"/>
        </w:rPr>
        <w:t>should</w:t>
      </w:r>
      <w:r w:rsidR="006C1E12" w:rsidRPr="00FC4D40">
        <w:rPr>
          <w:rFonts w:ascii="Times New Roman" w:hAnsi="Times New Roman" w:cs="Times New Roman"/>
          <w:color w:val="000000" w:themeColor="text1"/>
        </w:rPr>
        <w:t xml:space="preserve"> be removed and replaced wit</w:t>
      </w:r>
      <w:r>
        <w:rPr>
          <w:rFonts w:ascii="Times New Roman" w:hAnsi="Times New Roman" w:cs="Times New Roman"/>
          <w:color w:val="000000" w:themeColor="text1"/>
        </w:rPr>
        <w:t>h no slip textured tile. Also if</w:t>
      </w:r>
      <w:r w:rsidR="006C1E12" w:rsidRPr="00FC4D40">
        <w:rPr>
          <w:rFonts w:ascii="Times New Roman" w:hAnsi="Times New Roman" w:cs="Times New Roman"/>
          <w:color w:val="000000" w:themeColor="text1"/>
        </w:rPr>
        <w:t xml:space="preserve"> her tub is slippery it should be replace</w:t>
      </w:r>
      <w:r>
        <w:rPr>
          <w:rFonts w:ascii="Times New Roman" w:hAnsi="Times New Roman" w:cs="Times New Roman"/>
          <w:color w:val="000000" w:themeColor="text1"/>
        </w:rPr>
        <w:t>d</w:t>
      </w:r>
      <w:r w:rsidR="006C1E12" w:rsidRPr="00FC4D40">
        <w:rPr>
          <w:rFonts w:ascii="Times New Roman" w:hAnsi="Times New Roman" w:cs="Times New Roman"/>
          <w:color w:val="000000" w:themeColor="text1"/>
        </w:rPr>
        <w:t xml:space="preserve"> by a non-slip surface tub.</w:t>
      </w:r>
      <w:r w:rsidR="00DF5A7B" w:rsidRPr="00FC4D40">
        <w:rPr>
          <w:rFonts w:ascii="Times New Roman" w:hAnsi="Times New Roman" w:cs="Times New Roman"/>
          <w:color w:val="000000" w:themeColor="text1"/>
        </w:rPr>
        <w:t xml:space="preserve"> Extra lighting should be installed throughout the home including the bathroom and kitchen area. Mary will need to see any obstacles that mi</w:t>
      </w:r>
      <w:r w:rsidR="002F1EC7">
        <w:rPr>
          <w:rFonts w:ascii="Times New Roman" w:hAnsi="Times New Roman" w:cs="Times New Roman"/>
          <w:color w:val="000000" w:themeColor="text1"/>
        </w:rPr>
        <w:t>ght present themselves. Unsafe r</w:t>
      </w:r>
      <w:r w:rsidR="00DF5A7B" w:rsidRPr="00FC4D40">
        <w:rPr>
          <w:rFonts w:ascii="Times New Roman" w:hAnsi="Times New Roman" w:cs="Times New Roman"/>
          <w:color w:val="000000" w:themeColor="text1"/>
        </w:rPr>
        <w:t>ails should be secure. There shouldn’t be any loose handrails or handrails that are too low so that Mary can’t grab them. Also all stairs need a secure handrail attached. Any stairs that are loose or uneven need to be repaired or replaced.</w:t>
      </w:r>
    </w:p>
    <w:p w:rsidR="00DF5A7B" w:rsidRPr="00FC4D40" w:rsidRDefault="002F1EC7" w:rsidP="002F1EC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7.</w:t>
      </w:r>
      <w:r w:rsidRPr="00FC4D40">
        <w:rPr>
          <w:rFonts w:ascii="Times New Roman" w:hAnsi="Times New Roman" w:cs="Times New Roman"/>
          <w:color w:val="000000" w:themeColor="text1"/>
        </w:rPr>
        <w:t xml:space="preserve"> A</w:t>
      </w:r>
      <w:r w:rsidR="00DF5A7B" w:rsidRPr="00FC4D40">
        <w:rPr>
          <w:rFonts w:ascii="Times New Roman" w:hAnsi="Times New Roman" w:cs="Times New Roman"/>
          <w:color w:val="000000" w:themeColor="text1"/>
        </w:rPr>
        <w:t xml:space="preserve"> lot of falls happen in </w:t>
      </w:r>
      <w:r>
        <w:rPr>
          <w:rFonts w:ascii="Times New Roman" w:hAnsi="Times New Roman" w:cs="Times New Roman"/>
          <w:color w:val="000000" w:themeColor="text1"/>
        </w:rPr>
        <w:t xml:space="preserve">the bathroom. Showers, baths or the use of the toilet can increase the </w:t>
      </w:r>
      <w:r w:rsidR="00DF5A7B" w:rsidRPr="00FC4D40">
        <w:rPr>
          <w:rFonts w:ascii="Times New Roman" w:hAnsi="Times New Roman" w:cs="Times New Roman"/>
          <w:color w:val="000000" w:themeColor="text1"/>
        </w:rPr>
        <w:t xml:space="preserve">chance that a fall can occur. Therefore Mary should get a shower chair installed in her tub. This will help prevent falls because she can sit down to </w:t>
      </w:r>
      <w:r>
        <w:rPr>
          <w:rFonts w:ascii="Times New Roman" w:hAnsi="Times New Roman" w:cs="Times New Roman"/>
          <w:color w:val="000000" w:themeColor="text1"/>
        </w:rPr>
        <w:t xml:space="preserve">take a </w:t>
      </w:r>
      <w:r w:rsidR="00DF5A7B" w:rsidRPr="00FC4D40">
        <w:rPr>
          <w:rFonts w:ascii="Times New Roman" w:hAnsi="Times New Roman" w:cs="Times New Roman"/>
          <w:color w:val="000000" w:themeColor="text1"/>
        </w:rPr>
        <w:t xml:space="preserve">shower. This will reduce her chances of slipping in the tub. Also a raised toilet in the bathroom will reduce her chances of falling we </w:t>
      </w:r>
      <w:r w:rsidRPr="00FC4D40">
        <w:rPr>
          <w:rFonts w:ascii="Times New Roman" w:hAnsi="Times New Roman" w:cs="Times New Roman"/>
          <w:color w:val="000000" w:themeColor="text1"/>
        </w:rPr>
        <w:t>she goes</w:t>
      </w:r>
      <w:r w:rsidR="00DF5A7B" w:rsidRPr="00FC4D40">
        <w:rPr>
          <w:rFonts w:ascii="Times New Roman" w:hAnsi="Times New Roman" w:cs="Times New Roman"/>
          <w:color w:val="000000" w:themeColor="text1"/>
        </w:rPr>
        <w:t xml:space="preserve"> to the bathroom.</w:t>
      </w:r>
    </w:p>
    <w:p w:rsidR="00DF5A7B" w:rsidRPr="00FC4D40" w:rsidRDefault="002F1EC7" w:rsidP="002F1EC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8. </w:t>
      </w:r>
      <w:r w:rsidR="00F27FDF" w:rsidRPr="00FC4D40">
        <w:rPr>
          <w:rFonts w:ascii="Times New Roman" w:hAnsi="Times New Roman" w:cs="Times New Roman"/>
          <w:color w:val="000000" w:themeColor="text1"/>
        </w:rPr>
        <w:t xml:space="preserve">I would give Mary some advice for an exercise program. I would tell her to warm up by gentle </w:t>
      </w:r>
      <w:r w:rsidR="00546698" w:rsidRPr="00FC4D40">
        <w:rPr>
          <w:rFonts w:ascii="Times New Roman" w:hAnsi="Times New Roman" w:cs="Times New Roman"/>
          <w:color w:val="000000" w:themeColor="text1"/>
        </w:rPr>
        <w:t>stretching</w:t>
      </w:r>
      <w:r w:rsidR="00F27FDF" w:rsidRPr="00FC4D40">
        <w:rPr>
          <w:rFonts w:ascii="Times New Roman" w:hAnsi="Times New Roman" w:cs="Times New Roman"/>
          <w:color w:val="000000" w:themeColor="text1"/>
        </w:rPr>
        <w:t xml:space="preserve"> of muscles and light movements. I would tell her to do </w:t>
      </w:r>
      <w:r w:rsidRPr="00FC4D40">
        <w:rPr>
          <w:rFonts w:ascii="Times New Roman" w:hAnsi="Times New Roman" w:cs="Times New Roman"/>
          <w:color w:val="000000" w:themeColor="text1"/>
        </w:rPr>
        <w:t>these</w:t>
      </w:r>
      <w:r w:rsidR="00F27FDF" w:rsidRPr="00FC4D4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exercises </w:t>
      </w:r>
      <w:r w:rsidR="00546698" w:rsidRPr="00FC4D40">
        <w:rPr>
          <w:rFonts w:ascii="Times New Roman" w:hAnsi="Times New Roman" w:cs="Times New Roman"/>
          <w:color w:val="000000" w:themeColor="text1"/>
        </w:rPr>
        <w:t>10 minutes</w:t>
      </w:r>
      <w:r w:rsidR="00F27FDF" w:rsidRPr="00FC4D40">
        <w:rPr>
          <w:rFonts w:ascii="Times New Roman" w:hAnsi="Times New Roman" w:cs="Times New Roman"/>
          <w:color w:val="000000" w:themeColor="text1"/>
        </w:rPr>
        <w:t xml:space="preserve"> per day</w:t>
      </w:r>
      <w:r>
        <w:rPr>
          <w:rFonts w:ascii="Times New Roman" w:hAnsi="Times New Roman" w:cs="Times New Roman"/>
          <w:color w:val="000000" w:themeColor="text1"/>
        </w:rPr>
        <w:t xml:space="preserve"> and</w:t>
      </w:r>
      <w:r w:rsidR="00F27FDF" w:rsidRPr="00FC4D40">
        <w:rPr>
          <w:rFonts w:ascii="Times New Roman" w:hAnsi="Times New Roman" w:cs="Times New Roman"/>
          <w:color w:val="000000" w:themeColor="text1"/>
        </w:rPr>
        <w:t xml:space="preserve"> if she </w:t>
      </w:r>
      <w:r w:rsidRPr="00FC4D40">
        <w:rPr>
          <w:rFonts w:ascii="Times New Roman" w:hAnsi="Times New Roman" w:cs="Times New Roman"/>
          <w:color w:val="000000" w:themeColor="text1"/>
        </w:rPr>
        <w:t>can</w:t>
      </w:r>
      <w:r>
        <w:rPr>
          <w:rFonts w:ascii="Times New Roman" w:hAnsi="Times New Roman" w:cs="Times New Roman"/>
          <w:color w:val="000000" w:themeColor="text1"/>
        </w:rPr>
        <w:t>’t, to only do what she is capable of doing. I would tell her to follow this program</w:t>
      </w:r>
      <w:r w:rsidR="00F27FDF" w:rsidRPr="00FC4D40">
        <w:rPr>
          <w:rFonts w:ascii="Times New Roman" w:hAnsi="Times New Roman" w:cs="Times New Roman"/>
          <w:color w:val="000000" w:themeColor="text1"/>
        </w:rPr>
        <w:t xml:space="preserve"> for 3 days a week. I would tell her that exercise is all about modification and that she should only do what she is comfortable doing. Once she has done mild </w:t>
      </w:r>
      <w:r w:rsidR="00546698" w:rsidRPr="00FC4D40">
        <w:rPr>
          <w:rFonts w:ascii="Times New Roman" w:hAnsi="Times New Roman" w:cs="Times New Roman"/>
          <w:color w:val="000000" w:themeColor="text1"/>
        </w:rPr>
        <w:t>stretching and</w:t>
      </w:r>
      <w:r w:rsidR="00F27FDF" w:rsidRPr="00FC4D40">
        <w:rPr>
          <w:rFonts w:ascii="Times New Roman" w:hAnsi="Times New Roman" w:cs="Times New Roman"/>
          <w:color w:val="000000" w:themeColor="text1"/>
        </w:rPr>
        <w:t xml:space="preserve"> light movement for a while she </w:t>
      </w:r>
      <w:r>
        <w:rPr>
          <w:rFonts w:ascii="Times New Roman" w:hAnsi="Times New Roman" w:cs="Times New Roman"/>
          <w:color w:val="000000" w:themeColor="text1"/>
        </w:rPr>
        <w:t>can start walking for</w:t>
      </w:r>
      <w:r w:rsidR="00F27FDF" w:rsidRPr="00FC4D40">
        <w:rPr>
          <w:rFonts w:ascii="Times New Roman" w:hAnsi="Times New Roman" w:cs="Times New Roman"/>
          <w:color w:val="000000" w:themeColor="text1"/>
        </w:rPr>
        <w:t xml:space="preserve"> a comfortable distance 3 days a w</w:t>
      </w:r>
      <w:r>
        <w:rPr>
          <w:rFonts w:ascii="Times New Roman" w:hAnsi="Times New Roman" w:cs="Times New Roman"/>
          <w:color w:val="000000" w:themeColor="text1"/>
        </w:rPr>
        <w:t>eek. If she is doing well she</w:t>
      </w:r>
      <w:r w:rsidR="00F27FDF" w:rsidRPr="00FC4D40">
        <w:rPr>
          <w:rFonts w:ascii="Times New Roman" w:hAnsi="Times New Roman" w:cs="Times New Roman"/>
          <w:color w:val="000000" w:themeColor="text1"/>
        </w:rPr>
        <w:t xml:space="preserve"> then walk at a further length </w:t>
      </w:r>
      <w:r w:rsidR="00546698" w:rsidRPr="00FC4D40">
        <w:rPr>
          <w:rFonts w:ascii="Times New Roman" w:hAnsi="Times New Roman" w:cs="Times New Roman"/>
          <w:color w:val="000000" w:themeColor="text1"/>
        </w:rPr>
        <w:t>maybe</w:t>
      </w:r>
      <w:r w:rsidR="00F27FDF" w:rsidRPr="00FC4D40">
        <w:rPr>
          <w:rFonts w:ascii="Times New Roman" w:hAnsi="Times New Roman" w:cs="Times New Roman"/>
          <w:color w:val="000000" w:themeColor="text1"/>
        </w:rPr>
        <w:t xml:space="preserve"> 4 days a week. Over the </w:t>
      </w:r>
      <w:r w:rsidR="00546698" w:rsidRPr="00FC4D40">
        <w:rPr>
          <w:rFonts w:ascii="Times New Roman" w:hAnsi="Times New Roman" w:cs="Times New Roman"/>
          <w:color w:val="000000" w:themeColor="text1"/>
        </w:rPr>
        <w:t>course</w:t>
      </w:r>
      <w:r w:rsidR="00F27FDF" w:rsidRPr="00FC4D40">
        <w:rPr>
          <w:rFonts w:ascii="Times New Roman" w:hAnsi="Times New Roman" w:cs="Times New Roman"/>
          <w:color w:val="000000" w:themeColor="text1"/>
        </w:rPr>
        <w:t xml:space="preserve"> of time she can add lig</w:t>
      </w:r>
      <w:r>
        <w:rPr>
          <w:rFonts w:ascii="Times New Roman" w:hAnsi="Times New Roman" w:cs="Times New Roman"/>
          <w:color w:val="000000" w:themeColor="text1"/>
        </w:rPr>
        <w:t xml:space="preserve">ht weights and maybe even </w:t>
      </w:r>
      <w:r w:rsidR="00F27FDF" w:rsidRPr="00FC4D40">
        <w:rPr>
          <w:rFonts w:ascii="Times New Roman" w:hAnsi="Times New Roman" w:cs="Times New Roman"/>
          <w:color w:val="000000" w:themeColor="text1"/>
        </w:rPr>
        <w:t xml:space="preserve">water </w:t>
      </w:r>
      <w:r w:rsidR="00546698" w:rsidRPr="00FC4D40">
        <w:rPr>
          <w:rFonts w:ascii="Times New Roman" w:hAnsi="Times New Roman" w:cs="Times New Roman"/>
          <w:color w:val="000000" w:themeColor="text1"/>
        </w:rPr>
        <w:t>exercises</w:t>
      </w:r>
      <w:r w:rsidR="00F27FDF" w:rsidRPr="00FC4D4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her routine </w:t>
      </w:r>
      <w:r w:rsidR="00F27FDF" w:rsidRPr="00FC4D40">
        <w:rPr>
          <w:rFonts w:ascii="Times New Roman" w:hAnsi="Times New Roman" w:cs="Times New Roman"/>
          <w:color w:val="000000" w:themeColor="text1"/>
        </w:rPr>
        <w:t xml:space="preserve">as well. I would tell her that exercise </w:t>
      </w:r>
      <w:r w:rsidR="00546698" w:rsidRPr="00FC4D40">
        <w:rPr>
          <w:rFonts w:ascii="Times New Roman" w:hAnsi="Times New Roman" w:cs="Times New Roman"/>
          <w:color w:val="000000" w:themeColor="text1"/>
        </w:rPr>
        <w:t>doesn’t</w:t>
      </w:r>
      <w:r w:rsidR="00F27FDF" w:rsidRPr="00FC4D40">
        <w:rPr>
          <w:rFonts w:ascii="Times New Roman" w:hAnsi="Times New Roman" w:cs="Times New Roman"/>
          <w:color w:val="000000" w:themeColor="text1"/>
        </w:rPr>
        <w:t xml:space="preserve"> have to </w:t>
      </w:r>
      <w:r w:rsidR="00546698" w:rsidRPr="00FC4D40">
        <w:rPr>
          <w:rFonts w:ascii="Times New Roman" w:hAnsi="Times New Roman" w:cs="Times New Roman"/>
          <w:color w:val="000000" w:themeColor="text1"/>
        </w:rPr>
        <w:t>stop w</w:t>
      </w:r>
      <w:r w:rsidR="00F27FDF" w:rsidRPr="00FC4D40">
        <w:rPr>
          <w:rFonts w:ascii="Times New Roman" w:hAnsi="Times New Roman" w:cs="Times New Roman"/>
          <w:color w:val="000000" w:themeColor="text1"/>
        </w:rPr>
        <w:t xml:space="preserve">hen a person is </w:t>
      </w:r>
      <w:r w:rsidR="00546698" w:rsidRPr="00FC4D40">
        <w:rPr>
          <w:rFonts w:ascii="Times New Roman" w:hAnsi="Times New Roman" w:cs="Times New Roman"/>
          <w:color w:val="000000" w:themeColor="text1"/>
        </w:rPr>
        <w:t>elderly</w:t>
      </w:r>
      <w:r w:rsidR="00F27FDF" w:rsidRPr="00FC4D40">
        <w:rPr>
          <w:rFonts w:ascii="Times New Roman" w:hAnsi="Times New Roman" w:cs="Times New Roman"/>
          <w:color w:val="000000" w:themeColor="text1"/>
        </w:rPr>
        <w:t xml:space="preserve">. I </w:t>
      </w:r>
      <w:r w:rsidR="00546698" w:rsidRPr="00FC4D40">
        <w:rPr>
          <w:rFonts w:ascii="Times New Roman" w:hAnsi="Times New Roman" w:cs="Times New Roman"/>
          <w:color w:val="000000" w:themeColor="text1"/>
        </w:rPr>
        <w:t>would</w:t>
      </w:r>
      <w:r w:rsidR="00F27FDF" w:rsidRPr="00FC4D40">
        <w:rPr>
          <w:rFonts w:ascii="Times New Roman" w:hAnsi="Times New Roman" w:cs="Times New Roman"/>
          <w:color w:val="000000" w:themeColor="text1"/>
        </w:rPr>
        <w:t xml:space="preserve"> like her know </w:t>
      </w:r>
      <w:r>
        <w:rPr>
          <w:rFonts w:ascii="Times New Roman" w:hAnsi="Times New Roman" w:cs="Times New Roman"/>
          <w:color w:val="000000" w:themeColor="text1"/>
        </w:rPr>
        <w:t xml:space="preserve">that fitness </w:t>
      </w:r>
      <w:r w:rsidR="00F27FDF" w:rsidRPr="00FC4D40">
        <w:rPr>
          <w:rFonts w:ascii="Times New Roman" w:hAnsi="Times New Roman" w:cs="Times New Roman"/>
          <w:color w:val="000000" w:themeColor="text1"/>
        </w:rPr>
        <w:t xml:space="preserve">is a lifelong process. I would tell her that there are </w:t>
      </w:r>
      <w:r w:rsidR="00546698" w:rsidRPr="00FC4D40">
        <w:rPr>
          <w:rFonts w:ascii="Times New Roman" w:hAnsi="Times New Roman" w:cs="Times New Roman"/>
          <w:color w:val="000000" w:themeColor="text1"/>
        </w:rPr>
        <w:t>plenty</w:t>
      </w:r>
      <w:r w:rsidR="00F27FDF" w:rsidRPr="00FC4D40">
        <w:rPr>
          <w:rFonts w:ascii="Times New Roman" w:hAnsi="Times New Roman" w:cs="Times New Roman"/>
          <w:color w:val="000000" w:themeColor="text1"/>
        </w:rPr>
        <w:t xml:space="preserve"> of good </w:t>
      </w:r>
      <w:r w:rsidR="00546698" w:rsidRPr="00FC4D40">
        <w:rPr>
          <w:rFonts w:ascii="Times New Roman" w:hAnsi="Times New Roman" w:cs="Times New Roman"/>
          <w:color w:val="000000" w:themeColor="text1"/>
        </w:rPr>
        <w:t>reasons</w:t>
      </w:r>
      <w:r w:rsidR="00F27FDF" w:rsidRPr="00FC4D40">
        <w:rPr>
          <w:rFonts w:ascii="Times New Roman" w:hAnsi="Times New Roman" w:cs="Times New Roman"/>
          <w:color w:val="000000" w:themeColor="text1"/>
        </w:rPr>
        <w:t xml:space="preserve"> to </w:t>
      </w:r>
      <w:r w:rsidR="00546698" w:rsidRPr="00FC4D40">
        <w:rPr>
          <w:rFonts w:ascii="Times New Roman" w:hAnsi="Times New Roman" w:cs="Times New Roman"/>
          <w:color w:val="000000" w:themeColor="text1"/>
        </w:rPr>
        <w:t>exercise</w:t>
      </w:r>
      <w:r w:rsidR="00F27FDF" w:rsidRPr="00FC4D4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it </w:t>
      </w:r>
      <w:r w:rsidR="00546698" w:rsidRPr="00FC4D40">
        <w:rPr>
          <w:rFonts w:ascii="Times New Roman" w:hAnsi="Times New Roman" w:cs="Times New Roman"/>
          <w:color w:val="000000" w:themeColor="text1"/>
        </w:rPr>
        <w:t>doesn’t</w:t>
      </w:r>
      <w:r w:rsidR="00F27FDF" w:rsidRPr="00FC4D40">
        <w:rPr>
          <w:rFonts w:ascii="Times New Roman" w:hAnsi="Times New Roman" w:cs="Times New Roman"/>
          <w:color w:val="000000" w:themeColor="text1"/>
        </w:rPr>
        <w:t xml:space="preserve"> have to </w:t>
      </w:r>
      <w:r w:rsidR="00546698" w:rsidRPr="00FC4D40">
        <w:rPr>
          <w:rFonts w:ascii="Times New Roman" w:hAnsi="Times New Roman" w:cs="Times New Roman"/>
          <w:color w:val="000000" w:themeColor="text1"/>
        </w:rPr>
        <w:t>stop w</w:t>
      </w:r>
      <w:r w:rsidR="00F27FDF" w:rsidRPr="00FC4D40">
        <w:rPr>
          <w:rFonts w:ascii="Times New Roman" w:hAnsi="Times New Roman" w:cs="Times New Roman"/>
          <w:color w:val="000000" w:themeColor="text1"/>
        </w:rPr>
        <w:t xml:space="preserve">hen a person is </w:t>
      </w:r>
      <w:r w:rsidR="00546698" w:rsidRPr="00FC4D40">
        <w:rPr>
          <w:rFonts w:ascii="Times New Roman" w:hAnsi="Times New Roman" w:cs="Times New Roman"/>
          <w:color w:val="000000" w:themeColor="text1"/>
        </w:rPr>
        <w:t>elderly</w:t>
      </w:r>
      <w:r>
        <w:rPr>
          <w:rFonts w:ascii="Times New Roman" w:hAnsi="Times New Roman" w:cs="Times New Roman"/>
          <w:color w:val="000000" w:themeColor="text1"/>
        </w:rPr>
        <w:t xml:space="preserve">. </w:t>
      </w:r>
      <w:r w:rsidR="00F27FDF" w:rsidRPr="00FC4D40">
        <w:rPr>
          <w:rFonts w:ascii="Times New Roman" w:hAnsi="Times New Roman" w:cs="Times New Roman"/>
          <w:color w:val="000000" w:themeColor="text1"/>
        </w:rPr>
        <w:t xml:space="preserve">I would tell her that there are </w:t>
      </w:r>
      <w:r w:rsidR="00546698" w:rsidRPr="00FC4D40">
        <w:rPr>
          <w:rFonts w:ascii="Times New Roman" w:hAnsi="Times New Roman" w:cs="Times New Roman"/>
          <w:color w:val="000000" w:themeColor="text1"/>
        </w:rPr>
        <w:t>plenty</w:t>
      </w:r>
      <w:r w:rsidR="00F27FDF" w:rsidRPr="00FC4D40">
        <w:rPr>
          <w:rFonts w:ascii="Times New Roman" w:hAnsi="Times New Roman" w:cs="Times New Roman"/>
          <w:color w:val="000000" w:themeColor="text1"/>
        </w:rPr>
        <w:t xml:space="preserve"> of good </w:t>
      </w:r>
      <w:r w:rsidR="00546698" w:rsidRPr="00FC4D40">
        <w:rPr>
          <w:rFonts w:ascii="Times New Roman" w:hAnsi="Times New Roman" w:cs="Times New Roman"/>
          <w:color w:val="000000" w:themeColor="text1"/>
        </w:rPr>
        <w:t>benefits</w:t>
      </w:r>
      <w:r w:rsidR="00F27FDF" w:rsidRPr="00FC4D40">
        <w:rPr>
          <w:rFonts w:ascii="Times New Roman" w:hAnsi="Times New Roman" w:cs="Times New Roman"/>
          <w:color w:val="000000" w:themeColor="text1"/>
        </w:rPr>
        <w:t xml:space="preserve"> to e</w:t>
      </w:r>
      <w:r w:rsidR="00546698" w:rsidRPr="00FC4D40">
        <w:rPr>
          <w:rFonts w:ascii="Times New Roman" w:hAnsi="Times New Roman" w:cs="Times New Roman"/>
          <w:color w:val="000000" w:themeColor="text1"/>
        </w:rPr>
        <w:t>xercise and many different types.</w:t>
      </w:r>
      <w:r w:rsidR="00F27FDF" w:rsidRPr="00FC4D40">
        <w:rPr>
          <w:rFonts w:ascii="Times New Roman" w:hAnsi="Times New Roman" w:cs="Times New Roman"/>
          <w:color w:val="000000" w:themeColor="text1"/>
        </w:rPr>
        <w:t xml:space="preserve"> </w:t>
      </w:r>
      <w:r w:rsidR="00546698" w:rsidRPr="00FC4D40">
        <w:rPr>
          <w:rFonts w:ascii="Times New Roman" w:hAnsi="Times New Roman" w:cs="Times New Roman"/>
          <w:color w:val="000000" w:themeColor="text1"/>
        </w:rPr>
        <w:t xml:space="preserve">“There are many other aspects of exercise besides aerobics that are important for older adults to know about, including strength building, flexibility, and balance” </w:t>
      </w:r>
      <w:r w:rsidR="0046223F" w:rsidRPr="000E2FAF">
        <w:rPr>
          <w:rFonts w:ascii="Times New Roman" w:hAnsi="Times New Roman" w:cs="Times New Roman"/>
        </w:rPr>
        <w:t>(</w:t>
      </w:r>
      <w:proofErr w:type="spellStart"/>
      <w:r w:rsidR="0046223F" w:rsidRPr="000E2FAF">
        <w:rPr>
          <w:rFonts w:ascii="Times New Roman" w:hAnsi="Times New Roman" w:cs="Times New Roman"/>
        </w:rPr>
        <w:t>Mauk</w:t>
      </w:r>
      <w:proofErr w:type="spellEnd"/>
      <w:r w:rsidR="0046223F" w:rsidRPr="000E2FAF">
        <w:rPr>
          <w:rFonts w:ascii="Times New Roman" w:hAnsi="Times New Roman" w:cs="Times New Roman"/>
        </w:rPr>
        <w:t>, 2010, p.</w:t>
      </w:r>
      <w:r w:rsidR="0046223F">
        <w:rPr>
          <w:rFonts w:ascii="Times New Roman" w:hAnsi="Times New Roman" w:cs="Times New Roman"/>
        </w:rPr>
        <w:t xml:space="preserve"> 338</w:t>
      </w:r>
      <w:r w:rsidR="0046223F" w:rsidRPr="000E2FAF">
        <w:rPr>
          <w:rFonts w:ascii="Times New Roman" w:hAnsi="Times New Roman" w:cs="Times New Roman"/>
        </w:rPr>
        <w:t>).</w:t>
      </w:r>
      <w:r w:rsidR="0046223F">
        <w:rPr>
          <w:rFonts w:ascii="Times New Roman" w:hAnsi="Times New Roman" w:cs="Times New Roman"/>
        </w:rPr>
        <w:t xml:space="preserve"> </w:t>
      </w:r>
    </w:p>
    <w:p w:rsidR="00B668B6" w:rsidRDefault="00B668B6" w:rsidP="00B668B6">
      <w:pPr>
        <w:spacing w:line="480" w:lineRule="auto"/>
        <w:jc w:val="center"/>
        <w:rPr>
          <w:rFonts w:ascii="Times New Roman" w:hAnsi="Times New Roman" w:cs="Times New Roman"/>
          <w:color w:val="000000" w:themeColor="text1"/>
        </w:rPr>
      </w:pPr>
    </w:p>
    <w:p w:rsidR="00B668B6" w:rsidRDefault="00B668B6" w:rsidP="00B668B6">
      <w:pPr>
        <w:spacing w:line="480" w:lineRule="auto"/>
        <w:jc w:val="center"/>
        <w:rPr>
          <w:rFonts w:ascii="Times New Roman" w:hAnsi="Times New Roman" w:cs="Times New Roman"/>
          <w:color w:val="000000" w:themeColor="text1"/>
        </w:rPr>
      </w:pPr>
    </w:p>
    <w:p w:rsidR="00430748" w:rsidRDefault="00430748" w:rsidP="00430748">
      <w:pPr>
        <w:widowControl w:val="0"/>
        <w:autoSpaceDE w:val="0"/>
        <w:autoSpaceDN w:val="0"/>
        <w:adjustRightInd w:val="0"/>
        <w:ind w:firstLine="720"/>
        <w:jc w:val="center"/>
        <w:rPr>
          <w:rFonts w:ascii="Times New Roman" w:hAnsi="Times New Roman" w:cs="Times New Roman"/>
          <w:color w:val="000000" w:themeColor="text1"/>
        </w:rPr>
      </w:pPr>
    </w:p>
    <w:p w:rsidR="00430748" w:rsidRDefault="00430748" w:rsidP="00430748">
      <w:pPr>
        <w:widowControl w:val="0"/>
        <w:autoSpaceDE w:val="0"/>
        <w:autoSpaceDN w:val="0"/>
        <w:adjustRightInd w:val="0"/>
        <w:ind w:firstLine="720"/>
        <w:jc w:val="center"/>
        <w:rPr>
          <w:rFonts w:ascii="Times New Roman" w:hAnsi="Times New Roman" w:cs="Times New Roman"/>
          <w:color w:val="000000" w:themeColor="text1"/>
        </w:rPr>
      </w:pPr>
    </w:p>
    <w:p w:rsidR="00430748" w:rsidRDefault="00430748" w:rsidP="00430748">
      <w:pPr>
        <w:widowControl w:val="0"/>
        <w:autoSpaceDE w:val="0"/>
        <w:autoSpaceDN w:val="0"/>
        <w:adjustRightInd w:val="0"/>
        <w:ind w:firstLine="720"/>
        <w:jc w:val="center"/>
        <w:rPr>
          <w:rFonts w:ascii="Times New Roman" w:hAnsi="Times New Roman" w:cs="Times New Roman"/>
          <w:color w:val="000000" w:themeColor="text1"/>
        </w:rPr>
      </w:pPr>
    </w:p>
    <w:p w:rsidR="00592C9E" w:rsidRDefault="00592C9E" w:rsidP="00430748">
      <w:pPr>
        <w:widowControl w:val="0"/>
        <w:autoSpaceDE w:val="0"/>
        <w:autoSpaceDN w:val="0"/>
        <w:adjustRightInd w:val="0"/>
        <w:ind w:firstLine="720"/>
        <w:jc w:val="center"/>
        <w:rPr>
          <w:rFonts w:ascii="Times New Roman" w:hAnsi="Times New Roman" w:cs="Times New Roman"/>
          <w:color w:val="000000" w:themeColor="text1"/>
        </w:rPr>
      </w:pPr>
    </w:p>
    <w:p w:rsidR="00592C9E" w:rsidRDefault="00592C9E" w:rsidP="00430748">
      <w:pPr>
        <w:widowControl w:val="0"/>
        <w:autoSpaceDE w:val="0"/>
        <w:autoSpaceDN w:val="0"/>
        <w:adjustRightInd w:val="0"/>
        <w:ind w:firstLine="720"/>
        <w:jc w:val="center"/>
        <w:rPr>
          <w:rFonts w:ascii="Times New Roman" w:hAnsi="Times New Roman" w:cs="Times New Roman"/>
          <w:color w:val="000000" w:themeColor="text1"/>
        </w:rPr>
      </w:pPr>
    </w:p>
    <w:p w:rsidR="00592C9E" w:rsidRDefault="00592C9E" w:rsidP="00430748">
      <w:pPr>
        <w:widowControl w:val="0"/>
        <w:autoSpaceDE w:val="0"/>
        <w:autoSpaceDN w:val="0"/>
        <w:adjustRightInd w:val="0"/>
        <w:ind w:firstLine="720"/>
        <w:jc w:val="center"/>
        <w:rPr>
          <w:rFonts w:ascii="Times New Roman" w:hAnsi="Times New Roman" w:cs="Times New Roman"/>
          <w:color w:val="000000" w:themeColor="text1"/>
        </w:rPr>
      </w:pPr>
    </w:p>
    <w:p w:rsidR="00430748" w:rsidRDefault="00430748" w:rsidP="00430748">
      <w:pPr>
        <w:widowControl w:val="0"/>
        <w:autoSpaceDE w:val="0"/>
        <w:autoSpaceDN w:val="0"/>
        <w:adjustRightInd w:val="0"/>
        <w:ind w:firstLine="720"/>
        <w:jc w:val="center"/>
        <w:rPr>
          <w:rFonts w:ascii="Times New Roman" w:hAnsi="Times New Roman" w:cs="Times New Roman"/>
          <w:color w:val="000000" w:themeColor="text1"/>
        </w:rPr>
      </w:pPr>
      <w:r w:rsidRPr="00C4277B">
        <w:rPr>
          <w:rFonts w:ascii="Times New Roman" w:hAnsi="Times New Roman" w:cs="Times New Roman"/>
          <w:color w:val="000000" w:themeColor="text1"/>
        </w:rPr>
        <w:lastRenderedPageBreak/>
        <w:t>References</w:t>
      </w:r>
    </w:p>
    <w:p w:rsidR="00430748" w:rsidRDefault="00430748" w:rsidP="00430748">
      <w:pPr>
        <w:widowControl w:val="0"/>
        <w:autoSpaceDE w:val="0"/>
        <w:autoSpaceDN w:val="0"/>
        <w:adjustRightInd w:val="0"/>
        <w:ind w:firstLine="720"/>
        <w:jc w:val="center"/>
        <w:rPr>
          <w:rFonts w:ascii="Times New Roman" w:hAnsi="Times New Roman" w:cs="Times New Roman"/>
          <w:color w:val="000000" w:themeColor="text1"/>
        </w:rPr>
      </w:pPr>
    </w:p>
    <w:p w:rsidR="00430748" w:rsidRDefault="00430748" w:rsidP="00430748">
      <w:pPr>
        <w:spacing w:line="480" w:lineRule="auto"/>
        <w:ind w:left="720" w:hanging="720"/>
        <w:rPr>
          <w:rFonts w:ascii="Times New Roman" w:hAnsi="Times New Roman" w:cs="Times New Roman"/>
          <w:color w:val="000000" w:themeColor="text1"/>
        </w:rPr>
      </w:pPr>
      <w:proofErr w:type="spellStart"/>
      <w:r w:rsidRPr="00C4277B">
        <w:rPr>
          <w:rFonts w:ascii="Times New Roman" w:hAnsi="Times New Roman" w:cs="Times New Roman"/>
          <w:color w:val="000000" w:themeColor="text1"/>
        </w:rPr>
        <w:t>Mauk</w:t>
      </w:r>
      <w:proofErr w:type="spellEnd"/>
      <w:r w:rsidRPr="00C4277B">
        <w:rPr>
          <w:rFonts w:ascii="Times New Roman" w:hAnsi="Times New Roman" w:cs="Times New Roman"/>
          <w:color w:val="000000" w:themeColor="text1"/>
        </w:rPr>
        <w:t xml:space="preserve">, K. L. (2010). </w:t>
      </w:r>
      <w:proofErr w:type="spellStart"/>
      <w:r w:rsidRPr="00C4277B">
        <w:rPr>
          <w:rFonts w:ascii="Times New Roman" w:hAnsi="Times New Roman" w:cs="Times New Roman"/>
          <w:i/>
          <w:color w:val="000000" w:themeColor="text1"/>
        </w:rPr>
        <w:t>Gerontological</w:t>
      </w:r>
      <w:proofErr w:type="spellEnd"/>
      <w:r w:rsidRPr="00C4277B">
        <w:rPr>
          <w:rFonts w:ascii="Times New Roman" w:hAnsi="Times New Roman" w:cs="Times New Roman"/>
          <w:i/>
          <w:color w:val="000000" w:themeColor="text1"/>
        </w:rPr>
        <w:t xml:space="preserve"> nursing: Competencies for care </w:t>
      </w:r>
      <w:r w:rsidRPr="00C4277B">
        <w:rPr>
          <w:rFonts w:ascii="Times New Roman" w:hAnsi="Times New Roman" w:cs="Times New Roman"/>
          <w:color w:val="000000" w:themeColor="text1"/>
        </w:rPr>
        <w:t>(2</w:t>
      </w:r>
      <w:r w:rsidRPr="00C4277B">
        <w:rPr>
          <w:rFonts w:ascii="Times New Roman" w:hAnsi="Times New Roman" w:cs="Times New Roman"/>
          <w:color w:val="000000" w:themeColor="text1"/>
          <w:vertAlign w:val="superscript"/>
        </w:rPr>
        <w:t>nd</w:t>
      </w:r>
      <w:r w:rsidRPr="00C4277B">
        <w:rPr>
          <w:rFonts w:ascii="Times New Roman" w:hAnsi="Times New Roman" w:cs="Times New Roman"/>
          <w:color w:val="000000" w:themeColor="text1"/>
        </w:rPr>
        <w:t xml:space="preserve"> </w:t>
      </w:r>
      <w:proofErr w:type="gramStart"/>
      <w:r w:rsidRPr="00C4277B">
        <w:rPr>
          <w:rFonts w:ascii="Times New Roman" w:hAnsi="Times New Roman" w:cs="Times New Roman"/>
          <w:color w:val="000000" w:themeColor="text1"/>
        </w:rPr>
        <w:t>ed</w:t>
      </w:r>
      <w:proofErr w:type="gramEnd"/>
      <w:r w:rsidRPr="00C4277B">
        <w:rPr>
          <w:rFonts w:ascii="Times New Roman" w:hAnsi="Times New Roman" w:cs="Times New Roman"/>
          <w:color w:val="000000" w:themeColor="text1"/>
        </w:rPr>
        <w:t>.)</w:t>
      </w:r>
      <w:r w:rsidRPr="00C4277B">
        <w:rPr>
          <w:rFonts w:ascii="Times New Roman" w:hAnsi="Times New Roman" w:cs="Times New Roman"/>
          <w:i/>
          <w:color w:val="000000" w:themeColor="text1"/>
        </w:rPr>
        <w:t xml:space="preserve">. </w:t>
      </w:r>
      <w:r w:rsidRPr="00C4277B">
        <w:rPr>
          <w:rFonts w:ascii="Times New Roman" w:hAnsi="Times New Roman" w:cs="Times New Roman"/>
          <w:color w:val="000000" w:themeColor="text1"/>
        </w:rPr>
        <w:t xml:space="preserve">Boston:  Jones &amp; Bartlett. </w:t>
      </w:r>
    </w:p>
    <w:p w:rsidR="00FC4D40" w:rsidRPr="00080DB6" w:rsidRDefault="00080DB6" w:rsidP="00080DB6">
      <w:pPr>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Skidmore-Roth L. (2011). </w:t>
      </w:r>
      <w:r w:rsidRPr="00080DB6">
        <w:rPr>
          <w:rFonts w:ascii="Times New Roman" w:hAnsi="Times New Roman" w:cs="Times New Roman"/>
          <w:i/>
          <w:color w:val="000000" w:themeColor="text1"/>
        </w:rPr>
        <w:t>Mosby’s 2012 nursing drug reference</w:t>
      </w:r>
      <w:r>
        <w:rPr>
          <w:rFonts w:ascii="Times New Roman" w:hAnsi="Times New Roman" w:cs="Times New Roman"/>
          <w:color w:val="000000" w:themeColor="text1"/>
        </w:rPr>
        <w:t xml:space="preserve"> (25</w:t>
      </w:r>
      <w:r w:rsidRPr="00080DB6">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ed</w:t>
      </w:r>
      <w:proofErr w:type="gramEnd"/>
      <w:r>
        <w:rPr>
          <w:rFonts w:ascii="Times New Roman" w:hAnsi="Times New Roman" w:cs="Times New Roman"/>
          <w:color w:val="000000" w:themeColor="text1"/>
        </w:rPr>
        <w:t>.). St. Louis, MO: Mosby.</w:t>
      </w:r>
    </w:p>
    <w:p w:rsidR="00FC4D40" w:rsidRDefault="00FC4D40" w:rsidP="00B668B6">
      <w:pPr>
        <w:spacing w:line="480" w:lineRule="auto"/>
        <w:jc w:val="center"/>
        <w:rPr>
          <w:rFonts w:ascii="Times New Roman" w:hAnsi="Times New Roman" w:cs="Times New Roman"/>
          <w:color w:val="000000" w:themeColor="text1"/>
        </w:rPr>
      </w:pPr>
    </w:p>
    <w:p w:rsidR="00B668B6" w:rsidRPr="00CC17A3" w:rsidRDefault="00B668B6" w:rsidP="00B668B6">
      <w:pPr>
        <w:spacing w:line="480" w:lineRule="auto"/>
        <w:jc w:val="center"/>
        <w:rPr>
          <w:rFonts w:ascii="Times New Roman" w:hAnsi="Times New Roman" w:cs="Times New Roman"/>
          <w:color w:val="000000" w:themeColor="text1"/>
        </w:rPr>
      </w:pPr>
    </w:p>
    <w:p w:rsidR="00B668B6" w:rsidRPr="00B668B6" w:rsidRDefault="00B668B6" w:rsidP="00B668B6">
      <w:pPr>
        <w:jc w:val="center"/>
        <w:rPr>
          <w:rFonts w:ascii="Times New Roman" w:hAnsi="Times New Roman" w:cs="Times New Roman"/>
        </w:rPr>
      </w:pPr>
    </w:p>
    <w:sectPr w:rsidR="00B668B6" w:rsidRPr="00B668B6" w:rsidSect="00997314">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081" w:rsidRDefault="00EC1081" w:rsidP="00B15DDD">
      <w:pPr>
        <w:spacing w:after="0"/>
      </w:pPr>
      <w:r>
        <w:separator/>
      </w:r>
    </w:p>
  </w:endnote>
  <w:endnote w:type="continuationSeparator" w:id="0">
    <w:p w:rsidR="00EC1081" w:rsidRDefault="00EC1081"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ITCGaramondStd-BkIt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081" w:rsidRDefault="00EC1081" w:rsidP="00B15DDD">
      <w:pPr>
        <w:spacing w:after="0"/>
      </w:pPr>
      <w:r>
        <w:separator/>
      </w:r>
    </w:p>
  </w:footnote>
  <w:footnote w:type="continuationSeparator" w:id="0">
    <w:p w:rsidR="00EC1081" w:rsidRDefault="00EC1081"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A20B73"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A20B73"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7618A5">
      <w:rPr>
        <w:rStyle w:val="PageNumber"/>
        <w:noProof/>
      </w:rPr>
      <w:t>2</w:t>
    </w:r>
    <w:r>
      <w:rPr>
        <w:rStyle w:val="PageNumber"/>
      </w:rPr>
      <w:fldChar w:fldCharType="end"/>
    </w:r>
  </w:p>
  <w:p w:rsidR="00AE3B32" w:rsidRDefault="00C019C3" w:rsidP="000A482E">
    <w:pPr>
      <w:pStyle w:val="Header"/>
      <w:ind w:right="360"/>
    </w:pPr>
    <w:r>
      <w:t>CASE STUDY 9.2 &amp; 9.3</w:t>
    </w:r>
    <w:r w:rsidR="000A482E">
      <w:t xml:space="preserve"> </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C019C3">
    <w:pPr>
      <w:pStyle w:val="Header"/>
      <w:rPr>
        <w:rFonts w:ascii="Times New Roman" w:hAnsi="Times New Roman"/>
      </w:rPr>
    </w:pPr>
    <w:r>
      <w:rPr>
        <w:rFonts w:ascii="Times New Roman" w:hAnsi="Times New Roman"/>
      </w:rPr>
      <w:t>Running head: CASE STUDY 9.2 &amp; 9.3</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9FA"/>
    <w:multiLevelType w:val="hybridMultilevel"/>
    <w:tmpl w:val="DE7A8B0C"/>
    <w:lvl w:ilvl="0" w:tplc="BE14991A">
      <w:start w:val="1"/>
      <w:numFmt w:val="decimal"/>
      <w:lvlText w:val="%1."/>
      <w:lvlJc w:val="left"/>
      <w:pPr>
        <w:ind w:left="1728" w:hanging="10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F8219E"/>
    <w:multiLevelType w:val="hybridMultilevel"/>
    <w:tmpl w:val="162035BE"/>
    <w:lvl w:ilvl="0" w:tplc="68BA0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CF39C0"/>
    <w:multiLevelType w:val="hybridMultilevel"/>
    <w:tmpl w:val="AADC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7638"/>
    <w:rsid w:val="00014E7B"/>
    <w:rsid w:val="00062141"/>
    <w:rsid w:val="00066142"/>
    <w:rsid w:val="00080DB6"/>
    <w:rsid w:val="00081035"/>
    <w:rsid w:val="0008371E"/>
    <w:rsid w:val="000A482E"/>
    <w:rsid w:val="000E1A3C"/>
    <w:rsid w:val="000E2FAF"/>
    <w:rsid w:val="000F3A77"/>
    <w:rsid w:val="00133B3A"/>
    <w:rsid w:val="0016582A"/>
    <w:rsid w:val="001A62FF"/>
    <w:rsid w:val="001C407E"/>
    <w:rsid w:val="001C7DF7"/>
    <w:rsid w:val="001D0C25"/>
    <w:rsid w:val="001E4501"/>
    <w:rsid w:val="00270371"/>
    <w:rsid w:val="00274702"/>
    <w:rsid w:val="002F1662"/>
    <w:rsid w:val="002F1EC7"/>
    <w:rsid w:val="003124ED"/>
    <w:rsid w:val="00370DE5"/>
    <w:rsid w:val="00383DFC"/>
    <w:rsid w:val="00395760"/>
    <w:rsid w:val="003D5946"/>
    <w:rsid w:val="00426C32"/>
    <w:rsid w:val="00430748"/>
    <w:rsid w:val="004430FC"/>
    <w:rsid w:val="0046223F"/>
    <w:rsid w:val="0047571D"/>
    <w:rsid w:val="004C5D0B"/>
    <w:rsid w:val="00504AD5"/>
    <w:rsid w:val="00506EC2"/>
    <w:rsid w:val="00513D2A"/>
    <w:rsid w:val="00546698"/>
    <w:rsid w:val="005479BF"/>
    <w:rsid w:val="00563A3B"/>
    <w:rsid w:val="0057309D"/>
    <w:rsid w:val="00581A46"/>
    <w:rsid w:val="00592C9E"/>
    <w:rsid w:val="00596F57"/>
    <w:rsid w:val="005A5AA0"/>
    <w:rsid w:val="005B0D57"/>
    <w:rsid w:val="005B6461"/>
    <w:rsid w:val="005C3886"/>
    <w:rsid w:val="005C7B51"/>
    <w:rsid w:val="00601278"/>
    <w:rsid w:val="00634C67"/>
    <w:rsid w:val="006851BA"/>
    <w:rsid w:val="006C1E12"/>
    <w:rsid w:val="006F299D"/>
    <w:rsid w:val="00705AEC"/>
    <w:rsid w:val="007236F8"/>
    <w:rsid w:val="007618A5"/>
    <w:rsid w:val="00777154"/>
    <w:rsid w:val="0078373D"/>
    <w:rsid w:val="00791A9F"/>
    <w:rsid w:val="00794FD8"/>
    <w:rsid w:val="007A5BAE"/>
    <w:rsid w:val="007B2717"/>
    <w:rsid w:val="007E1751"/>
    <w:rsid w:val="007F67D7"/>
    <w:rsid w:val="00806469"/>
    <w:rsid w:val="00871DB3"/>
    <w:rsid w:val="009043A0"/>
    <w:rsid w:val="00904E7A"/>
    <w:rsid w:val="00922071"/>
    <w:rsid w:val="009308B8"/>
    <w:rsid w:val="00933040"/>
    <w:rsid w:val="00952554"/>
    <w:rsid w:val="00961B02"/>
    <w:rsid w:val="00974724"/>
    <w:rsid w:val="00993DBC"/>
    <w:rsid w:val="00997314"/>
    <w:rsid w:val="009B7EB7"/>
    <w:rsid w:val="009E51DB"/>
    <w:rsid w:val="009F20FB"/>
    <w:rsid w:val="00A20B73"/>
    <w:rsid w:val="00A2712A"/>
    <w:rsid w:val="00A56A03"/>
    <w:rsid w:val="00AA73A9"/>
    <w:rsid w:val="00AE19C8"/>
    <w:rsid w:val="00AE2D08"/>
    <w:rsid w:val="00AE3B32"/>
    <w:rsid w:val="00AF69C4"/>
    <w:rsid w:val="00B030A2"/>
    <w:rsid w:val="00B15DDD"/>
    <w:rsid w:val="00B54722"/>
    <w:rsid w:val="00B551CF"/>
    <w:rsid w:val="00B668B6"/>
    <w:rsid w:val="00B8632A"/>
    <w:rsid w:val="00BA1B34"/>
    <w:rsid w:val="00C019C3"/>
    <w:rsid w:val="00C4277B"/>
    <w:rsid w:val="00C4691F"/>
    <w:rsid w:val="00C56222"/>
    <w:rsid w:val="00C74FAF"/>
    <w:rsid w:val="00C85174"/>
    <w:rsid w:val="00CA6E85"/>
    <w:rsid w:val="00CA7B05"/>
    <w:rsid w:val="00CB71C4"/>
    <w:rsid w:val="00CC17A3"/>
    <w:rsid w:val="00D074BA"/>
    <w:rsid w:val="00D172D3"/>
    <w:rsid w:val="00D451E1"/>
    <w:rsid w:val="00D605F6"/>
    <w:rsid w:val="00D7029D"/>
    <w:rsid w:val="00D80923"/>
    <w:rsid w:val="00DC478D"/>
    <w:rsid w:val="00DE7BB0"/>
    <w:rsid w:val="00DF5A7B"/>
    <w:rsid w:val="00E2523B"/>
    <w:rsid w:val="00E711D9"/>
    <w:rsid w:val="00EC1081"/>
    <w:rsid w:val="00EF35B4"/>
    <w:rsid w:val="00F071BC"/>
    <w:rsid w:val="00F07EC8"/>
    <w:rsid w:val="00F2555D"/>
    <w:rsid w:val="00F27FDF"/>
    <w:rsid w:val="00F623CB"/>
    <w:rsid w:val="00F7066E"/>
    <w:rsid w:val="00FB0612"/>
    <w:rsid w:val="00FC4D40"/>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paragraph" w:styleId="Heading1">
    <w:name w:val="heading 1"/>
    <w:basedOn w:val="Normal"/>
    <w:next w:val="Normal"/>
    <w:link w:val="Heading1Char"/>
    <w:uiPriority w:val="9"/>
    <w:qFormat/>
    <w:rsid w:val="00462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6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paragraph" w:styleId="NormalWeb">
    <w:name w:val="Normal (Web)"/>
    <w:basedOn w:val="Normal"/>
    <w:uiPriority w:val="99"/>
    <w:unhideWhenUsed/>
    <w:rsid w:val="00426C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6C32"/>
    <w:rPr>
      <w:b/>
      <w:bCs/>
    </w:rPr>
  </w:style>
  <w:style w:type="character" w:customStyle="1" w:styleId="Heading2Char">
    <w:name w:val="Heading 2 Char"/>
    <w:basedOn w:val="DefaultParagraphFont"/>
    <w:link w:val="Heading2"/>
    <w:uiPriority w:val="9"/>
    <w:rsid w:val="007236F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22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6223F"/>
    <w:rPr>
      <w:rFonts w:asciiTheme="majorHAnsi" w:eastAsiaTheme="majorEastAsia" w:hAnsiTheme="majorHAnsi" w:cstheme="majorBidi"/>
      <w:b/>
      <w:bCs/>
      <w:color w:val="4F81BD" w:themeColor="accent1"/>
    </w:rPr>
  </w:style>
  <w:style w:type="character" w:customStyle="1" w:styleId="about">
    <w:name w:val="about"/>
    <w:basedOn w:val="DefaultParagraphFont"/>
    <w:rsid w:val="00904E7A"/>
  </w:style>
</w:styles>
</file>

<file path=word/webSettings.xml><?xml version="1.0" encoding="utf-8"?>
<w:webSettings xmlns:r="http://schemas.openxmlformats.org/officeDocument/2006/relationships" xmlns:w="http://schemas.openxmlformats.org/wordprocessingml/2006/main">
  <w:divs>
    <w:div w:id="85348687">
      <w:bodyDiv w:val="1"/>
      <w:marLeft w:val="0"/>
      <w:marRight w:val="0"/>
      <w:marTop w:val="0"/>
      <w:marBottom w:val="0"/>
      <w:divBdr>
        <w:top w:val="none" w:sz="0" w:space="0" w:color="auto"/>
        <w:left w:val="none" w:sz="0" w:space="0" w:color="auto"/>
        <w:bottom w:val="none" w:sz="0" w:space="0" w:color="auto"/>
        <w:right w:val="none" w:sz="0" w:space="0" w:color="auto"/>
      </w:divBdr>
      <w:divsChild>
        <w:div w:id="612834074">
          <w:marLeft w:val="0"/>
          <w:marRight w:val="0"/>
          <w:marTop w:val="0"/>
          <w:marBottom w:val="0"/>
          <w:divBdr>
            <w:top w:val="none" w:sz="0" w:space="0" w:color="auto"/>
            <w:left w:val="none" w:sz="0" w:space="0" w:color="auto"/>
            <w:bottom w:val="none" w:sz="0" w:space="0" w:color="auto"/>
            <w:right w:val="none" w:sz="0" w:space="0" w:color="auto"/>
          </w:divBdr>
        </w:div>
        <w:div w:id="841776498">
          <w:marLeft w:val="0"/>
          <w:marRight w:val="0"/>
          <w:marTop w:val="0"/>
          <w:marBottom w:val="0"/>
          <w:divBdr>
            <w:top w:val="none" w:sz="0" w:space="0" w:color="auto"/>
            <w:left w:val="none" w:sz="0" w:space="0" w:color="auto"/>
            <w:bottom w:val="none" w:sz="0" w:space="0" w:color="auto"/>
            <w:right w:val="none" w:sz="0" w:space="0" w:color="auto"/>
          </w:divBdr>
        </w:div>
        <w:div w:id="476459659">
          <w:marLeft w:val="0"/>
          <w:marRight w:val="0"/>
          <w:marTop w:val="0"/>
          <w:marBottom w:val="0"/>
          <w:divBdr>
            <w:top w:val="none" w:sz="0" w:space="0" w:color="auto"/>
            <w:left w:val="none" w:sz="0" w:space="0" w:color="auto"/>
            <w:bottom w:val="none" w:sz="0" w:space="0" w:color="auto"/>
            <w:right w:val="none" w:sz="0" w:space="0" w:color="auto"/>
          </w:divBdr>
        </w:div>
      </w:divsChild>
    </w:div>
    <w:div w:id="979269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825363-over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os.org/about/papers/advistmt/1027.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2192</Words>
  <Characters>12500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2012-07-01T23:33:00Z</dcterms:created>
  <dcterms:modified xsi:type="dcterms:W3CDTF">2012-07-01T23:33:00Z</dcterms:modified>
</cp:coreProperties>
</file>