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FC" w:rsidRDefault="00F50D72" w:rsidP="00B15C06">
      <w:pPr>
        <w:spacing w:line="480" w:lineRule="auto"/>
      </w:pPr>
      <w:r>
        <w:tab/>
      </w:r>
      <w:r w:rsidR="00CC244A">
        <w:t>On July 20</w:t>
      </w:r>
      <w:r w:rsidR="00CC244A" w:rsidRPr="00CC244A">
        <w:rPr>
          <w:vertAlign w:val="superscript"/>
        </w:rPr>
        <w:t>th</w:t>
      </w:r>
      <w:r w:rsidR="00CC244A">
        <w:t xml:space="preserve"> 2001, </w:t>
      </w:r>
      <w:r w:rsidR="00B15C06">
        <w:t>a woman</w:t>
      </w:r>
      <w:r w:rsidR="00CC244A">
        <w:t xml:space="preserve"> named Andrea Yates </w:t>
      </w:r>
      <w:r w:rsidR="00B15C06">
        <w:t xml:space="preserve">killed her five children by drowning them in </w:t>
      </w:r>
      <w:r w:rsidR="003340BB">
        <w:t>the bathtub</w:t>
      </w:r>
      <w:r w:rsidR="00B15C06">
        <w:t xml:space="preserve">.  </w:t>
      </w:r>
      <w:r w:rsidR="00AD4554">
        <w:t xml:space="preserve">At the time, </w:t>
      </w:r>
      <w:r w:rsidR="004F239E">
        <w:t xml:space="preserve">Andrea had been suffering from severe </w:t>
      </w:r>
      <w:r w:rsidR="003340BB">
        <w:t xml:space="preserve">postpartum depression and psychosis.  </w:t>
      </w:r>
      <w:r w:rsidR="002C7223">
        <w:t xml:space="preserve">Her reasoning for the murders was that she was possessed by Satan.  </w:t>
      </w:r>
      <w:r w:rsidR="00B15C06">
        <w:t>Ten years later, Andrea is being held at a mental health facility where she is being treated for her mental illnesses. Although her progress has been steady, she has recently started suffering from difficulty sleeping, increased agitation, and obsessive compulsive disorder.</w:t>
      </w:r>
      <w:r w:rsidR="00B82B57">
        <w:t xml:space="preserve">  Andrea’s medical history along with several different treatment options will be reviewed to help Andrea with </w:t>
      </w:r>
      <w:r w:rsidR="007E5E77">
        <w:t xml:space="preserve">her </w:t>
      </w:r>
      <w:r w:rsidR="00B82B57">
        <w:t>new symptoms.</w:t>
      </w:r>
    </w:p>
    <w:p w:rsidR="00B82B57" w:rsidRDefault="00B82B57" w:rsidP="00B15C06">
      <w:pPr>
        <w:spacing w:line="480" w:lineRule="auto"/>
      </w:pPr>
      <w:r>
        <w:tab/>
      </w:r>
      <w:r w:rsidR="00A24772">
        <w:t xml:space="preserve">Andrea Yates lived what most people would call a fairly normal life up until her diagnosis.  She met her husband at the age of 25 and the two </w:t>
      </w:r>
      <w:r w:rsidR="007E5E77">
        <w:t xml:space="preserve">years </w:t>
      </w:r>
      <w:r w:rsidR="00A24772">
        <w:t xml:space="preserve">later got married.  They bought a house together but later moved into a camping trailer and then into a bus.  It wasn’t until the birth of their fourth child, </w:t>
      </w:r>
      <w:r w:rsidR="00BB0459">
        <w:t>Luke that</w:t>
      </w:r>
      <w:r w:rsidR="00A24772">
        <w:t xml:space="preserve"> the couple would move into a house in suburban Houston.  </w:t>
      </w:r>
      <w:r w:rsidR="00BB0459">
        <w:t>Andrea’s troubles began right after Luke was born when she twice tried committing suicide.  She was hospitalized both these times and given the diagnosis of</w:t>
      </w:r>
      <w:r w:rsidR="00544D7E">
        <w:t xml:space="preserve"> postpartum depression</w:t>
      </w:r>
      <w:r w:rsidR="00BB0459">
        <w:t>.  Andrea showed improvements with her illness while being treated with Haldol yet later stopped taking the medication.</w:t>
      </w:r>
      <w:r w:rsidR="004D530D">
        <w:t xml:space="preserve"> Andrea’s condition returned after the birth of her fifth child</w:t>
      </w:r>
      <w:r w:rsidR="00D614CC">
        <w:t xml:space="preserve"> Mary and with the death of her father.  </w:t>
      </w:r>
      <w:r w:rsidR="00544D7E">
        <w:t xml:space="preserve">At this point she was given a new diagnosis of schizophrenia.  </w:t>
      </w:r>
      <w:r w:rsidR="00D614CC">
        <w:t xml:space="preserve">Again she was put on Haldol yet was taken off it due to side effects.  </w:t>
      </w:r>
    </w:p>
    <w:p w:rsidR="00E833A8" w:rsidRDefault="00544D7E" w:rsidP="005A6004">
      <w:pPr>
        <w:spacing w:line="480" w:lineRule="auto"/>
      </w:pPr>
      <w:r>
        <w:tab/>
      </w:r>
      <w:r w:rsidR="003F1575">
        <w:t>Andrea’s primary medical diagnosis was s</w:t>
      </w:r>
      <w:r w:rsidR="009213DC">
        <w:t>chizophrenia</w:t>
      </w:r>
      <w:r w:rsidR="003F1575">
        <w:t>, which</w:t>
      </w:r>
      <w:r w:rsidR="009213DC">
        <w:t xml:space="preserve"> is a mental illness characterized by </w:t>
      </w:r>
      <w:r w:rsidR="009213DC" w:rsidRPr="009213DC">
        <w:t>psychotic symptoms, such as hallucination</w:t>
      </w:r>
      <w:r w:rsidR="009213DC">
        <w:t>s and delusions, and by abnormalities in</w:t>
      </w:r>
      <w:r w:rsidR="009213DC" w:rsidRPr="009213DC">
        <w:t xml:space="preserve"> cognitive, emotional, and social functioning.</w:t>
      </w:r>
      <w:r w:rsidR="009213DC">
        <w:t xml:space="preserve">  Onset of schizophrenia typically begins at age 15, up to age 30 and affects about one percent of the world’s population.  </w:t>
      </w:r>
      <w:r w:rsidR="003F1575">
        <w:t>In the case of Andrea, she experienced auditory hallucinations, a characteristic of schizophrenia which occurs in 60% to 80% of people suffering with the disease.</w:t>
      </w:r>
      <w:r w:rsidR="00BF02D2">
        <w:t xml:space="preserve">  Studies have shown that the area of the brain which controls speech generation, the Broca’s area, is activated during these hallucinations, yet it isn’t known why they occur.</w:t>
      </w:r>
    </w:p>
    <w:p w:rsidR="00296800" w:rsidRDefault="00296800" w:rsidP="005A6004">
      <w:pPr>
        <w:spacing w:line="480" w:lineRule="auto"/>
      </w:pPr>
      <w:r>
        <w:lastRenderedPageBreak/>
        <w:tab/>
        <w:t>Currently Andrea’</w:t>
      </w:r>
      <w:r w:rsidR="00912ECC">
        <w:t>s condition is improving yet as the reality of her crimes set in; new symptoms have appeared such as difficulty sleeping, anxiety and obsessive compulsive disorder (OCD).</w:t>
      </w:r>
      <w:r w:rsidR="005A6004">
        <w:t xml:space="preserve"> An assessment reveals that Andrea has </w:t>
      </w:r>
      <w:r w:rsidR="00FA0879">
        <w:t>an elevated blood pressure which may be due to increased anxiety</w:t>
      </w:r>
      <w:r w:rsidR="005A6004">
        <w:t xml:space="preserve">.  Other than this Andrea is </w:t>
      </w:r>
      <w:r w:rsidR="00230090">
        <w:t xml:space="preserve">physically </w:t>
      </w:r>
      <w:r w:rsidR="005A6004">
        <w:t xml:space="preserve">healthy.  She is currently taking Lithium, 150 mg three times daily, </w:t>
      </w:r>
      <w:proofErr w:type="spellStart"/>
      <w:r w:rsidR="005A6004">
        <w:t>Tegretol</w:t>
      </w:r>
      <w:proofErr w:type="spellEnd"/>
      <w:r w:rsidR="005A6004">
        <w:t>, 100 mg three times daily and a multivitamin, one tablet daily.</w:t>
      </w:r>
      <w:r w:rsidR="00FA0879">
        <w:t xml:space="preserve">  Andrea’s new symptom of difficulty sleeping and the diagnosis of obsessive compulsive disorder may both stem from her recent increase in anxiety and agitation.  Therefore the primary nursing diagnosis would be, anxiety related to </w:t>
      </w:r>
      <w:r w:rsidR="008563D3">
        <w:t>increased realization of past crimes as evident by increased blood pressure, difficult sleeping and obsessive compulsive tendencies.</w:t>
      </w:r>
    </w:p>
    <w:p w:rsidR="008563D3" w:rsidRDefault="008563D3" w:rsidP="005A6004">
      <w:pPr>
        <w:spacing w:line="480" w:lineRule="auto"/>
      </w:pPr>
      <w:r>
        <w:tab/>
        <w:t>Several treatment options are available to t</w:t>
      </w:r>
      <w:r w:rsidR="00E433C6">
        <w:t xml:space="preserve">reat anxiety. </w:t>
      </w:r>
      <w:r w:rsidR="00FA2F74">
        <w:t xml:space="preserve"> Treatments range from traditional methods such as medication to alternative methods like meditation or massage therapy.  </w:t>
      </w:r>
      <w:r w:rsidR="001469F5">
        <w:t>Most t</w:t>
      </w:r>
      <w:r w:rsidR="00FA2F74">
        <w:t>raditional treat</w:t>
      </w:r>
      <w:r w:rsidR="001469F5">
        <w:t xml:space="preserve">ments like medication must be prescribed by a physician thus they can be expensive yet they are effective.  Traditional treatments </w:t>
      </w:r>
      <w:r w:rsidR="00AC4275">
        <w:t>would inclu</w:t>
      </w:r>
      <w:r w:rsidR="00122C5B">
        <w:t>de medications such as</w:t>
      </w:r>
      <w:r w:rsidR="00AC4275">
        <w:t xml:space="preserve"> benzodiazepine</w:t>
      </w:r>
      <w:r w:rsidR="00122C5B">
        <w:t xml:space="preserve">s like Librium or </w:t>
      </w:r>
      <w:proofErr w:type="spellStart"/>
      <w:r w:rsidR="00122C5B">
        <w:t>Ativan</w:t>
      </w:r>
      <w:proofErr w:type="spellEnd"/>
      <w:r w:rsidR="00122C5B">
        <w:t xml:space="preserve">.  These medications should only be used for short term treatment due to their addicting nature.  An SSRI such as Prozac could be used to reduce anxiety and also to treat for </w:t>
      </w:r>
      <w:r w:rsidR="001469F5">
        <w:t xml:space="preserve">Andrea’s </w:t>
      </w:r>
      <w:r w:rsidR="00122C5B">
        <w:t xml:space="preserve">obsessive compulsive disorder.  </w:t>
      </w:r>
      <w:r w:rsidR="00CB0A55">
        <w:t>Cognitive behavioral therapy is usually recommended before any medication is prescribed.  Anti-anxiety medication can interfere and suppress a person’s normal developmental process</w:t>
      </w:r>
      <w:r w:rsidR="004A5186">
        <w:t xml:space="preserve"> by</w:t>
      </w:r>
      <w:r w:rsidR="00CB0A55">
        <w:t xml:space="preserve"> avoiding or </w:t>
      </w:r>
      <w:r w:rsidR="004A5186">
        <w:t>ignoring them</w:t>
      </w:r>
      <w:r w:rsidR="00CB0A55">
        <w:t xml:space="preserve">.  Andrea is already seeing a psychotherapist, </w:t>
      </w:r>
      <w:r w:rsidR="004A5186">
        <w:t xml:space="preserve">yet is still having issues with anxiety, </w:t>
      </w:r>
      <w:r w:rsidR="00CB0A55">
        <w:t>therefore behavioral therapy may not be working effectively</w:t>
      </w:r>
      <w:r w:rsidR="004A5186">
        <w:t xml:space="preserve"> thus medication might be the best</w:t>
      </w:r>
      <w:r w:rsidR="00CB0A55">
        <w:t xml:space="preserve"> option.</w:t>
      </w:r>
    </w:p>
    <w:p w:rsidR="00660FD6" w:rsidRDefault="00230090" w:rsidP="005A6004">
      <w:pPr>
        <w:spacing w:line="480" w:lineRule="auto"/>
      </w:pPr>
      <w:r>
        <w:tab/>
      </w:r>
      <w:r w:rsidR="006E2A91">
        <w:t>Alternative treatment options may be better suited for Andrea as she is already on several medications and adding more may produce unwanted side effects.</w:t>
      </w:r>
      <w:r w:rsidR="002F30B0">
        <w:t xml:space="preserve">  One very effective treatment option which Andrea could do in her free time is exercise. This could be as simple as running around a track if </w:t>
      </w:r>
      <w:r w:rsidR="002F30B0">
        <w:lastRenderedPageBreak/>
        <w:t xml:space="preserve">available.  Research has shown that as little as 30 minutes of aerobic exercise a </w:t>
      </w:r>
      <w:r w:rsidR="00437976">
        <w:t>day;</w:t>
      </w:r>
      <w:r w:rsidR="002F30B0">
        <w:t xml:space="preserve"> 3 to 5 times a week can significantly reduce anxiety levels.</w:t>
      </w:r>
      <w:r w:rsidR="00437976">
        <w:t xml:space="preserve">  Another option for Andrea </w:t>
      </w:r>
      <w:r w:rsidR="001A26E3">
        <w:t>could be meditation.  There are several forms of meditation each involving relaxation of the body and stilling of the mind.</w:t>
      </w:r>
      <w:r w:rsidR="000B6DE1">
        <w:t xml:space="preserve">  Meditation starts with focusing on one specific thing such as a thought, sound, image or a physical sensation.  This f</w:t>
      </w:r>
      <w:r w:rsidR="00660FD6">
        <w:t>ocusing of the mind replaces ones</w:t>
      </w:r>
      <w:r w:rsidR="000B6DE1">
        <w:t xml:space="preserve"> normal rapid thoughts and feelings normally involved in everyday thinking.  When someone is only focusing on a single thi</w:t>
      </w:r>
      <w:r w:rsidR="00A46894">
        <w:t>ng, the mind will let go of</w:t>
      </w:r>
      <w:r w:rsidR="000B6DE1">
        <w:t xml:space="preserve"> worry</w:t>
      </w:r>
      <w:r w:rsidR="00A46894">
        <w:t xml:space="preserve"> and all normal thinking which can burden one throughout their day</w:t>
      </w:r>
      <w:r w:rsidR="00660FD6">
        <w:t xml:space="preserve"> to produce relief from anxiety</w:t>
      </w:r>
      <w:r w:rsidR="00A46894">
        <w:t xml:space="preserve">.  Finally, one treatment option which Andrea should be very familiar with is faith and prayer.  Throughout </w:t>
      </w:r>
      <w:r w:rsidR="00C820CA">
        <w:t>Andrea’s</w:t>
      </w:r>
      <w:r w:rsidR="00A46894">
        <w:t xml:space="preserve"> life, she has always been a very religious person.  </w:t>
      </w:r>
      <w:r w:rsidR="00C820CA">
        <w:t>If she could use her faith, possibly wi</w:t>
      </w:r>
      <w:r w:rsidR="004A5186">
        <w:t>th some guidance from a religious leader</w:t>
      </w:r>
      <w:r w:rsidR="00C820CA">
        <w:t xml:space="preserve">, she may be able to reduce some of her anxiety.  According to a study done at the University of Toronto, religious people tend to be less anxious.  The study concluded that when believers are exposed to a stressful situation the portion of the brain that reacts to anxiety is less active than nonbelievers.  </w:t>
      </w:r>
      <w:r w:rsidR="004A5186">
        <w:t>These alternative treatment methods will be easy for Andrea to try and will only require some of her free time.</w:t>
      </w:r>
    </w:p>
    <w:p w:rsidR="00C820CA" w:rsidRDefault="00F56B5C" w:rsidP="00660FD6">
      <w:pPr>
        <w:spacing w:line="480" w:lineRule="auto"/>
        <w:ind w:firstLine="720"/>
      </w:pPr>
      <w:r>
        <w:t xml:space="preserve">Good progress had been made in treating Andrea’s mental illnesses yet some symptoms still remain.  With the treatment options presented, Andrea’s anxiety may be reduced </w:t>
      </w:r>
      <w:r w:rsidR="00F863A6">
        <w:t>to a more manageable level.  Despite how one feels about Andrea’s actions in life, there is still hope that she can be treated for her illnesses and live a more comfortable life.</w:t>
      </w:r>
    </w:p>
    <w:sectPr w:rsidR="00C820CA" w:rsidSect="009B43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0D72"/>
    <w:rsid w:val="00034A3F"/>
    <w:rsid w:val="000469A3"/>
    <w:rsid w:val="00077642"/>
    <w:rsid w:val="00096A13"/>
    <w:rsid w:val="00096E35"/>
    <w:rsid w:val="000B6DE1"/>
    <w:rsid w:val="000D78D4"/>
    <w:rsid w:val="000F3900"/>
    <w:rsid w:val="000F5253"/>
    <w:rsid w:val="0010220F"/>
    <w:rsid w:val="00120BE2"/>
    <w:rsid w:val="00122C5B"/>
    <w:rsid w:val="001266D8"/>
    <w:rsid w:val="0014617A"/>
    <w:rsid w:val="001469F5"/>
    <w:rsid w:val="00154F84"/>
    <w:rsid w:val="00173390"/>
    <w:rsid w:val="00190BAE"/>
    <w:rsid w:val="001A26E3"/>
    <w:rsid w:val="001C2215"/>
    <w:rsid w:val="001D5D0A"/>
    <w:rsid w:val="00230090"/>
    <w:rsid w:val="0024427A"/>
    <w:rsid w:val="00296800"/>
    <w:rsid w:val="002C4588"/>
    <w:rsid w:val="002C7223"/>
    <w:rsid w:val="002F30B0"/>
    <w:rsid w:val="00300F5C"/>
    <w:rsid w:val="00305B13"/>
    <w:rsid w:val="00322F53"/>
    <w:rsid w:val="003340BB"/>
    <w:rsid w:val="00352C60"/>
    <w:rsid w:val="0039144D"/>
    <w:rsid w:val="003B21A7"/>
    <w:rsid w:val="003C65BB"/>
    <w:rsid w:val="003F1575"/>
    <w:rsid w:val="00437976"/>
    <w:rsid w:val="00485211"/>
    <w:rsid w:val="00492FD1"/>
    <w:rsid w:val="004A45D8"/>
    <w:rsid w:val="004A5186"/>
    <w:rsid w:val="004D530D"/>
    <w:rsid w:val="004F239E"/>
    <w:rsid w:val="00536E9F"/>
    <w:rsid w:val="00544D7E"/>
    <w:rsid w:val="005564DA"/>
    <w:rsid w:val="00572417"/>
    <w:rsid w:val="005733B0"/>
    <w:rsid w:val="005951DB"/>
    <w:rsid w:val="005A268F"/>
    <w:rsid w:val="005A6004"/>
    <w:rsid w:val="005C7E04"/>
    <w:rsid w:val="005F578B"/>
    <w:rsid w:val="006053A1"/>
    <w:rsid w:val="0062218A"/>
    <w:rsid w:val="00660FD6"/>
    <w:rsid w:val="00666384"/>
    <w:rsid w:val="00670A2A"/>
    <w:rsid w:val="00681611"/>
    <w:rsid w:val="006C6223"/>
    <w:rsid w:val="006E2A91"/>
    <w:rsid w:val="0078497D"/>
    <w:rsid w:val="00785529"/>
    <w:rsid w:val="007A38A9"/>
    <w:rsid w:val="007A46A3"/>
    <w:rsid w:val="007B6278"/>
    <w:rsid w:val="007E33BE"/>
    <w:rsid w:val="007E5E77"/>
    <w:rsid w:val="007F638B"/>
    <w:rsid w:val="008009AC"/>
    <w:rsid w:val="008035F6"/>
    <w:rsid w:val="00812AE1"/>
    <w:rsid w:val="008563D3"/>
    <w:rsid w:val="00885ECE"/>
    <w:rsid w:val="008A2CD7"/>
    <w:rsid w:val="008F2400"/>
    <w:rsid w:val="0090266B"/>
    <w:rsid w:val="00903439"/>
    <w:rsid w:val="00912ECC"/>
    <w:rsid w:val="009213DC"/>
    <w:rsid w:val="00942DD4"/>
    <w:rsid w:val="0096708C"/>
    <w:rsid w:val="0096778E"/>
    <w:rsid w:val="00972FB0"/>
    <w:rsid w:val="00993EA6"/>
    <w:rsid w:val="009B39D9"/>
    <w:rsid w:val="009B43FC"/>
    <w:rsid w:val="009C2912"/>
    <w:rsid w:val="009D0492"/>
    <w:rsid w:val="009F18B3"/>
    <w:rsid w:val="009F2450"/>
    <w:rsid w:val="00A24772"/>
    <w:rsid w:val="00A46894"/>
    <w:rsid w:val="00A66254"/>
    <w:rsid w:val="00AC4275"/>
    <w:rsid w:val="00AD4554"/>
    <w:rsid w:val="00B15C06"/>
    <w:rsid w:val="00B3177C"/>
    <w:rsid w:val="00B326A6"/>
    <w:rsid w:val="00B82B57"/>
    <w:rsid w:val="00BB0459"/>
    <w:rsid w:val="00BB4224"/>
    <w:rsid w:val="00BF02D2"/>
    <w:rsid w:val="00C3677D"/>
    <w:rsid w:val="00C820CA"/>
    <w:rsid w:val="00CA5FA2"/>
    <w:rsid w:val="00CB0A55"/>
    <w:rsid w:val="00CC244A"/>
    <w:rsid w:val="00CD7F7A"/>
    <w:rsid w:val="00D459B6"/>
    <w:rsid w:val="00D614CC"/>
    <w:rsid w:val="00D62933"/>
    <w:rsid w:val="00DF37FE"/>
    <w:rsid w:val="00E1051D"/>
    <w:rsid w:val="00E136D1"/>
    <w:rsid w:val="00E23E04"/>
    <w:rsid w:val="00E433C6"/>
    <w:rsid w:val="00E45FBB"/>
    <w:rsid w:val="00E833A8"/>
    <w:rsid w:val="00E91800"/>
    <w:rsid w:val="00EA6F5F"/>
    <w:rsid w:val="00EC0607"/>
    <w:rsid w:val="00EE4F60"/>
    <w:rsid w:val="00EF562A"/>
    <w:rsid w:val="00F238AD"/>
    <w:rsid w:val="00F27753"/>
    <w:rsid w:val="00F4423C"/>
    <w:rsid w:val="00F50D72"/>
    <w:rsid w:val="00F55EB9"/>
    <w:rsid w:val="00F56B5C"/>
    <w:rsid w:val="00F863A6"/>
    <w:rsid w:val="00FA0879"/>
    <w:rsid w:val="00FA2F74"/>
    <w:rsid w:val="00FB6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66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ewebster90</dc:creator>
  <cp:lastModifiedBy>Chris</cp:lastModifiedBy>
  <cp:revision>13</cp:revision>
  <dcterms:created xsi:type="dcterms:W3CDTF">2010-07-04T01:36:00Z</dcterms:created>
  <dcterms:modified xsi:type="dcterms:W3CDTF">2010-07-24T03:27:00Z</dcterms:modified>
</cp:coreProperties>
</file>