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5DE" w:rsidRDefault="00227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Introduction:</w:t>
      </w:r>
    </w:p>
    <w:p w:rsidR="002270D0" w:rsidRPr="002270D0" w:rsidRDefault="00083A9F" w:rsidP="002270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Quantitative research is </w:t>
      </w:r>
      <w:r w:rsidR="00153E15">
        <w:rPr>
          <w:rFonts w:ascii="Times New Roman" w:hAnsi="Times New Roman" w:cs="Times New Roman"/>
          <w:sz w:val="24"/>
          <w:szCs w:val="24"/>
        </w:rPr>
        <w:t xml:space="preserve">Formal, objective, systematic study process to describe and test relationships and to examine cause-and-effect interactions among variables.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0D0" w:rsidRDefault="00227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“Many quantitative research approaches are essential to develop the body of knowledge needed for evidence-based practice.”</w:t>
      </w:r>
    </w:p>
    <w:p w:rsidR="00F437A7" w:rsidRDefault="00F43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*****not sure what ells to put on the intro slide or if anything beyond this</w:t>
      </w:r>
      <w:r w:rsidR="00DD368A">
        <w:rPr>
          <w:rFonts w:ascii="Times New Roman" w:hAnsi="Times New Roman" w:cs="Times New Roman"/>
          <w:sz w:val="24"/>
          <w:szCs w:val="24"/>
        </w:rPr>
        <w:t xml:space="preserve"> is needed, </w:t>
      </w:r>
      <w:r>
        <w:rPr>
          <w:rFonts w:ascii="Times New Roman" w:hAnsi="Times New Roman" w:cs="Times New Roman"/>
          <w:sz w:val="24"/>
          <w:szCs w:val="24"/>
        </w:rPr>
        <w:t>let me know what you think****</w:t>
      </w:r>
    </w:p>
    <w:p w:rsidR="00F437A7" w:rsidRDefault="00F437A7">
      <w:pPr>
        <w:rPr>
          <w:rFonts w:ascii="Times New Roman" w:hAnsi="Times New Roman" w:cs="Times New Roman"/>
          <w:sz w:val="24"/>
          <w:szCs w:val="24"/>
        </w:rPr>
      </w:pPr>
    </w:p>
    <w:p w:rsidR="00F437A7" w:rsidRDefault="00F437A7" w:rsidP="00F437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Rigor is the strive for excellence in research </w:t>
      </w:r>
      <w:r w:rsidR="00C06237">
        <w:rPr>
          <w:rFonts w:ascii="Times New Roman" w:hAnsi="Times New Roman" w:cs="Times New Roman"/>
          <w:sz w:val="24"/>
          <w:szCs w:val="24"/>
        </w:rPr>
        <w:t>and involves discipline, scrupulous adherence to detail, and strict accuracy.</w:t>
      </w:r>
    </w:p>
    <w:p w:rsidR="00C06237" w:rsidRDefault="00C06237" w:rsidP="00C062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main valued characteristics are:</w:t>
      </w:r>
    </w:p>
    <w:p w:rsidR="00C06237" w:rsidRDefault="00C06237" w:rsidP="00C0623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Critical examination of reasoning </w:t>
      </w:r>
    </w:p>
    <w:p w:rsidR="00C06237" w:rsidRDefault="00C06237" w:rsidP="00C0623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Attention to precision</w:t>
      </w:r>
    </w:p>
    <w:p w:rsidR="00C06237" w:rsidRDefault="00EC72F6" w:rsidP="00C062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other main component of rigor is </w:t>
      </w:r>
      <w:r w:rsidR="00C06237">
        <w:rPr>
          <w:rFonts w:ascii="Times New Roman" w:hAnsi="Times New Roman" w:cs="Times New Roman"/>
          <w:sz w:val="24"/>
          <w:szCs w:val="24"/>
        </w:rPr>
        <w:t>Prec</w:t>
      </w:r>
      <w:r>
        <w:rPr>
          <w:rFonts w:ascii="Times New Roman" w:hAnsi="Times New Roman" w:cs="Times New Roman"/>
          <w:sz w:val="24"/>
          <w:szCs w:val="24"/>
        </w:rPr>
        <w:t xml:space="preserve">ision </w:t>
      </w:r>
    </w:p>
    <w:p w:rsidR="00EC72F6" w:rsidRDefault="00EC72F6" w:rsidP="00EC72F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Precision encompasses </w:t>
      </w:r>
    </w:p>
    <w:p w:rsidR="00EC72F6" w:rsidRDefault="00EC72F6" w:rsidP="00EC72F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Accuracy</w:t>
      </w:r>
    </w:p>
    <w:p w:rsidR="00EC72F6" w:rsidRDefault="00EC72F6" w:rsidP="00EC72F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</w:t>
      </w:r>
    </w:p>
    <w:p w:rsidR="00EC72F6" w:rsidRDefault="00EC72F6" w:rsidP="00EC72F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Order </w:t>
      </w:r>
    </w:p>
    <w:p w:rsidR="00EC72F6" w:rsidRDefault="00EC72F6" w:rsidP="00EC72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 occurs when the researcher imposes “rules” to decrease the possibility of error and thus increase the probability that the study’s findings are an accurate reflection of reality.</w:t>
      </w:r>
    </w:p>
    <w:p w:rsidR="00363C31" w:rsidRDefault="00363C31" w:rsidP="00363C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is the rules used to achieve control</w:t>
      </w:r>
    </w:p>
    <w:p w:rsidR="00454AA5" w:rsidRDefault="00ED70E8" w:rsidP="00363C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Extraneous variables are used to identify relationships among the study variables accurately and examine effects of one variable </w:t>
      </w:r>
      <w:r w:rsidR="00454AA5">
        <w:rPr>
          <w:rFonts w:ascii="Times New Roman" w:hAnsi="Times New Roman" w:cs="Times New Roman"/>
          <w:sz w:val="24"/>
          <w:szCs w:val="24"/>
        </w:rPr>
        <w:t>on another</w:t>
      </w:r>
    </w:p>
    <w:p w:rsidR="0002036D" w:rsidRDefault="00454AA5" w:rsidP="00363C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examples </w:t>
      </w:r>
      <w:r w:rsidR="0002036D">
        <w:rPr>
          <w:rFonts w:ascii="Times New Roman" w:hAnsi="Times New Roman" w:cs="Times New Roman"/>
          <w:sz w:val="24"/>
          <w:szCs w:val="24"/>
        </w:rPr>
        <w:t xml:space="preserve">of common areas that control might enhance </w:t>
      </w:r>
    </w:p>
    <w:p w:rsidR="0002036D" w:rsidRDefault="0002036D" w:rsidP="0002036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Selection of subject </w:t>
      </w:r>
    </w:p>
    <w:p w:rsidR="00363C31" w:rsidRDefault="0002036D" w:rsidP="0002036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Selection of the setting</w:t>
      </w:r>
      <w:r w:rsidRPr="0002036D">
        <w:rPr>
          <w:rFonts w:ascii="Times New Roman" w:hAnsi="Times New Roman" w:cs="Times New Roman"/>
          <w:sz w:val="24"/>
          <w:szCs w:val="24"/>
        </w:rPr>
        <w:t xml:space="preserve"> research </w:t>
      </w:r>
      <w:r w:rsidR="00ED70E8" w:rsidRPr="000203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36D" w:rsidRDefault="0002036D" w:rsidP="0002036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Development and implementation of a treatment or intervention </w:t>
      </w:r>
    </w:p>
    <w:p w:rsidR="0002036D" w:rsidRDefault="0002036D" w:rsidP="0002036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Measurement of study variables </w:t>
      </w:r>
    </w:p>
    <w:p w:rsidR="0002036D" w:rsidRDefault="0002036D" w:rsidP="0002036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Subjects knowledge of the study</w:t>
      </w:r>
    </w:p>
    <w:p w:rsidR="0002036D" w:rsidRDefault="0002036D" w:rsidP="008B07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Casual relationships identify a cause-and-effect interaction between two or more variables.</w:t>
      </w:r>
    </w:p>
    <w:p w:rsidR="0002036D" w:rsidRDefault="0002036D" w:rsidP="008B07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 w:rsidR="00385D02">
        <w:rPr>
          <w:rFonts w:ascii="Times New Roman" w:hAnsi="Times New Roman" w:cs="Times New Roman"/>
          <w:sz w:val="24"/>
          <w:szCs w:val="24"/>
        </w:rPr>
        <w:t xml:space="preserve"> is referred to as independent and dependent variables.</w:t>
      </w:r>
    </w:p>
    <w:p w:rsidR="008B0703" w:rsidRDefault="008B0703" w:rsidP="008B070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0703">
        <w:rPr>
          <w:rFonts w:ascii="Times New Roman" w:hAnsi="Times New Roman" w:cs="Times New Roman"/>
          <w:sz w:val="24"/>
          <w:szCs w:val="24"/>
        </w:rPr>
        <w:t xml:space="preserve">Independent </w:t>
      </w:r>
      <w:proofErr w:type="gramStart"/>
      <w:r w:rsidRPr="008B0703">
        <w:rPr>
          <w:rFonts w:ascii="Times New Roman" w:hAnsi="Times New Roman" w:cs="Times New Roman"/>
          <w:sz w:val="24"/>
          <w:szCs w:val="24"/>
        </w:rPr>
        <w:t>variable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treatment, intervention, or experimental activity that is manipulated or varied by researcher to create an effect on the dependent variable.</w:t>
      </w:r>
    </w:p>
    <w:p w:rsidR="00385D02" w:rsidRDefault="00385D02" w:rsidP="008B0703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0703">
        <w:rPr>
          <w:rFonts w:ascii="Times New Roman" w:hAnsi="Times New Roman" w:cs="Times New Roman"/>
          <w:sz w:val="24"/>
          <w:szCs w:val="24"/>
        </w:rPr>
        <w:lastRenderedPageBreak/>
        <w:t>Independent variable is varied or manipulated by the researcher to cause an effect on the dependent variable.</w:t>
      </w:r>
    </w:p>
    <w:p w:rsidR="008B0703" w:rsidRPr="008B0703" w:rsidRDefault="008B0703" w:rsidP="008B070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Dependent variable: Response, behavior, or outcome that is predicted and measured in research; changes in the dependent variable are presumed to be caused by the independent variable.</w:t>
      </w:r>
    </w:p>
    <w:p w:rsidR="00385D02" w:rsidRDefault="00385D02" w:rsidP="00385D0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Dependent variable is measured to examine the effect created by the independent variable. </w:t>
      </w:r>
    </w:p>
    <w:p w:rsidR="00DD368A" w:rsidRDefault="00DD368A" w:rsidP="00DD368A">
      <w:pPr>
        <w:rPr>
          <w:rFonts w:ascii="Times New Roman" w:hAnsi="Times New Roman" w:cs="Times New Roman"/>
          <w:sz w:val="24"/>
          <w:szCs w:val="24"/>
        </w:rPr>
      </w:pPr>
    </w:p>
    <w:p w:rsidR="00385D02" w:rsidRPr="00385D02" w:rsidRDefault="00385D02" w:rsidP="00385D02">
      <w:pPr>
        <w:ind w:left="180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85D02" w:rsidRPr="00385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B2497"/>
    <w:multiLevelType w:val="hybridMultilevel"/>
    <w:tmpl w:val="9558C6E8"/>
    <w:lvl w:ilvl="0" w:tplc="E73472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0D0"/>
    <w:rsid w:val="0002036D"/>
    <w:rsid w:val="00083A9F"/>
    <w:rsid w:val="00153E15"/>
    <w:rsid w:val="001D6CAA"/>
    <w:rsid w:val="002270D0"/>
    <w:rsid w:val="003374D2"/>
    <w:rsid w:val="00363C31"/>
    <w:rsid w:val="00385D02"/>
    <w:rsid w:val="00454AA5"/>
    <w:rsid w:val="005475DE"/>
    <w:rsid w:val="008B0703"/>
    <w:rsid w:val="00C06237"/>
    <w:rsid w:val="00DD368A"/>
    <w:rsid w:val="00EC72F6"/>
    <w:rsid w:val="00ED70E8"/>
    <w:rsid w:val="00F4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2010-09-10T00:10:00Z</dcterms:created>
  <dcterms:modified xsi:type="dcterms:W3CDTF">2010-09-10T02:03:00Z</dcterms:modified>
</cp:coreProperties>
</file>