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1B" w:rsidRPr="00E97CD8" w:rsidRDefault="0033401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jc w:val="center"/>
        <w:rPr>
          <w:rFonts w:ascii="Times New Roman" w:hAnsi="Times New Roman" w:cs="Times New Roman"/>
          <w:sz w:val="24"/>
          <w:szCs w:val="24"/>
        </w:rPr>
      </w:pPr>
    </w:p>
    <w:p w:rsidR="00EB3865" w:rsidRPr="00E97CD8" w:rsidRDefault="00EB3865" w:rsidP="003D07D7">
      <w:pPr>
        <w:spacing w:after="0" w:line="480" w:lineRule="auto"/>
        <w:jc w:val="center"/>
        <w:rPr>
          <w:rFonts w:ascii="Times New Roman" w:hAnsi="Times New Roman" w:cs="Times New Roman"/>
          <w:sz w:val="24"/>
          <w:szCs w:val="24"/>
        </w:rPr>
      </w:pPr>
    </w:p>
    <w:p w:rsidR="008501DB" w:rsidRPr="00E97CD8" w:rsidRDefault="008501DB" w:rsidP="003D07D7">
      <w:pPr>
        <w:spacing w:after="0" w:line="480" w:lineRule="auto"/>
        <w:jc w:val="center"/>
        <w:rPr>
          <w:rFonts w:ascii="Times New Roman" w:hAnsi="Times New Roman" w:cs="Times New Roman"/>
          <w:sz w:val="24"/>
          <w:szCs w:val="24"/>
        </w:rPr>
      </w:pPr>
      <w:r w:rsidRPr="00E97CD8">
        <w:rPr>
          <w:rFonts w:ascii="Times New Roman" w:hAnsi="Times New Roman" w:cs="Times New Roman"/>
          <w:sz w:val="24"/>
          <w:szCs w:val="24"/>
        </w:rPr>
        <w:t>Group Dynamics</w:t>
      </w:r>
    </w:p>
    <w:p w:rsidR="008501DB" w:rsidRPr="00E97CD8" w:rsidRDefault="008501DB" w:rsidP="003D07D7">
      <w:pPr>
        <w:spacing w:after="0" w:line="480" w:lineRule="auto"/>
        <w:jc w:val="center"/>
        <w:rPr>
          <w:rFonts w:ascii="Times New Roman" w:hAnsi="Times New Roman" w:cs="Times New Roman"/>
          <w:sz w:val="24"/>
          <w:szCs w:val="24"/>
        </w:rPr>
      </w:pPr>
      <w:r w:rsidRPr="00E97CD8">
        <w:rPr>
          <w:rFonts w:ascii="Times New Roman" w:hAnsi="Times New Roman" w:cs="Times New Roman"/>
          <w:sz w:val="24"/>
          <w:szCs w:val="24"/>
        </w:rPr>
        <w:t xml:space="preserve">Elizabeth Unander </w:t>
      </w:r>
    </w:p>
    <w:p w:rsidR="008501DB" w:rsidRPr="00E97CD8" w:rsidRDefault="008501DB" w:rsidP="003D07D7">
      <w:pPr>
        <w:spacing w:after="0" w:line="480" w:lineRule="auto"/>
        <w:jc w:val="center"/>
        <w:rPr>
          <w:rFonts w:ascii="Times New Roman" w:hAnsi="Times New Roman" w:cs="Times New Roman"/>
          <w:sz w:val="24"/>
          <w:szCs w:val="24"/>
        </w:rPr>
      </w:pPr>
      <w:r w:rsidRPr="00E97CD8">
        <w:rPr>
          <w:rFonts w:ascii="Times New Roman" w:hAnsi="Times New Roman" w:cs="Times New Roman"/>
          <w:sz w:val="24"/>
          <w:szCs w:val="24"/>
        </w:rPr>
        <w:t>N206 Interactional Dynamics</w:t>
      </w:r>
    </w:p>
    <w:p w:rsidR="008501DB" w:rsidRPr="00E97CD8" w:rsidRDefault="008501DB" w:rsidP="003D07D7">
      <w:pPr>
        <w:spacing w:after="0" w:line="480" w:lineRule="auto"/>
        <w:jc w:val="center"/>
        <w:rPr>
          <w:rFonts w:ascii="Times New Roman" w:hAnsi="Times New Roman" w:cs="Times New Roman"/>
          <w:sz w:val="24"/>
          <w:szCs w:val="24"/>
        </w:rPr>
      </w:pPr>
      <w:r w:rsidRPr="00E97CD8">
        <w:rPr>
          <w:rFonts w:ascii="Times New Roman" w:hAnsi="Times New Roman" w:cs="Times New Roman"/>
          <w:sz w:val="24"/>
          <w:szCs w:val="24"/>
        </w:rPr>
        <w:t>October 10</w:t>
      </w:r>
      <w:r w:rsidRPr="00E97CD8">
        <w:rPr>
          <w:rFonts w:ascii="Times New Roman" w:hAnsi="Times New Roman" w:cs="Times New Roman"/>
          <w:sz w:val="24"/>
          <w:szCs w:val="24"/>
          <w:vertAlign w:val="superscript"/>
        </w:rPr>
        <w:t>th</w:t>
      </w:r>
      <w:r w:rsidRPr="00E97CD8">
        <w:rPr>
          <w:rFonts w:ascii="Times New Roman" w:hAnsi="Times New Roman" w:cs="Times New Roman"/>
          <w:sz w:val="24"/>
          <w:szCs w:val="24"/>
        </w:rPr>
        <w:t>, 2011</w:t>
      </w:r>
    </w:p>
    <w:p w:rsidR="008501DB" w:rsidRPr="00E97CD8" w:rsidRDefault="008501DB" w:rsidP="003D07D7">
      <w:pPr>
        <w:spacing w:after="0" w:line="480" w:lineRule="auto"/>
        <w:jc w:val="center"/>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501DB" w:rsidRPr="00E97CD8" w:rsidRDefault="008501DB" w:rsidP="003D07D7">
      <w:pPr>
        <w:spacing w:after="0" w:line="480" w:lineRule="auto"/>
        <w:rPr>
          <w:rFonts w:ascii="Times New Roman" w:hAnsi="Times New Roman" w:cs="Times New Roman"/>
          <w:sz w:val="24"/>
          <w:szCs w:val="24"/>
        </w:rPr>
      </w:pPr>
    </w:p>
    <w:p w:rsidR="00837A56" w:rsidRDefault="00837A56" w:rsidP="003D07D7">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Group Dynamics</w:t>
      </w:r>
    </w:p>
    <w:p w:rsidR="00916A4B" w:rsidRDefault="00E97CD8" w:rsidP="003D07D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purpose of this paper will be to apply the concepts of interactional dynamics</w:t>
      </w:r>
      <w:r w:rsidR="00A84CE9">
        <w:rPr>
          <w:rFonts w:ascii="Times New Roman" w:hAnsi="Times New Roman" w:cs="Times New Roman"/>
          <w:sz w:val="24"/>
          <w:szCs w:val="24"/>
        </w:rPr>
        <w:t xml:space="preserve"> presented by Arnold &amp; Boggs (2011)</w:t>
      </w:r>
      <w:r>
        <w:rPr>
          <w:rFonts w:ascii="Times New Roman" w:hAnsi="Times New Roman" w:cs="Times New Roman"/>
          <w:sz w:val="24"/>
          <w:szCs w:val="24"/>
        </w:rPr>
        <w:t xml:space="preserve"> </w:t>
      </w:r>
      <w:r w:rsidR="00837A56">
        <w:rPr>
          <w:rFonts w:ascii="Times New Roman" w:hAnsi="Times New Roman" w:cs="Times New Roman"/>
          <w:sz w:val="24"/>
          <w:szCs w:val="24"/>
        </w:rPr>
        <w:t xml:space="preserve">to a health related therapeutic group. </w:t>
      </w:r>
      <w:r w:rsidR="00B4731A">
        <w:rPr>
          <w:rFonts w:ascii="Times New Roman" w:hAnsi="Times New Roman" w:cs="Times New Roman"/>
          <w:sz w:val="24"/>
          <w:szCs w:val="24"/>
        </w:rPr>
        <w:t>There are many different types or therapeutic groups, different processes in which they are developed and progressed, group roles that individual group members take on, and different types of leaders within each group. All of these factors including socio-cultural fact</w:t>
      </w:r>
      <w:r w:rsidR="00A84CE9">
        <w:rPr>
          <w:rFonts w:ascii="Times New Roman" w:hAnsi="Times New Roman" w:cs="Times New Roman"/>
          <w:sz w:val="24"/>
          <w:szCs w:val="24"/>
        </w:rPr>
        <w:t xml:space="preserve">ors like </w:t>
      </w:r>
      <w:r w:rsidR="00B4731A">
        <w:rPr>
          <w:rFonts w:ascii="Times New Roman" w:hAnsi="Times New Roman" w:cs="Times New Roman"/>
          <w:sz w:val="24"/>
          <w:szCs w:val="24"/>
        </w:rPr>
        <w:t xml:space="preserve">age, gender, location, and socioeconomic status of members contribute to the overall effectiveness of the group. </w:t>
      </w:r>
      <w:r w:rsidR="00916A4B">
        <w:rPr>
          <w:rFonts w:ascii="Times New Roman" w:hAnsi="Times New Roman" w:cs="Times New Roman"/>
          <w:sz w:val="24"/>
          <w:szCs w:val="24"/>
        </w:rPr>
        <w:t xml:space="preserve">This paper will focus on a therapeutic support group called Real Life: </w:t>
      </w:r>
      <w:r w:rsidR="00033A90">
        <w:rPr>
          <w:rFonts w:ascii="Times New Roman" w:hAnsi="Times New Roman" w:cs="Times New Roman"/>
          <w:sz w:val="24"/>
          <w:szCs w:val="24"/>
        </w:rPr>
        <w:t>Teen Parent’s Outreach</w:t>
      </w:r>
      <w:r w:rsidR="00916A4B">
        <w:rPr>
          <w:rFonts w:ascii="Times New Roman" w:hAnsi="Times New Roman" w:cs="Times New Roman"/>
          <w:sz w:val="24"/>
          <w:szCs w:val="24"/>
        </w:rPr>
        <w:t>. The concept</w:t>
      </w:r>
      <w:r w:rsidR="00A84CE9">
        <w:rPr>
          <w:rFonts w:ascii="Times New Roman" w:hAnsi="Times New Roman" w:cs="Times New Roman"/>
          <w:sz w:val="24"/>
          <w:szCs w:val="24"/>
        </w:rPr>
        <w:t>s</w:t>
      </w:r>
      <w:r w:rsidR="00916A4B">
        <w:rPr>
          <w:rFonts w:ascii="Times New Roman" w:hAnsi="Times New Roman" w:cs="Times New Roman"/>
          <w:sz w:val="24"/>
          <w:szCs w:val="24"/>
        </w:rPr>
        <w:t xml:space="preserve"> mentioned above will be assessed within this group, used to conduct an overall analysis of the group’s effectiveness, and</w:t>
      </w:r>
      <w:r w:rsidR="00A84CE9">
        <w:rPr>
          <w:rFonts w:ascii="Times New Roman" w:hAnsi="Times New Roman" w:cs="Times New Roman"/>
          <w:sz w:val="24"/>
          <w:szCs w:val="24"/>
        </w:rPr>
        <w:t xml:space="preserve"> to</w:t>
      </w:r>
      <w:r w:rsidR="00916A4B">
        <w:rPr>
          <w:rFonts w:ascii="Times New Roman" w:hAnsi="Times New Roman" w:cs="Times New Roman"/>
          <w:sz w:val="24"/>
          <w:szCs w:val="24"/>
        </w:rPr>
        <w:t xml:space="preserve"> identify any problems that may be improved upon. </w:t>
      </w:r>
    </w:p>
    <w:p w:rsidR="00E919CB" w:rsidRDefault="00916A4B" w:rsidP="003D07D7">
      <w:pPr>
        <w:pStyle w:val="NormalWeb"/>
        <w:shd w:val="clear" w:color="auto" w:fill="FFFFFF"/>
        <w:spacing w:before="0" w:beforeAutospacing="0" w:after="0" w:afterAutospacing="0" w:line="480" w:lineRule="auto"/>
        <w:ind w:firstLine="720"/>
        <w:rPr>
          <w:color w:val="000000"/>
        </w:rPr>
      </w:pPr>
      <w:r>
        <w:t xml:space="preserve">Real Life is a </w:t>
      </w:r>
      <w:r w:rsidR="00033A90">
        <w:t>teen parents</w:t>
      </w:r>
      <w:r w:rsidR="009F4340">
        <w:t>’</w:t>
      </w:r>
      <w:r w:rsidR="00033A90">
        <w:t xml:space="preserve"> support group created to help teenagers ages 13-21 who are pregnant or who are already parents. They provide a</w:t>
      </w:r>
      <w:r w:rsidR="00A90C4F">
        <w:t>n</w:t>
      </w:r>
      <w:r w:rsidR="00033A90">
        <w:t xml:space="preserve"> emotional and practical support to young mothers through thei</w:t>
      </w:r>
      <w:r w:rsidR="00A90C4F">
        <w:t>r</w:t>
      </w:r>
      <w:r w:rsidR="00033A90">
        <w:t xml:space="preserve"> parenting education,</w:t>
      </w:r>
      <w:r w:rsidR="00A90C4F">
        <w:t xml:space="preserve"> mentorship, local</w:t>
      </w:r>
      <w:r w:rsidR="00033A90">
        <w:t xml:space="preserve"> resources,</w:t>
      </w:r>
      <w:r w:rsidR="00A90C4F">
        <w:t xml:space="preserve"> </w:t>
      </w:r>
      <w:r w:rsidR="00E919CB">
        <w:t xml:space="preserve">and </w:t>
      </w:r>
      <w:r w:rsidR="00033A90">
        <w:t>fun</w:t>
      </w:r>
      <w:r w:rsidR="00E919CB">
        <w:t>, hands on,</w:t>
      </w:r>
      <w:r w:rsidR="00033A90">
        <w:t xml:space="preserve"> team bonding activities</w:t>
      </w:r>
      <w:r w:rsidR="00A90C4F">
        <w:t xml:space="preserve"> and fellowship</w:t>
      </w:r>
      <w:r w:rsidR="00033A90">
        <w:t xml:space="preserve">. </w:t>
      </w:r>
      <w:r w:rsidR="00A90C4F">
        <w:t>The group meets 2-3 times a month for 3 hours at a local church. A normal group meeting consists of a family style meal with the mom’s, their children, and grou</w:t>
      </w:r>
      <w:r w:rsidR="00E919CB">
        <w:t>p leaders during the first hour</w:t>
      </w:r>
      <w:r w:rsidR="00A90C4F">
        <w:t xml:space="preserve"> </w:t>
      </w:r>
      <w:r w:rsidR="00E919CB">
        <w:t>and then</w:t>
      </w:r>
      <w:r w:rsidR="00A90C4F">
        <w:t xml:space="preserve"> the children will go to daycare (a service provided free to the mom’s via volunteers) while the mom’s meet together for the remaining two hours. </w:t>
      </w:r>
      <w:r w:rsidR="009F4340">
        <w:t>The group time involves announcements, parenting education, rationing of donated resources (including children’s clothing, toys, and diapers), craft projects, guest speakers, and small group discussion</w:t>
      </w:r>
      <w:r w:rsidR="00E919CB">
        <w:t>s</w:t>
      </w:r>
      <w:r w:rsidR="009F4340">
        <w:t xml:space="preserve">. This group offers mentorship with the group leaders and the opportunity to interact with young women going through the same kinds of </w:t>
      </w:r>
      <w:r w:rsidR="00E919CB">
        <w:t xml:space="preserve">life problems. </w:t>
      </w:r>
      <w:r w:rsidR="009F4340">
        <w:t xml:space="preserve">A lot of these girls </w:t>
      </w:r>
      <w:r w:rsidR="009F4340">
        <w:lastRenderedPageBreak/>
        <w:t xml:space="preserve">are also able to relate to each other on the basis of their rough family and environmental backgrounds. </w:t>
      </w:r>
      <w:r w:rsidR="00E919CB">
        <w:t xml:space="preserve"> The mission statement of the group as stated by their website</w:t>
      </w:r>
      <w:r w:rsidR="00C80D5A">
        <w:t xml:space="preserve"> (</w:t>
      </w:r>
      <w:r w:rsidR="00C80D5A" w:rsidRPr="00C80D5A">
        <w:t>www.yfceci.org</w:t>
      </w:r>
      <w:r w:rsidR="00C80D5A">
        <w:t>)</w:t>
      </w:r>
      <w:r w:rsidR="00E919CB">
        <w:t xml:space="preserve"> is: </w:t>
      </w:r>
      <w:r w:rsidR="00E919CB">
        <w:rPr>
          <w:rFonts w:ascii="Arial" w:hAnsi="Arial" w:cs="Arial"/>
          <w:color w:val="000000"/>
        </w:rPr>
        <w:t>“</w:t>
      </w:r>
      <w:r w:rsidR="00E919CB" w:rsidRPr="00E919CB">
        <w:rPr>
          <w:color w:val="000000"/>
        </w:rPr>
        <w:t>to address the social, emotional and spiritual needs of adolescent parents and their children by connecting them with trained adults and effective programs to educate and encourage them to establish a solid foundati</w:t>
      </w:r>
      <w:r w:rsidR="00C80D5A">
        <w:rPr>
          <w:color w:val="000000"/>
        </w:rPr>
        <w:t>on for their lives and families</w:t>
      </w:r>
      <w:r w:rsidR="00E919CB">
        <w:rPr>
          <w:color w:val="000000"/>
        </w:rPr>
        <w:t>”</w:t>
      </w:r>
      <w:r w:rsidR="00C80D5A">
        <w:rPr>
          <w:color w:val="000000"/>
        </w:rPr>
        <w:t>.</w:t>
      </w:r>
    </w:p>
    <w:p w:rsidR="003D07D7" w:rsidRDefault="003D07D7" w:rsidP="003D07D7">
      <w:pPr>
        <w:pStyle w:val="NormalWeb"/>
        <w:shd w:val="clear" w:color="auto" w:fill="FFFFFF"/>
        <w:spacing w:before="0" w:beforeAutospacing="0" w:after="0" w:afterAutospacing="0" w:line="480" w:lineRule="auto"/>
        <w:ind w:firstLine="720"/>
        <w:jc w:val="center"/>
        <w:rPr>
          <w:color w:val="000000"/>
        </w:rPr>
      </w:pPr>
      <w:r>
        <w:rPr>
          <w:color w:val="000000"/>
        </w:rPr>
        <w:t>Group Process</w:t>
      </w:r>
    </w:p>
    <w:p w:rsidR="00E919CB" w:rsidRDefault="003019C0" w:rsidP="003D07D7">
      <w:pPr>
        <w:pStyle w:val="NormalWeb"/>
        <w:shd w:val="clear" w:color="auto" w:fill="FFFFFF"/>
        <w:spacing w:before="0" w:beforeAutospacing="0" w:after="0" w:afterAutospacing="0" w:line="480" w:lineRule="auto"/>
        <w:ind w:firstLine="720"/>
        <w:rPr>
          <w:color w:val="000000"/>
        </w:rPr>
      </w:pPr>
      <w:r>
        <w:rPr>
          <w:color w:val="000000"/>
        </w:rPr>
        <w:t xml:space="preserve">Arnold &amp; Boggs (2011) mention a couple different theoretical frameworks that encompass the group process. The structure and progression of the Real Life group was most comparable to Tuckman’s Model of Small Group Development, which is a framework built around 5 stages of a group process; forming, storming, norming, performing, and adjourning.  The forming stage of this model is the beginning and most fragile stages of the group process. In this stage the individual members of the groups are strangers to each other and they look to the group leader to give them direction, guidelines, </w:t>
      </w:r>
      <w:r w:rsidR="008F585A">
        <w:rPr>
          <w:color w:val="000000"/>
        </w:rPr>
        <w:t>acceptance, and overall purpose for the group.  During this stage, the leader and the commonalities of the members of the group, give the individuals a sense of acceptance and give the group a sense of purpose. It is this sense of purpose that guides the group and allows it to progress into the following stages. (Arnold 2011)</w:t>
      </w:r>
    </w:p>
    <w:p w:rsidR="008F585A" w:rsidRDefault="008F585A" w:rsidP="003D07D7">
      <w:pPr>
        <w:pStyle w:val="NormalWeb"/>
        <w:shd w:val="clear" w:color="auto" w:fill="FFFFFF"/>
        <w:spacing w:before="0" w:beforeAutospacing="0" w:after="0" w:afterAutospacing="0" w:line="480" w:lineRule="auto"/>
        <w:ind w:firstLine="720"/>
        <w:rPr>
          <w:color w:val="000000"/>
        </w:rPr>
      </w:pPr>
      <w:r>
        <w:rPr>
          <w:color w:val="000000"/>
        </w:rPr>
        <w:t>The storming phase of the group is probably one of the toughest phases for a group to get through but is absolutely necessary for progression towards a common goal to occur. During this phase interpersonal issues surface and the group clashes over control and authority. The conflict during stage of the group process is crucial in test</w:t>
      </w:r>
      <w:r w:rsidR="0037407E">
        <w:rPr>
          <w:color w:val="000000"/>
        </w:rPr>
        <w:t xml:space="preserve">ing and establishing boundaries, personalities of the individual members and discovering how to relate to </w:t>
      </w:r>
      <w:r w:rsidR="00C80D5A">
        <w:rPr>
          <w:color w:val="000000"/>
        </w:rPr>
        <w:t>each other</w:t>
      </w:r>
      <w:r w:rsidR="0037407E">
        <w:rPr>
          <w:color w:val="000000"/>
        </w:rPr>
        <w:t xml:space="preserve">. It is sort of a trial and error process as the group figures out what works for them, what boundaries are necessary and </w:t>
      </w:r>
      <w:r w:rsidR="0037407E">
        <w:rPr>
          <w:color w:val="000000"/>
        </w:rPr>
        <w:lastRenderedPageBreak/>
        <w:t>what style of communication is best for the group; the “norms” of the groups are established and are the end result of this stage. (Arnold 2011)</w:t>
      </w:r>
    </w:p>
    <w:p w:rsidR="0037407E" w:rsidRDefault="0037407E" w:rsidP="003D07D7">
      <w:pPr>
        <w:pStyle w:val="NormalWeb"/>
        <w:shd w:val="clear" w:color="auto" w:fill="FFFFFF"/>
        <w:spacing w:before="0" w:beforeAutospacing="0" w:after="0" w:afterAutospacing="0" w:line="480" w:lineRule="auto"/>
        <w:ind w:firstLine="720"/>
        <w:rPr>
          <w:color w:val="000000"/>
        </w:rPr>
      </w:pPr>
      <w:r>
        <w:rPr>
          <w:color w:val="000000"/>
        </w:rPr>
        <w:t>Next, is the Norming stage of the Model of Small Group Development. During the norming stage the members of the group “take ownership” of the group. They feel more invested in the overall group goals, there are established group norms that are accepted and adopted by group members, An individual group member starts to relate to the group in a way that they feel that they overall group goal is also their personal goal and they become invested into the group. During this stage, the group feels tighter knit and they are able to hold each</w:t>
      </w:r>
      <w:r w:rsidR="00C74341">
        <w:rPr>
          <w:color w:val="000000"/>
        </w:rPr>
        <w:t xml:space="preserve"> </w:t>
      </w:r>
      <w:r>
        <w:rPr>
          <w:color w:val="000000"/>
        </w:rPr>
        <w:t>other accountable to the established norms. (Arnold 2011)</w:t>
      </w:r>
    </w:p>
    <w:p w:rsidR="0037407E" w:rsidRDefault="0037407E" w:rsidP="003D07D7">
      <w:pPr>
        <w:pStyle w:val="NormalWeb"/>
        <w:shd w:val="clear" w:color="auto" w:fill="FFFFFF"/>
        <w:spacing w:before="0" w:beforeAutospacing="0" w:after="0" w:afterAutospacing="0" w:line="480" w:lineRule="auto"/>
        <w:ind w:firstLine="720"/>
        <w:rPr>
          <w:color w:val="000000"/>
        </w:rPr>
      </w:pPr>
      <w:r>
        <w:rPr>
          <w:color w:val="000000"/>
        </w:rPr>
        <w:t xml:space="preserve">The fourth stage is the performing stage, also known as the working stage of the group process.  After the group members feel accepted by each other, have established norms by which they function, and a common goal in which they invest themselves they have laid the foundation needed to get some work done towards their established goal. During the Performing stage members function cohesively, feel a sense of loyalty to the group, and even offer up </w:t>
      </w:r>
      <w:r w:rsidR="00C80D5A">
        <w:rPr>
          <w:color w:val="000000"/>
        </w:rPr>
        <w:t>themselves</w:t>
      </w:r>
      <w:r>
        <w:rPr>
          <w:color w:val="000000"/>
        </w:rPr>
        <w:t xml:space="preserve"> and their opinions to constructively help group achieve the goal. </w:t>
      </w:r>
      <w:r w:rsidR="00FD514F">
        <w:rPr>
          <w:color w:val="000000"/>
        </w:rPr>
        <w:t>(Arnold 2011)</w:t>
      </w:r>
    </w:p>
    <w:p w:rsidR="00FD514F" w:rsidRDefault="00FD514F" w:rsidP="003D07D7">
      <w:pPr>
        <w:pStyle w:val="NormalWeb"/>
        <w:shd w:val="clear" w:color="auto" w:fill="FFFFFF"/>
        <w:spacing w:before="0" w:beforeAutospacing="0" w:after="0" w:afterAutospacing="0" w:line="480" w:lineRule="auto"/>
        <w:ind w:firstLine="720"/>
        <w:rPr>
          <w:color w:val="000000"/>
        </w:rPr>
      </w:pPr>
      <w:r>
        <w:rPr>
          <w:color w:val="000000"/>
        </w:rPr>
        <w:t>The last phase of this model of group process is the adjourning phase. This phase is done a while down the road when the group has had time to work on their common goals and are reflecting on the effectiveness of their group and group dynamic. During this phase a group will reassess the group, where they are currently at, and make plans to either proceed forward in the direction they are headed or to change directions due to the ineffectiveness of the current process or to the change in group goals. (Arnold 2011)</w:t>
      </w:r>
    </w:p>
    <w:p w:rsidR="00FD514F" w:rsidRDefault="00FD514F" w:rsidP="003D07D7">
      <w:pPr>
        <w:pStyle w:val="NormalWeb"/>
        <w:shd w:val="clear" w:color="auto" w:fill="FFFFFF"/>
        <w:spacing w:before="0" w:beforeAutospacing="0" w:after="0" w:afterAutospacing="0" w:line="480" w:lineRule="auto"/>
        <w:ind w:firstLine="720"/>
        <w:rPr>
          <w:color w:val="000000"/>
        </w:rPr>
      </w:pPr>
      <w:r>
        <w:rPr>
          <w:color w:val="000000"/>
        </w:rPr>
        <w:t xml:space="preserve">While observing the support group it was obvious that the phases of this therapeutic group fluctuated. They were in the norming phase for the most part, due to the established rules </w:t>
      </w:r>
      <w:r>
        <w:rPr>
          <w:color w:val="000000"/>
        </w:rPr>
        <w:lastRenderedPageBreak/>
        <w:t>and norms that all the girls abided by. They respected the group leaders and knew how to appropriately interact with each</w:t>
      </w:r>
      <w:r w:rsidR="00C74341">
        <w:rPr>
          <w:color w:val="000000"/>
        </w:rPr>
        <w:t xml:space="preserve"> </w:t>
      </w:r>
      <w:r>
        <w:rPr>
          <w:color w:val="000000"/>
        </w:rPr>
        <w:t xml:space="preserve">other and their mentors. The girls took pride and ownership within their group. However </w:t>
      </w:r>
      <w:r w:rsidR="00DF5B29">
        <w:rPr>
          <w:color w:val="000000"/>
        </w:rPr>
        <w:t>fluctuation in group stages is due to the fact that there are new members and mentors joining the group all the time. With ea</w:t>
      </w:r>
      <w:r w:rsidR="00B779A5">
        <w:rPr>
          <w:color w:val="000000"/>
        </w:rPr>
        <w:t>ch new addition of group member</w:t>
      </w:r>
      <w:r w:rsidR="00DF5B29">
        <w:rPr>
          <w:color w:val="000000"/>
        </w:rPr>
        <w:t xml:space="preserve"> this process has to start from the beginning for that member</w:t>
      </w:r>
      <w:r w:rsidR="00B779A5">
        <w:rPr>
          <w:color w:val="000000"/>
        </w:rPr>
        <w:t>,</w:t>
      </w:r>
      <w:r w:rsidR="00DF5B29">
        <w:rPr>
          <w:color w:val="000000"/>
        </w:rPr>
        <w:t xml:space="preserve"> and it sets the group back a little in the process as well. Additionally, some of the girls in the group had established relationships with the mentors and within those relationships a couple of the girls were functioning in the performing stage of the group process. Therefore, some of the individual girls were further along in their group process with the program than others. </w:t>
      </w:r>
    </w:p>
    <w:p w:rsidR="003D07D7" w:rsidRDefault="003D07D7" w:rsidP="003D07D7">
      <w:pPr>
        <w:pStyle w:val="NormalWeb"/>
        <w:shd w:val="clear" w:color="auto" w:fill="FFFFFF"/>
        <w:spacing w:before="0" w:beforeAutospacing="0" w:after="0" w:afterAutospacing="0" w:line="480" w:lineRule="auto"/>
        <w:ind w:firstLine="720"/>
        <w:jc w:val="center"/>
        <w:rPr>
          <w:color w:val="000000"/>
        </w:rPr>
      </w:pPr>
      <w:r>
        <w:rPr>
          <w:color w:val="000000"/>
        </w:rPr>
        <w:t>Group Roles</w:t>
      </w:r>
    </w:p>
    <w:p w:rsidR="00DF5B29" w:rsidRDefault="00DF5B29" w:rsidP="003D07D7">
      <w:pPr>
        <w:pStyle w:val="NormalWeb"/>
        <w:shd w:val="clear" w:color="auto" w:fill="FFFFFF"/>
        <w:spacing w:before="0" w:beforeAutospacing="0" w:after="0" w:afterAutospacing="0" w:line="480" w:lineRule="auto"/>
        <w:ind w:firstLine="720"/>
        <w:rPr>
          <w:color w:val="000000"/>
        </w:rPr>
      </w:pPr>
      <w:r>
        <w:rPr>
          <w:color w:val="000000"/>
        </w:rPr>
        <w:t>There are different roles that the members of the group take on. Arnold and Boggs (2011) break down these roles for us into task, maintenance, and individual roles.</w:t>
      </w:r>
      <w:r w:rsidR="006E23DB">
        <w:rPr>
          <w:color w:val="000000"/>
        </w:rPr>
        <w:t xml:space="preserve"> Task roles are characterized by the overall movement towards goal achievement. They are goals such as: the initiator, who is always offering up new ideas; the facilitator, who promotes action and decision making within the group; and the elaborator, who gives further explanations and rewords information in terms that are understandable for all. Maintenance roles are roles that are concerned with the maintenance of the overall group dynamic. These kind</w:t>
      </w:r>
      <w:r w:rsidR="008E6AC4">
        <w:rPr>
          <w:color w:val="000000"/>
        </w:rPr>
        <w:t>s</w:t>
      </w:r>
      <w:r w:rsidR="006E23DB">
        <w:rPr>
          <w:color w:val="000000"/>
        </w:rPr>
        <w:t xml:space="preserve"> of roles keep everybody involved and makes sure that everybody is equally sharing and </w:t>
      </w:r>
      <w:r w:rsidR="00C80D5A">
        <w:rPr>
          <w:color w:val="000000"/>
        </w:rPr>
        <w:t>benefiting</w:t>
      </w:r>
      <w:r w:rsidR="006E23DB">
        <w:rPr>
          <w:color w:val="000000"/>
        </w:rPr>
        <w:t xml:space="preserve"> from the interaction. A few maintenance roles include: the harmonizer, who’s main goal is mediation of any conflicts within the group; the </w:t>
      </w:r>
      <w:r w:rsidR="008E6AC4">
        <w:rPr>
          <w:color w:val="000000"/>
        </w:rPr>
        <w:t xml:space="preserve">gatekeeper, who makes sure that everybody in the group is able to participate in discussion and activities; and the follower, who just kind of goes with the flow and follows the instructions of the leader. These two types of roles are essential for any group to function. You need to have a balance of task oriented and group oriented personalities </w:t>
      </w:r>
      <w:r w:rsidR="008E6AC4">
        <w:rPr>
          <w:color w:val="000000"/>
        </w:rPr>
        <w:lastRenderedPageBreak/>
        <w:t>in a group in for things to be productive and for the members to equally benefit. A majority of these roles were played by the different mentors and group leaders at the Real Life support group.  The teen mom’s in the group did not speak out too much and the leaders pretty much lead the bulk of the conversation. The group mentors played the harmonizer role when they mediated conversations amongst the girls and encouraged them to only talk positively to each other. A lot of the girls played the follower roles; they did as there were told and listened adamantly to the leader. The leader also played the gatekeeper role; she would ask questions of the group and encourage other girls that were a little shyer to speak up and share.  One of the mentors in general played the elaborator role very well. One of the activities done in the last group session was an activity questionnaire to analyze each girl’s Christian gifts and talents. A lot of the questions on the questionnaire used big</w:t>
      </w:r>
      <w:r w:rsidR="00C75AE9">
        <w:rPr>
          <w:color w:val="000000"/>
        </w:rPr>
        <w:t xml:space="preserve"> words, and religious language. The girls had trouble understanding the meaning of some of the questions, so one of the leaders restated/interpreted the questions in a way that the girls could relate to and understand.  (Arnold 2011)</w:t>
      </w:r>
    </w:p>
    <w:p w:rsidR="00C75AE9" w:rsidRDefault="00C75AE9" w:rsidP="003D07D7">
      <w:pPr>
        <w:pStyle w:val="NormalWeb"/>
        <w:shd w:val="clear" w:color="auto" w:fill="FFFFFF"/>
        <w:spacing w:before="0" w:beforeAutospacing="0" w:after="0" w:afterAutospacing="0" w:line="480" w:lineRule="auto"/>
        <w:ind w:firstLine="720"/>
        <w:rPr>
          <w:color w:val="000000"/>
        </w:rPr>
      </w:pPr>
      <w:r>
        <w:rPr>
          <w:color w:val="000000"/>
        </w:rPr>
        <w:t xml:space="preserve">Lastly Arnold &amp; Boggs (2011) talks about individual roles; this kind of roles is self-serving and can be destructive to a groups dynamic. A few examples of this kind of role are:  the Recognition seeker, who is showy with their knowledge and achievements; the aggressor, who non-constructively criticizes and puts down other group members; and the help seeker, </w:t>
      </w:r>
      <w:r w:rsidR="00C80D5A">
        <w:rPr>
          <w:color w:val="000000"/>
        </w:rPr>
        <w:t>whose</w:t>
      </w:r>
      <w:r>
        <w:rPr>
          <w:color w:val="000000"/>
        </w:rPr>
        <w:t xml:space="preserve"> main focus is on gaining the sympathy of the group. The group of girls at Real Life did a good job for the most part of not taking on these kinds of roles. There was one girl within the group however, that would be labeled as the help seeker. She seemed to dominate conversation and take up a lot of time talking about her problems. A lot of time she over emphasized the hard times she was having and she took time away from other girls in the group. (Arnold 2011)</w:t>
      </w:r>
    </w:p>
    <w:p w:rsidR="003D07D7" w:rsidRDefault="003D07D7" w:rsidP="003D07D7">
      <w:pPr>
        <w:pStyle w:val="NormalWeb"/>
        <w:shd w:val="clear" w:color="auto" w:fill="FFFFFF"/>
        <w:spacing w:before="0" w:beforeAutospacing="0" w:after="0" w:afterAutospacing="0" w:line="480" w:lineRule="auto"/>
        <w:ind w:firstLine="720"/>
        <w:jc w:val="center"/>
        <w:rPr>
          <w:color w:val="000000"/>
        </w:rPr>
      </w:pPr>
    </w:p>
    <w:p w:rsidR="003D07D7" w:rsidRDefault="003D07D7" w:rsidP="003D07D7">
      <w:pPr>
        <w:pStyle w:val="NormalWeb"/>
        <w:shd w:val="clear" w:color="auto" w:fill="FFFFFF"/>
        <w:spacing w:before="0" w:beforeAutospacing="0" w:after="0" w:afterAutospacing="0" w:line="480" w:lineRule="auto"/>
        <w:ind w:firstLine="720"/>
        <w:jc w:val="center"/>
        <w:rPr>
          <w:color w:val="000000"/>
        </w:rPr>
      </w:pPr>
      <w:r>
        <w:rPr>
          <w:color w:val="000000"/>
        </w:rPr>
        <w:lastRenderedPageBreak/>
        <w:t>Leadership Style</w:t>
      </w:r>
    </w:p>
    <w:p w:rsidR="003D07D7" w:rsidRDefault="00C75AE9" w:rsidP="003D07D7">
      <w:pPr>
        <w:pStyle w:val="NormalWeb"/>
        <w:shd w:val="clear" w:color="auto" w:fill="FFFFFF"/>
        <w:spacing w:before="0" w:beforeAutospacing="0" w:after="0" w:afterAutospacing="0" w:line="480" w:lineRule="auto"/>
        <w:ind w:firstLine="360"/>
        <w:rPr>
          <w:color w:val="000000"/>
        </w:rPr>
      </w:pPr>
      <w:r>
        <w:rPr>
          <w:color w:val="000000"/>
        </w:rPr>
        <w:t>In addition to group roles Arnold and Bogg</w:t>
      </w:r>
      <w:r w:rsidR="005B4A9F">
        <w:rPr>
          <w:color w:val="000000"/>
        </w:rPr>
        <w:t>s</w:t>
      </w:r>
      <w:r>
        <w:rPr>
          <w:color w:val="000000"/>
        </w:rPr>
        <w:t xml:space="preserve"> (2011)</w:t>
      </w:r>
      <w:r w:rsidR="005B4A9F">
        <w:rPr>
          <w:color w:val="000000"/>
        </w:rPr>
        <w:t xml:space="preserve"> talk about leadership and the three different forms and styles leadership can take. The three different styles include authoritarian, democratic, and laissez-faire leadership styles. Authoritarian, which I believe is the style used most within this therapeutic support group, is characterized by the leader taking the reins on the group direction and interactions. It is pretty much what the leader says, goes; and involved a lot of organization and structure. The leaders of the support group lead conversation for the most part. The girls in the group are young (the youngest is 14) and intimidated and still in the storming and norming phases of group interactions. Being in the beginnings of the group process puts a lot of trust and responsibility on to the leader to make the girls comfortable; therefore, I think with that being said and their general age and maturity level, this is an appropriate type of leadership style. Democratic is a little more group member involvement. It is pretty much a joint effort and a lot more interactive that the authoritarian style. This type of leadership is still very goal oriented, but it encourages participation and flexibility. Laissez-faire is not a very structured style of leadership. In fact it is the least productive and involved of the styles. This type of leadership style is very hands off and </w:t>
      </w:r>
      <w:r w:rsidR="00986268">
        <w:rPr>
          <w:color w:val="000000"/>
        </w:rPr>
        <w:t>the group functions without much direction</w:t>
      </w:r>
      <w:r w:rsidR="003D07D7">
        <w:rPr>
          <w:color w:val="000000"/>
        </w:rPr>
        <w:t xml:space="preserve"> or structure. (Arnold 2011)</w:t>
      </w:r>
    </w:p>
    <w:p w:rsidR="003D07D7" w:rsidRDefault="003D07D7" w:rsidP="003D07D7">
      <w:pPr>
        <w:pStyle w:val="NormalWeb"/>
        <w:shd w:val="clear" w:color="auto" w:fill="FFFFFF"/>
        <w:spacing w:before="0" w:beforeAutospacing="0" w:after="0" w:afterAutospacing="0" w:line="480" w:lineRule="auto"/>
        <w:ind w:firstLine="360"/>
        <w:jc w:val="center"/>
        <w:rPr>
          <w:color w:val="000000"/>
        </w:rPr>
      </w:pPr>
      <w:r>
        <w:rPr>
          <w:color w:val="000000"/>
        </w:rPr>
        <w:t>Socio-cultural Dynamics</w:t>
      </w:r>
    </w:p>
    <w:p w:rsidR="00986268" w:rsidRDefault="00986268" w:rsidP="003D07D7">
      <w:pPr>
        <w:pStyle w:val="NormalWeb"/>
        <w:shd w:val="clear" w:color="auto" w:fill="FFFFFF"/>
        <w:spacing w:before="0" w:beforeAutospacing="0" w:after="0" w:afterAutospacing="0" w:line="480" w:lineRule="auto"/>
        <w:ind w:firstLine="360"/>
        <w:rPr>
          <w:color w:val="000000"/>
        </w:rPr>
      </w:pPr>
      <w:r>
        <w:rPr>
          <w:color w:val="000000"/>
        </w:rPr>
        <w:t xml:space="preserve">Socio-cultural characteristics of a group play a major role in the dynamic of a support group. Real life is made up of all women; ages 14-22, generally from a poorer socioeconomic status, the group meets in a church on Monday nights a few nights a week. The mentors and leaders of the group are </w:t>
      </w:r>
      <w:r w:rsidR="000E213A">
        <w:rPr>
          <w:color w:val="000000"/>
        </w:rPr>
        <w:t>older (30-60yr old) women, with kids, and teach and mentor from a Christian perspective. This was a neat dynamic; the young girls related to their mentors in a sort of non-</w:t>
      </w:r>
      <w:r w:rsidR="00C80D5A">
        <w:rPr>
          <w:color w:val="000000"/>
        </w:rPr>
        <w:lastRenderedPageBreak/>
        <w:t>judgmental</w:t>
      </w:r>
      <w:r w:rsidR="000E213A">
        <w:rPr>
          <w:color w:val="000000"/>
        </w:rPr>
        <w:t xml:space="preserve"> mother-daughter type relationship. This allowed the girls to feel safe and supported, and offered the type of mother daughter relationship a lot of them lacked in their own home lives. </w:t>
      </w:r>
    </w:p>
    <w:p w:rsidR="003D07D7" w:rsidRDefault="003D07D7" w:rsidP="003D07D7">
      <w:pPr>
        <w:pStyle w:val="NormalWeb"/>
        <w:shd w:val="clear" w:color="auto" w:fill="FFFFFF"/>
        <w:spacing w:before="0" w:beforeAutospacing="0" w:after="0" w:afterAutospacing="0" w:line="480" w:lineRule="auto"/>
        <w:ind w:firstLine="360"/>
        <w:jc w:val="center"/>
        <w:rPr>
          <w:color w:val="000000"/>
        </w:rPr>
      </w:pPr>
      <w:r>
        <w:rPr>
          <w:color w:val="000000"/>
        </w:rPr>
        <w:t>Group Dynamic</w:t>
      </w:r>
    </w:p>
    <w:p w:rsidR="000E213A" w:rsidRDefault="000E213A" w:rsidP="003D07D7">
      <w:pPr>
        <w:pStyle w:val="NormalWeb"/>
        <w:shd w:val="clear" w:color="auto" w:fill="FFFFFF"/>
        <w:spacing w:before="0" w:beforeAutospacing="0" w:after="0" w:afterAutospacing="0" w:line="480" w:lineRule="auto"/>
        <w:ind w:firstLine="360"/>
        <w:rPr>
          <w:color w:val="000000"/>
        </w:rPr>
      </w:pPr>
      <w:r>
        <w:rPr>
          <w:color w:val="000000"/>
        </w:rPr>
        <w:t xml:space="preserve">This teen parents group had a fairly good group dynamic. The group time was structured and focused. The girls listened to and respected to the speakers. The girls had good relationships with the different group leaders and it was evident they looked forward to seeing each other at the meetings. It was evident that this was very much a positive aspect in otherwise difficult and stressful teenage years. The meetings began and ended on time, the girls stayed on track, and when they got loud or strayed off topic they were quickly </w:t>
      </w:r>
      <w:r w:rsidR="001C22EF">
        <w:rPr>
          <w:color w:val="000000"/>
        </w:rPr>
        <w:t>reeled</w:t>
      </w:r>
      <w:r>
        <w:rPr>
          <w:color w:val="000000"/>
        </w:rPr>
        <w:t xml:space="preserve"> back in by the authoritative leadershi</w:t>
      </w:r>
      <w:r w:rsidR="001C22EF">
        <w:rPr>
          <w:color w:val="000000"/>
        </w:rPr>
        <w:t xml:space="preserve">p. The structure of this group is a crucial aspect to the effectiveness. Given the age group and general lifestyle of the members; structure and consistency are key when the </w:t>
      </w:r>
      <w:r w:rsidR="00C80D5A">
        <w:rPr>
          <w:color w:val="000000"/>
        </w:rPr>
        <w:t>girls’</w:t>
      </w:r>
      <w:r w:rsidR="001C22EF">
        <w:rPr>
          <w:color w:val="000000"/>
        </w:rPr>
        <w:t xml:space="preserve"> home lives lack both of those. A few of the girls </w:t>
      </w:r>
      <w:r w:rsidR="00C80D5A">
        <w:rPr>
          <w:color w:val="000000"/>
        </w:rPr>
        <w:t>took on</w:t>
      </w:r>
      <w:r w:rsidR="001C22EF">
        <w:rPr>
          <w:color w:val="000000"/>
        </w:rPr>
        <w:t xml:space="preserve"> the non-functional role as silent members. These girls were mostly new to the group and were still feeling out the group. They didn’t </w:t>
      </w:r>
      <w:r w:rsidR="00C80D5A">
        <w:rPr>
          <w:color w:val="000000"/>
        </w:rPr>
        <w:t>contribute in</w:t>
      </w:r>
      <w:r w:rsidR="001C22EF">
        <w:rPr>
          <w:color w:val="000000"/>
        </w:rPr>
        <w:t xml:space="preserve"> discussion and didn’t interact with the mentors as much. The group leader explained that this type of role in normal for girls when they first start out. She explained that the program is widely successful in positively impacting these girls lives and that there is an obvious change in a members outlook and life choices being made after being in this group for some time. </w:t>
      </w:r>
    </w:p>
    <w:p w:rsidR="001C22EF" w:rsidRDefault="007C381A" w:rsidP="003D07D7">
      <w:pPr>
        <w:pStyle w:val="NormalWeb"/>
        <w:shd w:val="clear" w:color="auto" w:fill="FFFFFF"/>
        <w:spacing w:before="0" w:beforeAutospacing="0" w:after="0" w:afterAutospacing="0" w:line="480" w:lineRule="auto"/>
        <w:ind w:firstLine="360"/>
        <w:jc w:val="center"/>
        <w:rPr>
          <w:color w:val="000000"/>
        </w:rPr>
      </w:pPr>
      <w:r>
        <w:rPr>
          <w:color w:val="000000"/>
        </w:rPr>
        <w:t>Conclusion</w:t>
      </w:r>
    </w:p>
    <w:p w:rsidR="004720C7" w:rsidRDefault="003D07D7" w:rsidP="003D07D7">
      <w:pPr>
        <w:pStyle w:val="NormalWeb"/>
        <w:shd w:val="clear" w:color="auto" w:fill="FFFFFF"/>
        <w:spacing w:before="0" w:beforeAutospacing="0" w:after="0" w:afterAutospacing="0" w:line="480" w:lineRule="auto"/>
        <w:rPr>
          <w:color w:val="000000"/>
        </w:rPr>
      </w:pPr>
      <w:r>
        <w:rPr>
          <w:color w:val="000000"/>
        </w:rPr>
        <w:tab/>
        <w:t xml:space="preserve">As a whole, Real Life was a very impressive support group for young moms. The girls not only benefited from the fellowship of other struggling teen moms, but from the education, resources, hand outs, Christian based coping methods, greater sense of autonomy, mentorship, </w:t>
      </w:r>
      <w:r>
        <w:rPr>
          <w:color w:val="000000"/>
        </w:rPr>
        <w:lastRenderedPageBreak/>
        <w:t xml:space="preserve">and positive attitude this program offers.  </w:t>
      </w:r>
      <w:r w:rsidR="00C40883">
        <w:rPr>
          <w:color w:val="000000"/>
        </w:rPr>
        <w:t xml:space="preserve">One of the problems I noted within the group was location. The church that this group meets at is kind of at the edge of town, and while there are bus lines that go out there, the next meeting is at a church just outside of town where the bus lines do not go. They have had a little bit of problem with consistent attendance from a few of the girls and it sounds like transportation is a major factor in that.  Another problem noted a problem one of the group leaders actually addressed with the group during group discussion next week. Because this group is very support and hand out heavy, the hand outs are a big attraction for a lot of struggling teen moms. Unfortunately as much of a blessing as this is to the girls, this dynamic tends to attract a lot of girls that come just for the hand outs and don’t care to participate in the group time at all. Because some of the girls enter the group of the premise of hand outs, they come to expect the hand outs and when they are not given what they need or the kind they wanted, the members were displaying poor attitude towards the contributors. This was creating a poor dynamic between the group members and the outside support contributors. The girls were given a lecture on being thankful and quickly reminded that they aren’t </w:t>
      </w:r>
      <w:r w:rsidR="00C80D5A">
        <w:rPr>
          <w:color w:val="000000"/>
        </w:rPr>
        <w:t>entitled</w:t>
      </w:r>
      <w:r w:rsidR="00C40883">
        <w:rPr>
          <w:color w:val="000000"/>
        </w:rPr>
        <w:t xml:space="preserve"> to anything and that if they were just coming for the handouts than they aren’t truly </w:t>
      </w:r>
      <w:r w:rsidR="00C80D5A">
        <w:rPr>
          <w:color w:val="000000"/>
        </w:rPr>
        <w:t>benefiting</w:t>
      </w:r>
      <w:r w:rsidR="00C40883">
        <w:rPr>
          <w:color w:val="000000"/>
        </w:rPr>
        <w:t xml:space="preserve"> or contributing to the program and they were reminded what the central goal and focus of the group should be. </w:t>
      </w:r>
      <w:r w:rsidR="004720C7">
        <w:rPr>
          <w:color w:val="000000"/>
        </w:rPr>
        <w:t xml:space="preserve"> </w:t>
      </w:r>
    </w:p>
    <w:p w:rsidR="003D07D7" w:rsidRDefault="004720C7" w:rsidP="004720C7">
      <w:pPr>
        <w:pStyle w:val="NormalWeb"/>
        <w:shd w:val="clear" w:color="auto" w:fill="FFFFFF"/>
        <w:spacing w:before="0" w:beforeAutospacing="0" w:after="0" w:afterAutospacing="0" w:line="480" w:lineRule="auto"/>
        <w:ind w:firstLine="720"/>
        <w:rPr>
          <w:color w:val="000000"/>
        </w:rPr>
      </w:pPr>
      <w:r>
        <w:rPr>
          <w:color w:val="000000"/>
        </w:rPr>
        <w:t xml:space="preserve">Another problem I noticed within the group was that some of the learning material they were being giving was way over their head and very religious based when a lot of the girls did not have much of a religious background. There was one hand out that the girls were given to identify their spiritual gifts. This type of activity would seemingly be very beneficial to the girls as it asks them to investigate their inner selves and empower them through identifying natural gifts and talents they have. This questionnaire however was 148 questions long and utilized very </w:t>
      </w:r>
      <w:r>
        <w:rPr>
          <w:color w:val="000000"/>
        </w:rPr>
        <w:lastRenderedPageBreak/>
        <w:t xml:space="preserve">complex religious ideas and vocabulary. The other group leader had to interpret most of these questions and the girls quickly lost interest in the activity. They only made it through 40 of the 148 questions. </w:t>
      </w:r>
      <w:r w:rsidR="00DE4D8E">
        <w:rPr>
          <w:color w:val="000000"/>
        </w:rPr>
        <w:t xml:space="preserve">This activity was clearly not designed for teens; it didn’t match their attention span or reading level. </w:t>
      </w:r>
    </w:p>
    <w:p w:rsidR="00DE4D8E" w:rsidRDefault="00DE4D8E" w:rsidP="004720C7">
      <w:pPr>
        <w:pStyle w:val="NormalWeb"/>
        <w:shd w:val="clear" w:color="auto" w:fill="FFFFFF"/>
        <w:spacing w:before="0" w:beforeAutospacing="0" w:after="0" w:afterAutospacing="0" w:line="480" w:lineRule="auto"/>
        <w:ind w:firstLine="720"/>
        <w:rPr>
          <w:color w:val="000000"/>
        </w:rPr>
      </w:pPr>
      <w:r>
        <w:rPr>
          <w:color w:val="000000"/>
        </w:rPr>
        <w:t xml:space="preserve">Both of these problems mentioned above are things that can be improved upon for the better of the group. First of all, the problem with the location of the meeting can be improved upon by either changing the location to a more accessible place, or by having either a group car pool or a meeting place closer these girls, where they can be at least picked up at. As far as the material of which these girls are taught from; this is an easy fix. The leaders need to be education on what material is appropriate for their learning levels. There are all sorts of educational materials for teens and younger. It would be better to explain the material to girls at a level that is too elementary for them than from an angle that is above them. If religious material is what they seek, than a lot of the Christian book stores have sections designed for teens. Obtaining a spiritual gifts questionnaire appropriate for teens would be much more appropriate. </w:t>
      </w:r>
    </w:p>
    <w:p w:rsidR="00DE4D8E" w:rsidRDefault="00DE4D8E" w:rsidP="004720C7">
      <w:pPr>
        <w:pStyle w:val="NormalWeb"/>
        <w:shd w:val="clear" w:color="auto" w:fill="FFFFFF"/>
        <w:spacing w:before="0" w:beforeAutospacing="0" w:after="0" w:afterAutospacing="0" w:line="480" w:lineRule="auto"/>
        <w:ind w:firstLine="720"/>
        <w:rPr>
          <w:color w:val="000000"/>
        </w:rPr>
      </w:pPr>
      <w:r>
        <w:rPr>
          <w:color w:val="000000"/>
        </w:rPr>
        <w:t>If these solutions were implemented they girls would be able to pay attention more, invest more into the activity and get more out of the material presented to them. The attendance would also stay more consistent if the accessibil</w:t>
      </w:r>
      <w:r w:rsidR="00564409">
        <w:rPr>
          <w:color w:val="000000"/>
        </w:rPr>
        <w:t xml:space="preserve">ity was improved upon. The girls have busy, crazy, in-over-their-head lives and as much as the leaders can simply things and add support and consistency to their lives than the more they will benefit from it. </w:t>
      </w:r>
    </w:p>
    <w:p w:rsidR="00564409" w:rsidRDefault="00564409" w:rsidP="004720C7">
      <w:pPr>
        <w:pStyle w:val="NormalWeb"/>
        <w:shd w:val="clear" w:color="auto" w:fill="FFFFFF"/>
        <w:spacing w:before="0" w:beforeAutospacing="0" w:after="0" w:afterAutospacing="0" w:line="480" w:lineRule="auto"/>
        <w:ind w:firstLine="720"/>
        <w:rPr>
          <w:color w:val="000000"/>
        </w:rPr>
      </w:pPr>
      <w:r>
        <w:rPr>
          <w:color w:val="000000"/>
        </w:rPr>
        <w:t xml:space="preserve">A lot was learned from this group experience. It was interesting to see what Arnold and Boggs (2011) mentions put into practice in the real world. Real Life is a very interesting and beneficial program. I learned that I have a heart for teenagers and had I more time I would have loved to get involved with the group as a mentor. However because consistency is so key in their </w:t>
      </w:r>
      <w:r>
        <w:rPr>
          <w:color w:val="000000"/>
        </w:rPr>
        <w:lastRenderedPageBreak/>
        <w:t xml:space="preserve">therapeutic group process, I don’t want to get involved as a mentor role if I can’t fully be there for the girls. I also learned the importance of accessibility and teaching someone at their cognitive level; both of which are very applicable for the clinical nursing setting. Access of health care is a big reason that people do not receive health services and knowing your patients cognitive teaching levels is crucial for them to be able to become more autonomous and understand your patient education. </w:t>
      </w:r>
    </w:p>
    <w:p w:rsidR="004720C7" w:rsidRDefault="004720C7" w:rsidP="004720C7">
      <w:pPr>
        <w:pStyle w:val="NormalWeb"/>
        <w:shd w:val="clear" w:color="auto" w:fill="FFFFFF"/>
        <w:spacing w:before="0" w:beforeAutospacing="0" w:after="0" w:afterAutospacing="0" w:line="480" w:lineRule="auto"/>
        <w:ind w:firstLine="720"/>
        <w:rPr>
          <w:color w:val="000000"/>
        </w:rPr>
      </w:pPr>
    </w:p>
    <w:p w:rsidR="00986268" w:rsidRDefault="00986268" w:rsidP="00986268">
      <w:pPr>
        <w:pStyle w:val="NormalWeb"/>
        <w:shd w:val="clear" w:color="auto" w:fill="FFFFFF"/>
        <w:spacing w:after="0" w:afterAutospacing="0" w:line="480" w:lineRule="auto"/>
        <w:rPr>
          <w:color w:val="000000"/>
        </w:rPr>
      </w:pPr>
    </w:p>
    <w:p w:rsidR="006342CA" w:rsidRDefault="006342CA" w:rsidP="00986268">
      <w:pPr>
        <w:pStyle w:val="NormalWeb"/>
        <w:shd w:val="clear" w:color="auto" w:fill="FFFFFF"/>
        <w:spacing w:after="0" w:afterAutospacing="0" w:line="480" w:lineRule="auto"/>
        <w:rPr>
          <w:color w:val="000000"/>
        </w:rPr>
      </w:pPr>
    </w:p>
    <w:p w:rsidR="006342CA" w:rsidRDefault="006342CA" w:rsidP="00986268">
      <w:pPr>
        <w:pStyle w:val="NormalWeb"/>
        <w:shd w:val="clear" w:color="auto" w:fill="FFFFFF"/>
        <w:spacing w:after="0" w:afterAutospacing="0" w:line="480" w:lineRule="auto"/>
        <w:rPr>
          <w:color w:val="000000"/>
        </w:rPr>
      </w:pPr>
    </w:p>
    <w:p w:rsidR="006342CA" w:rsidRDefault="006342CA" w:rsidP="00986268">
      <w:pPr>
        <w:pStyle w:val="NormalWeb"/>
        <w:shd w:val="clear" w:color="auto" w:fill="FFFFFF"/>
        <w:spacing w:after="0" w:afterAutospacing="0" w:line="480" w:lineRule="auto"/>
        <w:rPr>
          <w:color w:val="000000"/>
        </w:rPr>
      </w:pPr>
    </w:p>
    <w:p w:rsidR="006342CA" w:rsidRDefault="006342CA" w:rsidP="00986268">
      <w:pPr>
        <w:pStyle w:val="NormalWeb"/>
        <w:shd w:val="clear" w:color="auto" w:fill="FFFFFF"/>
        <w:spacing w:after="0" w:afterAutospacing="0" w:line="480" w:lineRule="auto"/>
        <w:rPr>
          <w:color w:val="000000"/>
        </w:rPr>
      </w:pPr>
    </w:p>
    <w:p w:rsidR="006342CA" w:rsidRDefault="006342CA" w:rsidP="00986268">
      <w:pPr>
        <w:pStyle w:val="NormalWeb"/>
        <w:shd w:val="clear" w:color="auto" w:fill="FFFFFF"/>
        <w:spacing w:after="0" w:afterAutospacing="0" w:line="480" w:lineRule="auto"/>
        <w:rPr>
          <w:color w:val="000000"/>
        </w:rPr>
      </w:pPr>
    </w:p>
    <w:p w:rsidR="006342CA" w:rsidRDefault="006342CA" w:rsidP="00986268">
      <w:pPr>
        <w:pStyle w:val="NormalWeb"/>
        <w:shd w:val="clear" w:color="auto" w:fill="FFFFFF"/>
        <w:spacing w:after="0" w:afterAutospacing="0" w:line="480" w:lineRule="auto"/>
        <w:rPr>
          <w:color w:val="000000"/>
        </w:rPr>
      </w:pPr>
    </w:p>
    <w:p w:rsidR="006342CA" w:rsidRDefault="006342CA" w:rsidP="00986268">
      <w:pPr>
        <w:pStyle w:val="NormalWeb"/>
        <w:shd w:val="clear" w:color="auto" w:fill="FFFFFF"/>
        <w:spacing w:after="0" w:afterAutospacing="0" w:line="480" w:lineRule="auto"/>
        <w:rPr>
          <w:color w:val="000000"/>
        </w:rPr>
      </w:pPr>
    </w:p>
    <w:p w:rsidR="006342CA" w:rsidRDefault="006342CA" w:rsidP="00986268">
      <w:pPr>
        <w:pStyle w:val="NormalWeb"/>
        <w:shd w:val="clear" w:color="auto" w:fill="FFFFFF"/>
        <w:spacing w:after="0" w:afterAutospacing="0" w:line="480" w:lineRule="auto"/>
        <w:rPr>
          <w:color w:val="000000"/>
        </w:rPr>
      </w:pPr>
    </w:p>
    <w:p w:rsidR="006342CA" w:rsidRDefault="006342CA" w:rsidP="00986268">
      <w:pPr>
        <w:pStyle w:val="NormalWeb"/>
        <w:shd w:val="clear" w:color="auto" w:fill="FFFFFF"/>
        <w:spacing w:after="0" w:afterAutospacing="0" w:line="480" w:lineRule="auto"/>
        <w:rPr>
          <w:color w:val="000000"/>
        </w:rPr>
      </w:pPr>
    </w:p>
    <w:p w:rsidR="002532EB" w:rsidRPr="00E97CD8" w:rsidRDefault="002532EB" w:rsidP="002532EB">
      <w:pPr>
        <w:pStyle w:val="ListParagraph"/>
        <w:ind w:left="1440"/>
        <w:rPr>
          <w:rFonts w:ascii="Times New Roman" w:hAnsi="Times New Roman" w:cs="Times New Roman"/>
          <w:sz w:val="24"/>
          <w:szCs w:val="24"/>
        </w:rPr>
      </w:pPr>
    </w:p>
    <w:p w:rsidR="00A359C3" w:rsidRPr="00E97CD8" w:rsidRDefault="002340C8" w:rsidP="002340C8">
      <w:pPr>
        <w:jc w:val="center"/>
        <w:rPr>
          <w:rFonts w:ascii="Times New Roman" w:hAnsi="Times New Roman" w:cs="Times New Roman"/>
          <w:sz w:val="24"/>
          <w:szCs w:val="24"/>
        </w:rPr>
      </w:pPr>
      <w:r w:rsidRPr="00E97CD8">
        <w:rPr>
          <w:rFonts w:ascii="Times New Roman" w:hAnsi="Times New Roman" w:cs="Times New Roman"/>
          <w:sz w:val="24"/>
          <w:szCs w:val="24"/>
        </w:rPr>
        <w:lastRenderedPageBreak/>
        <w:t>References</w:t>
      </w:r>
    </w:p>
    <w:p w:rsidR="00E97CD8" w:rsidRPr="00E97CD8" w:rsidRDefault="00E97CD8" w:rsidP="00E97CD8">
      <w:pPr>
        <w:rPr>
          <w:rFonts w:ascii="Times New Roman" w:hAnsi="Times New Roman" w:cs="Times New Roman"/>
          <w:sz w:val="24"/>
          <w:szCs w:val="24"/>
        </w:rPr>
      </w:pPr>
      <w:r w:rsidRPr="00E97CD8">
        <w:rPr>
          <w:rFonts w:ascii="Times New Roman" w:hAnsi="Times New Roman" w:cs="Times New Roman"/>
          <w:sz w:val="24"/>
          <w:szCs w:val="24"/>
        </w:rPr>
        <w:t xml:space="preserve">Arnold, E. C. &amp; Boggs, K. U. (2011). </w:t>
      </w:r>
      <w:r w:rsidRPr="00E97CD8">
        <w:rPr>
          <w:rFonts w:ascii="Times New Roman" w:hAnsi="Times New Roman" w:cs="Times New Roman"/>
          <w:i/>
          <w:sz w:val="24"/>
          <w:szCs w:val="24"/>
        </w:rPr>
        <w:t>Interpersonal Relationships</w:t>
      </w:r>
      <w:r w:rsidRPr="00E97CD8">
        <w:rPr>
          <w:rFonts w:ascii="Times New Roman" w:hAnsi="Times New Roman" w:cs="Times New Roman"/>
          <w:sz w:val="24"/>
          <w:szCs w:val="24"/>
        </w:rPr>
        <w:t>. St. Louis, MO: Elsevier.</w:t>
      </w:r>
    </w:p>
    <w:p w:rsidR="002340C8" w:rsidRDefault="002340C8" w:rsidP="002340C8">
      <w:pPr>
        <w:jc w:val="center"/>
      </w:pPr>
    </w:p>
    <w:sectPr w:rsidR="002340C8" w:rsidSect="008501D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148" w:rsidRDefault="00345148" w:rsidP="008501DB">
      <w:pPr>
        <w:spacing w:after="0" w:line="240" w:lineRule="auto"/>
      </w:pPr>
      <w:r>
        <w:separator/>
      </w:r>
    </w:p>
  </w:endnote>
  <w:endnote w:type="continuationSeparator" w:id="0">
    <w:p w:rsidR="00345148" w:rsidRDefault="00345148" w:rsidP="00850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148" w:rsidRDefault="00345148" w:rsidP="008501DB">
      <w:pPr>
        <w:spacing w:after="0" w:line="240" w:lineRule="auto"/>
      </w:pPr>
      <w:r>
        <w:separator/>
      </w:r>
    </w:p>
  </w:footnote>
  <w:footnote w:type="continuationSeparator" w:id="0">
    <w:p w:rsidR="00345148" w:rsidRDefault="00345148" w:rsidP="00850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2305650"/>
      <w:docPartObj>
        <w:docPartGallery w:val="Page Numbers (Top of Page)"/>
        <w:docPartUnique/>
      </w:docPartObj>
    </w:sdtPr>
    <w:sdtContent>
      <w:p w:rsidR="006342CA" w:rsidRPr="00E97CD8" w:rsidRDefault="006342CA">
        <w:pPr>
          <w:pStyle w:val="Header"/>
          <w:rPr>
            <w:rFonts w:ascii="Times New Roman" w:hAnsi="Times New Roman" w:cs="Times New Roman"/>
            <w:sz w:val="24"/>
            <w:szCs w:val="24"/>
          </w:rPr>
        </w:pPr>
        <w:r w:rsidRPr="00E97CD8">
          <w:rPr>
            <w:rFonts w:ascii="Times New Roman" w:hAnsi="Times New Roman" w:cs="Times New Roman"/>
            <w:sz w:val="24"/>
            <w:szCs w:val="24"/>
          </w:rPr>
          <w:t>GROUP DYNAMICS</w:t>
        </w:r>
        <w:r w:rsidRPr="00E97CD8">
          <w:rPr>
            <w:rFonts w:ascii="Times New Roman" w:hAnsi="Times New Roman" w:cs="Times New Roman"/>
            <w:sz w:val="24"/>
            <w:szCs w:val="24"/>
          </w:rPr>
          <w:tab/>
        </w:r>
        <w:r w:rsidRPr="00E97CD8">
          <w:rPr>
            <w:rFonts w:ascii="Times New Roman" w:hAnsi="Times New Roman" w:cs="Times New Roman"/>
            <w:sz w:val="24"/>
            <w:szCs w:val="24"/>
          </w:rPr>
          <w:tab/>
        </w:r>
        <w:r w:rsidRPr="00E97CD8">
          <w:rPr>
            <w:rFonts w:ascii="Times New Roman" w:hAnsi="Times New Roman" w:cs="Times New Roman"/>
            <w:sz w:val="24"/>
            <w:szCs w:val="24"/>
          </w:rPr>
          <w:tab/>
        </w:r>
        <w:r w:rsidRPr="00E97CD8">
          <w:rPr>
            <w:rFonts w:ascii="Times New Roman" w:hAnsi="Times New Roman" w:cs="Times New Roman"/>
            <w:sz w:val="24"/>
            <w:szCs w:val="24"/>
          </w:rPr>
          <w:fldChar w:fldCharType="begin"/>
        </w:r>
        <w:r w:rsidRPr="00E97CD8">
          <w:rPr>
            <w:rFonts w:ascii="Times New Roman" w:hAnsi="Times New Roman" w:cs="Times New Roman"/>
            <w:sz w:val="24"/>
            <w:szCs w:val="24"/>
          </w:rPr>
          <w:instrText xml:space="preserve"> PAGE   \* MERGEFORMAT </w:instrText>
        </w:r>
        <w:r w:rsidRPr="00E97CD8">
          <w:rPr>
            <w:rFonts w:ascii="Times New Roman" w:hAnsi="Times New Roman" w:cs="Times New Roman"/>
            <w:sz w:val="24"/>
            <w:szCs w:val="24"/>
          </w:rPr>
          <w:fldChar w:fldCharType="separate"/>
        </w:r>
        <w:r w:rsidR="00C80D5A">
          <w:rPr>
            <w:rFonts w:ascii="Times New Roman" w:hAnsi="Times New Roman" w:cs="Times New Roman"/>
            <w:noProof/>
            <w:sz w:val="24"/>
            <w:szCs w:val="24"/>
          </w:rPr>
          <w:t>12</w:t>
        </w:r>
        <w:r w:rsidRPr="00E97CD8">
          <w:rPr>
            <w:rFonts w:ascii="Times New Roman" w:hAnsi="Times New Roman" w:cs="Times New Roman"/>
            <w:sz w:val="24"/>
            <w:szCs w:val="24"/>
          </w:rPr>
          <w:fldChar w:fldCharType="end"/>
        </w:r>
      </w:p>
    </w:sdtContent>
  </w:sdt>
  <w:p w:rsidR="006342CA" w:rsidRDefault="006342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2CA" w:rsidRDefault="006342CA">
    <w:pPr>
      <w:pStyle w:val="Header"/>
    </w:pPr>
    <w:r w:rsidRPr="00E97CD8">
      <w:rPr>
        <w:rFonts w:ascii="Times New Roman" w:hAnsi="Times New Roman" w:cs="Times New Roman"/>
        <w:sz w:val="24"/>
        <w:szCs w:val="24"/>
      </w:rPr>
      <w:t>Running Header: GROUP DYNAMICS</w:t>
    </w:r>
    <w:r>
      <w:tab/>
    </w:r>
    <w:r>
      <w:tab/>
    </w:r>
    <w:r>
      <w:tab/>
    </w:r>
    <w:sdt>
      <w:sdtPr>
        <w:id w:val="132305651"/>
        <w:docPartObj>
          <w:docPartGallery w:val="Page Numbers (Top of Page)"/>
          <w:docPartUnique/>
        </w:docPartObj>
      </w:sdtPr>
      <w:sdtContent>
        <w:fldSimple w:instr=" PAGE   \* MERGEFORMAT ">
          <w:r w:rsidR="00C80D5A">
            <w:rPr>
              <w:noProof/>
            </w:rPr>
            <w:t>1</w:t>
          </w:r>
        </w:fldSimple>
      </w:sdtContent>
    </w:sdt>
  </w:p>
  <w:p w:rsidR="006342CA" w:rsidRDefault="006342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14446"/>
    <w:multiLevelType w:val="hybridMultilevel"/>
    <w:tmpl w:val="D162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E6B84"/>
    <w:multiLevelType w:val="hybridMultilevel"/>
    <w:tmpl w:val="04CE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501DB"/>
    <w:rsid w:val="00033A90"/>
    <w:rsid w:val="000E213A"/>
    <w:rsid w:val="0017330B"/>
    <w:rsid w:val="00190334"/>
    <w:rsid w:val="001C22EF"/>
    <w:rsid w:val="002333A4"/>
    <w:rsid w:val="002340C8"/>
    <w:rsid w:val="002532EB"/>
    <w:rsid w:val="003019C0"/>
    <w:rsid w:val="0033401B"/>
    <w:rsid w:val="00345148"/>
    <w:rsid w:val="00354035"/>
    <w:rsid w:val="0037407E"/>
    <w:rsid w:val="003D07D7"/>
    <w:rsid w:val="003D0CA5"/>
    <w:rsid w:val="004720C7"/>
    <w:rsid w:val="00564409"/>
    <w:rsid w:val="00574B07"/>
    <w:rsid w:val="005A3128"/>
    <w:rsid w:val="005B4A9F"/>
    <w:rsid w:val="005F5011"/>
    <w:rsid w:val="006342CA"/>
    <w:rsid w:val="006E23DB"/>
    <w:rsid w:val="007516D2"/>
    <w:rsid w:val="007C381A"/>
    <w:rsid w:val="007D7790"/>
    <w:rsid w:val="00837A56"/>
    <w:rsid w:val="008501DB"/>
    <w:rsid w:val="008E6AC4"/>
    <w:rsid w:val="008F585A"/>
    <w:rsid w:val="00916A4B"/>
    <w:rsid w:val="00986268"/>
    <w:rsid w:val="009F4340"/>
    <w:rsid w:val="00A359C3"/>
    <w:rsid w:val="00A84CE9"/>
    <w:rsid w:val="00A90C4F"/>
    <w:rsid w:val="00AD0983"/>
    <w:rsid w:val="00B4731A"/>
    <w:rsid w:val="00B779A5"/>
    <w:rsid w:val="00B922D8"/>
    <w:rsid w:val="00C40883"/>
    <w:rsid w:val="00C74341"/>
    <w:rsid w:val="00C75AE9"/>
    <w:rsid w:val="00C80D5A"/>
    <w:rsid w:val="00DE4D8E"/>
    <w:rsid w:val="00DF5B29"/>
    <w:rsid w:val="00E919CB"/>
    <w:rsid w:val="00E97CD8"/>
    <w:rsid w:val="00EB3865"/>
    <w:rsid w:val="00FD5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DB"/>
  </w:style>
  <w:style w:type="paragraph" w:styleId="Footer">
    <w:name w:val="footer"/>
    <w:basedOn w:val="Normal"/>
    <w:link w:val="FooterChar"/>
    <w:uiPriority w:val="99"/>
    <w:semiHidden/>
    <w:unhideWhenUsed/>
    <w:rsid w:val="008501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01DB"/>
  </w:style>
  <w:style w:type="paragraph" w:styleId="ListParagraph">
    <w:name w:val="List Paragraph"/>
    <w:basedOn w:val="Normal"/>
    <w:uiPriority w:val="34"/>
    <w:qFormat/>
    <w:rsid w:val="00A359C3"/>
    <w:pPr>
      <w:ind w:left="720"/>
      <w:contextualSpacing/>
    </w:pPr>
  </w:style>
  <w:style w:type="paragraph" w:styleId="NormalWeb">
    <w:name w:val="Normal (Web)"/>
    <w:basedOn w:val="Normal"/>
    <w:uiPriority w:val="99"/>
    <w:semiHidden/>
    <w:unhideWhenUsed/>
    <w:rsid w:val="00E919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6596321">
      <w:bodyDiv w:val="1"/>
      <w:marLeft w:val="0"/>
      <w:marRight w:val="0"/>
      <w:marTop w:val="0"/>
      <w:marBottom w:val="0"/>
      <w:divBdr>
        <w:top w:val="none" w:sz="0" w:space="0" w:color="auto"/>
        <w:left w:val="none" w:sz="0" w:space="0" w:color="auto"/>
        <w:bottom w:val="none" w:sz="0" w:space="0" w:color="auto"/>
        <w:right w:val="none" w:sz="0" w:space="0" w:color="auto"/>
      </w:divBdr>
      <w:divsChild>
        <w:div w:id="796487837">
          <w:marLeft w:val="0"/>
          <w:marRight w:val="0"/>
          <w:marTop w:val="0"/>
          <w:marBottom w:val="0"/>
          <w:divBdr>
            <w:top w:val="none" w:sz="0" w:space="0" w:color="auto"/>
            <w:left w:val="none" w:sz="0" w:space="0" w:color="auto"/>
            <w:bottom w:val="none" w:sz="0" w:space="0" w:color="auto"/>
            <w:right w:val="none" w:sz="0" w:space="0" w:color="auto"/>
          </w:divBdr>
          <w:divsChild>
            <w:div w:id="1502313388">
              <w:marLeft w:val="0"/>
              <w:marRight w:val="0"/>
              <w:marTop w:val="0"/>
              <w:marBottom w:val="0"/>
              <w:divBdr>
                <w:top w:val="none" w:sz="0" w:space="0" w:color="auto"/>
                <w:left w:val="none" w:sz="0" w:space="0" w:color="auto"/>
                <w:bottom w:val="none" w:sz="0" w:space="0" w:color="auto"/>
                <w:right w:val="none" w:sz="0" w:space="0" w:color="auto"/>
              </w:divBdr>
              <w:divsChild>
                <w:div w:id="11717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948</TotalTime>
  <Pages>12</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8</cp:revision>
  <dcterms:created xsi:type="dcterms:W3CDTF">2011-10-11T14:21:00Z</dcterms:created>
  <dcterms:modified xsi:type="dcterms:W3CDTF">2011-10-14T06:41:00Z</dcterms:modified>
</cp:coreProperties>
</file>