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5AF" w:rsidRDefault="009535AF" w:rsidP="00D96B41">
      <w:pPr>
        <w:jc w:val="center"/>
        <w:rPr>
          <w:rFonts w:ascii="Arial" w:hAnsi="Arial" w:cs="Arial"/>
          <w:sz w:val="24"/>
          <w:szCs w:val="24"/>
        </w:rPr>
      </w:pPr>
    </w:p>
    <w:p w:rsidR="00316155" w:rsidRDefault="00316155" w:rsidP="00D96B41">
      <w:pPr>
        <w:jc w:val="center"/>
        <w:rPr>
          <w:rFonts w:ascii="Arial" w:hAnsi="Arial" w:cs="Arial"/>
          <w:sz w:val="24"/>
          <w:szCs w:val="24"/>
        </w:rPr>
      </w:pPr>
    </w:p>
    <w:p w:rsidR="00316155" w:rsidRDefault="00316155" w:rsidP="00316155">
      <w:pPr>
        <w:spacing w:after="0"/>
        <w:jc w:val="center"/>
        <w:rPr>
          <w:rFonts w:ascii="Arial" w:hAnsi="Arial" w:cs="Arial"/>
          <w:sz w:val="24"/>
          <w:szCs w:val="24"/>
        </w:rPr>
      </w:pPr>
      <w:r>
        <w:rPr>
          <w:rFonts w:ascii="Arial" w:hAnsi="Arial" w:cs="Arial"/>
          <w:sz w:val="24"/>
          <w:szCs w:val="24"/>
        </w:rPr>
        <w:t>Lesson One Case Study</w:t>
      </w:r>
    </w:p>
    <w:p w:rsidR="00316155" w:rsidRDefault="00316155" w:rsidP="00316155">
      <w:pPr>
        <w:spacing w:after="0"/>
        <w:jc w:val="center"/>
        <w:rPr>
          <w:rFonts w:ascii="Arial" w:hAnsi="Arial" w:cs="Arial"/>
          <w:sz w:val="24"/>
          <w:szCs w:val="24"/>
        </w:rPr>
      </w:pPr>
      <w:r>
        <w:rPr>
          <w:rFonts w:ascii="Arial" w:hAnsi="Arial" w:cs="Arial"/>
          <w:sz w:val="24"/>
          <w:szCs w:val="24"/>
        </w:rPr>
        <w:t>Sandra Gutierrez</w:t>
      </w:r>
    </w:p>
    <w:p w:rsidR="00316155" w:rsidRDefault="00316155" w:rsidP="00316155">
      <w:pPr>
        <w:spacing w:after="0"/>
        <w:jc w:val="center"/>
        <w:rPr>
          <w:rFonts w:ascii="Arial" w:hAnsi="Arial" w:cs="Arial"/>
          <w:sz w:val="24"/>
          <w:szCs w:val="24"/>
        </w:rPr>
      </w:pPr>
      <w:r>
        <w:rPr>
          <w:rFonts w:ascii="Arial" w:hAnsi="Arial" w:cs="Arial"/>
          <w:sz w:val="24"/>
          <w:szCs w:val="24"/>
        </w:rPr>
        <w:t>Lakeview College of Nursing</w:t>
      </w:r>
    </w:p>
    <w:p w:rsidR="00316155" w:rsidRDefault="00316155" w:rsidP="00316155">
      <w:pPr>
        <w:spacing w:after="0"/>
        <w:jc w:val="center"/>
        <w:rPr>
          <w:rFonts w:ascii="Arial" w:hAnsi="Arial" w:cs="Arial"/>
          <w:sz w:val="24"/>
          <w:szCs w:val="24"/>
        </w:rPr>
      </w:pPr>
      <w:r>
        <w:rPr>
          <w:rFonts w:ascii="Arial" w:hAnsi="Arial" w:cs="Arial"/>
          <w:sz w:val="24"/>
          <w:szCs w:val="24"/>
        </w:rPr>
        <w:t>Gerontology</w:t>
      </w:r>
    </w:p>
    <w:p w:rsidR="00316155" w:rsidRDefault="00316155" w:rsidP="00316155">
      <w:pPr>
        <w:spacing w:after="0"/>
        <w:jc w:val="center"/>
        <w:rPr>
          <w:rFonts w:ascii="Arial" w:hAnsi="Arial" w:cs="Arial"/>
          <w:sz w:val="24"/>
          <w:szCs w:val="24"/>
        </w:rPr>
      </w:pPr>
      <w:r>
        <w:rPr>
          <w:rFonts w:ascii="Arial" w:hAnsi="Arial" w:cs="Arial"/>
          <w:sz w:val="24"/>
          <w:szCs w:val="24"/>
        </w:rPr>
        <w:t>May 22, 2011</w:t>
      </w:r>
    </w:p>
    <w:p w:rsidR="00316155" w:rsidRDefault="00316155" w:rsidP="00316155">
      <w:pPr>
        <w:spacing w:after="0"/>
        <w:jc w:val="center"/>
        <w:rPr>
          <w:rFonts w:ascii="Arial" w:hAnsi="Arial" w:cs="Arial"/>
          <w:sz w:val="24"/>
          <w:szCs w:val="24"/>
        </w:rPr>
      </w:pPr>
    </w:p>
    <w:p w:rsidR="00316155" w:rsidRDefault="00316155" w:rsidP="00316155">
      <w:pPr>
        <w:spacing w:after="0"/>
        <w:jc w:val="center"/>
        <w:rPr>
          <w:rFonts w:ascii="Arial" w:hAnsi="Arial" w:cs="Arial"/>
          <w:sz w:val="24"/>
          <w:szCs w:val="24"/>
        </w:rPr>
      </w:pPr>
    </w:p>
    <w:p w:rsidR="00316155" w:rsidRDefault="00316155" w:rsidP="00316155">
      <w:pPr>
        <w:spacing w:after="0"/>
        <w:jc w:val="center"/>
        <w:rPr>
          <w:rFonts w:ascii="Arial" w:hAnsi="Arial" w:cs="Arial"/>
          <w:sz w:val="24"/>
          <w:szCs w:val="24"/>
        </w:rPr>
      </w:pPr>
    </w:p>
    <w:p w:rsidR="00316155" w:rsidRDefault="00316155" w:rsidP="00316155">
      <w:pPr>
        <w:spacing w:after="0"/>
        <w:jc w:val="center"/>
        <w:rPr>
          <w:rFonts w:ascii="Arial" w:hAnsi="Arial" w:cs="Arial"/>
          <w:sz w:val="24"/>
          <w:szCs w:val="24"/>
        </w:rPr>
      </w:pPr>
    </w:p>
    <w:p w:rsidR="00316155" w:rsidRDefault="00316155" w:rsidP="00316155">
      <w:pPr>
        <w:spacing w:after="0"/>
        <w:jc w:val="center"/>
        <w:rPr>
          <w:rFonts w:ascii="Arial" w:hAnsi="Arial" w:cs="Arial"/>
          <w:sz w:val="24"/>
          <w:szCs w:val="24"/>
        </w:rPr>
      </w:pPr>
    </w:p>
    <w:p w:rsidR="00316155" w:rsidRDefault="00316155" w:rsidP="00316155">
      <w:pPr>
        <w:spacing w:after="0"/>
        <w:jc w:val="center"/>
        <w:rPr>
          <w:rFonts w:ascii="Arial" w:hAnsi="Arial" w:cs="Arial"/>
          <w:sz w:val="24"/>
          <w:szCs w:val="24"/>
        </w:rPr>
      </w:pPr>
    </w:p>
    <w:p w:rsidR="00316155" w:rsidRDefault="00316155" w:rsidP="00316155">
      <w:pPr>
        <w:spacing w:after="0"/>
        <w:jc w:val="center"/>
        <w:rPr>
          <w:rFonts w:ascii="Arial" w:hAnsi="Arial" w:cs="Arial"/>
          <w:sz w:val="24"/>
          <w:szCs w:val="24"/>
        </w:rPr>
      </w:pPr>
    </w:p>
    <w:p w:rsidR="00316155" w:rsidRDefault="00316155" w:rsidP="00316155">
      <w:pPr>
        <w:spacing w:after="0"/>
        <w:jc w:val="center"/>
        <w:rPr>
          <w:rFonts w:ascii="Arial" w:hAnsi="Arial" w:cs="Arial"/>
          <w:sz w:val="24"/>
          <w:szCs w:val="24"/>
        </w:rPr>
      </w:pPr>
    </w:p>
    <w:p w:rsidR="00316155" w:rsidRDefault="00316155" w:rsidP="00316155">
      <w:pPr>
        <w:spacing w:after="0"/>
        <w:jc w:val="center"/>
        <w:rPr>
          <w:rFonts w:ascii="Arial" w:hAnsi="Arial" w:cs="Arial"/>
          <w:sz w:val="24"/>
          <w:szCs w:val="24"/>
        </w:rPr>
      </w:pPr>
    </w:p>
    <w:p w:rsidR="00316155" w:rsidRDefault="00316155" w:rsidP="00316155">
      <w:pPr>
        <w:spacing w:after="0"/>
        <w:jc w:val="center"/>
        <w:rPr>
          <w:rFonts w:ascii="Arial" w:hAnsi="Arial" w:cs="Arial"/>
          <w:sz w:val="24"/>
          <w:szCs w:val="24"/>
        </w:rPr>
      </w:pPr>
    </w:p>
    <w:p w:rsidR="00316155" w:rsidRDefault="00316155" w:rsidP="00316155">
      <w:pPr>
        <w:spacing w:after="0"/>
        <w:jc w:val="center"/>
        <w:rPr>
          <w:rFonts w:ascii="Arial" w:hAnsi="Arial" w:cs="Arial"/>
          <w:sz w:val="24"/>
          <w:szCs w:val="24"/>
        </w:rPr>
      </w:pPr>
    </w:p>
    <w:p w:rsidR="00316155" w:rsidRDefault="00316155" w:rsidP="00316155">
      <w:pPr>
        <w:spacing w:after="0"/>
        <w:jc w:val="center"/>
        <w:rPr>
          <w:rFonts w:ascii="Arial" w:hAnsi="Arial" w:cs="Arial"/>
          <w:sz w:val="24"/>
          <w:szCs w:val="24"/>
        </w:rPr>
      </w:pPr>
    </w:p>
    <w:p w:rsidR="00316155" w:rsidRDefault="00316155" w:rsidP="00316155">
      <w:pPr>
        <w:spacing w:after="0"/>
        <w:jc w:val="center"/>
        <w:rPr>
          <w:rFonts w:ascii="Arial" w:hAnsi="Arial" w:cs="Arial"/>
          <w:sz w:val="24"/>
          <w:szCs w:val="24"/>
        </w:rPr>
      </w:pPr>
    </w:p>
    <w:p w:rsidR="00316155" w:rsidRDefault="00316155" w:rsidP="00316155">
      <w:pPr>
        <w:spacing w:after="0"/>
        <w:jc w:val="center"/>
        <w:rPr>
          <w:rFonts w:ascii="Arial" w:hAnsi="Arial" w:cs="Arial"/>
          <w:sz w:val="24"/>
          <w:szCs w:val="24"/>
        </w:rPr>
      </w:pPr>
    </w:p>
    <w:p w:rsidR="00316155" w:rsidRDefault="00316155" w:rsidP="00316155">
      <w:pPr>
        <w:spacing w:after="0"/>
        <w:jc w:val="center"/>
        <w:rPr>
          <w:rFonts w:ascii="Arial" w:hAnsi="Arial" w:cs="Arial"/>
          <w:sz w:val="24"/>
          <w:szCs w:val="24"/>
        </w:rPr>
      </w:pPr>
    </w:p>
    <w:p w:rsidR="00316155" w:rsidRDefault="00316155" w:rsidP="00316155">
      <w:pPr>
        <w:spacing w:after="0"/>
        <w:jc w:val="center"/>
        <w:rPr>
          <w:rFonts w:ascii="Arial" w:hAnsi="Arial" w:cs="Arial"/>
          <w:sz w:val="24"/>
          <w:szCs w:val="24"/>
        </w:rPr>
      </w:pPr>
    </w:p>
    <w:p w:rsidR="00316155" w:rsidRDefault="00316155" w:rsidP="00316155">
      <w:pPr>
        <w:spacing w:after="0"/>
        <w:jc w:val="center"/>
        <w:rPr>
          <w:rFonts w:ascii="Arial" w:hAnsi="Arial" w:cs="Arial"/>
          <w:sz w:val="24"/>
          <w:szCs w:val="24"/>
        </w:rPr>
      </w:pPr>
      <w:r>
        <w:rPr>
          <w:rFonts w:ascii="Arial" w:hAnsi="Arial" w:cs="Arial"/>
          <w:sz w:val="24"/>
          <w:szCs w:val="24"/>
        </w:rPr>
        <w:lastRenderedPageBreak/>
        <w:t>Lesson One Case Study</w:t>
      </w:r>
    </w:p>
    <w:p w:rsidR="009535AF" w:rsidRDefault="00F35491" w:rsidP="00F35491">
      <w:pPr>
        <w:spacing w:after="0"/>
        <w:rPr>
          <w:rFonts w:ascii="Arial" w:hAnsi="Arial" w:cs="Arial"/>
          <w:sz w:val="24"/>
          <w:szCs w:val="24"/>
        </w:rPr>
      </w:pPr>
      <w:r>
        <w:rPr>
          <w:rFonts w:ascii="Arial" w:hAnsi="Arial" w:cs="Arial"/>
          <w:sz w:val="24"/>
          <w:szCs w:val="24"/>
        </w:rPr>
        <w:tab/>
        <w:t xml:space="preserve">Based on Mr. Ronald </w:t>
      </w:r>
      <w:proofErr w:type="spellStart"/>
      <w:r>
        <w:rPr>
          <w:rFonts w:ascii="Arial" w:hAnsi="Arial" w:cs="Arial"/>
          <w:sz w:val="24"/>
          <w:szCs w:val="24"/>
        </w:rPr>
        <w:t>Dea’s</w:t>
      </w:r>
      <w:proofErr w:type="spellEnd"/>
      <w:r>
        <w:rPr>
          <w:rFonts w:ascii="Arial" w:hAnsi="Arial" w:cs="Arial"/>
          <w:sz w:val="24"/>
          <w:szCs w:val="24"/>
        </w:rPr>
        <w:t xml:space="preserve"> age he would be in Erikson’s last stage, which is integrity vs. despair.</w:t>
      </w:r>
      <w:r w:rsidR="00EA0FD0">
        <w:rPr>
          <w:rFonts w:ascii="Arial" w:hAnsi="Arial" w:cs="Arial"/>
          <w:sz w:val="24"/>
          <w:szCs w:val="24"/>
        </w:rPr>
        <w:t xml:space="preserve">  According to Arlene Harder in “The Developmental Stages of Erik Erikson”,</w:t>
      </w:r>
      <w:r>
        <w:rPr>
          <w:rFonts w:ascii="Arial" w:hAnsi="Arial" w:cs="Arial"/>
          <w:sz w:val="24"/>
          <w:szCs w:val="24"/>
        </w:rPr>
        <w:t xml:space="preserve"> </w:t>
      </w:r>
      <w:r w:rsidR="00EA0FD0">
        <w:rPr>
          <w:rFonts w:ascii="Arial" w:hAnsi="Arial" w:cs="Arial"/>
          <w:sz w:val="24"/>
          <w:szCs w:val="24"/>
        </w:rPr>
        <w:t>d</w:t>
      </w:r>
      <w:r w:rsidR="004F0959">
        <w:rPr>
          <w:rFonts w:ascii="Arial" w:hAnsi="Arial" w:cs="Arial"/>
          <w:sz w:val="24"/>
          <w:szCs w:val="24"/>
        </w:rPr>
        <w:t xml:space="preserve">uring this stage in life people reflect back to their life and are either content or upset with how they have lived their life.  A person who looks back and is happy with how they have contributed to this world and what choices they have made in their life are considered to be in “integrity”.  When a person looks back and is unhappy with how their </w:t>
      </w:r>
      <w:proofErr w:type="gramStart"/>
      <w:r w:rsidR="004F0959">
        <w:rPr>
          <w:rFonts w:ascii="Arial" w:hAnsi="Arial" w:cs="Arial"/>
          <w:sz w:val="24"/>
          <w:szCs w:val="24"/>
        </w:rPr>
        <w:t>life has been and are</w:t>
      </w:r>
      <w:proofErr w:type="gramEnd"/>
      <w:r w:rsidR="004F0959">
        <w:rPr>
          <w:rFonts w:ascii="Arial" w:hAnsi="Arial" w:cs="Arial"/>
          <w:sz w:val="24"/>
          <w:szCs w:val="24"/>
        </w:rPr>
        <w:t xml:space="preserve"> afraid of death.  They may feel like a failure or as if they haven’t accomplished everything they wanted to.  Mr. </w:t>
      </w:r>
      <w:proofErr w:type="spellStart"/>
      <w:r w:rsidR="004F0959">
        <w:rPr>
          <w:rFonts w:ascii="Arial" w:hAnsi="Arial" w:cs="Arial"/>
          <w:sz w:val="24"/>
          <w:szCs w:val="24"/>
        </w:rPr>
        <w:t>Dea</w:t>
      </w:r>
      <w:proofErr w:type="spellEnd"/>
      <w:r w:rsidR="004F0959">
        <w:rPr>
          <w:rFonts w:ascii="Arial" w:hAnsi="Arial" w:cs="Arial"/>
          <w:sz w:val="24"/>
          <w:szCs w:val="24"/>
        </w:rPr>
        <w:t xml:space="preserve"> is probably dealing with mixed emotions because when your spouse dies your life takes a different path.  Not only did he lose his wife, but he lost his best friend and his life-long companion.  He is probably feeling lonely and probably hasn’t found a way to cope completely.  He has two children</w:t>
      </w:r>
      <w:r w:rsidR="009535AF">
        <w:rPr>
          <w:rFonts w:ascii="Arial" w:hAnsi="Arial" w:cs="Arial"/>
          <w:sz w:val="24"/>
          <w:szCs w:val="24"/>
        </w:rPr>
        <w:t xml:space="preserve"> who are grown up and have started their own family, and he only goes when invited.  At this age he probably doesn’t want them to have to worry about him and feels like he doesn’t want to be a burden to them.  Instead he has distanced himself from everything around him he used to do.  A big part of it could be because many of those activities were done with his wife and he might feel like</w:t>
      </w:r>
      <w:r w:rsidR="00EA0FD0">
        <w:rPr>
          <w:rFonts w:ascii="Arial" w:hAnsi="Arial" w:cs="Arial"/>
          <w:sz w:val="24"/>
          <w:szCs w:val="24"/>
        </w:rPr>
        <w:t xml:space="preserve"> he can’t do them without her. (Harder</w:t>
      </w:r>
      <w:proofErr w:type="gramStart"/>
      <w:r w:rsidR="00EA0FD0">
        <w:rPr>
          <w:rFonts w:ascii="Arial" w:hAnsi="Arial" w:cs="Arial"/>
          <w:sz w:val="24"/>
          <w:szCs w:val="24"/>
        </w:rPr>
        <w:t>,2009</w:t>
      </w:r>
      <w:proofErr w:type="gramEnd"/>
      <w:r w:rsidR="00EA0FD0">
        <w:rPr>
          <w:rFonts w:ascii="Arial" w:hAnsi="Arial" w:cs="Arial"/>
          <w:sz w:val="24"/>
          <w:szCs w:val="24"/>
        </w:rPr>
        <w:t>)</w:t>
      </w:r>
    </w:p>
    <w:p w:rsidR="00F35491" w:rsidRDefault="009535AF" w:rsidP="00F35491">
      <w:pPr>
        <w:spacing w:after="0"/>
        <w:rPr>
          <w:rFonts w:ascii="Arial" w:hAnsi="Arial" w:cs="Arial"/>
          <w:sz w:val="24"/>
          <w:szCs w:val="24"/>
        </w:rPr>
      </w:pPr>
      <w:r>
        <w:rPr>
          <w:rFonts w:ascii="Arial" w:hAnsi="Arial" w:cs="Arial"/>
          <w:sz w:val="24"/>
          <w:szCs w:val="24"/>
        </w:rPr>
        <w:tab/>
        <w:t xml:space="preserve">As his nurse I would help him by offering myself as a friend and someone he can talk to.  He doesn’t seem to interact with many people and holding all of his feelings in can only make it worse.  I would make sure I make enough time for him and sit down and actually listen to what he says.  Let him know that I’m listening and that I care about his feelings and I’m not just doing my job and leaving.  Sometimes just being there can </w:t>
      </w:r>
      <w:r>
        <w:rPr>
          <w:rFonts w:ascii="Arial" w:hAnsi="Arial" w:cs="Arial"/>
          <w:sz w:val="24"/>
          <w:szCs w:val="24"/>
        </w:rPr>
        <w:lastRenderedPageBreak/>
        <w:t xml:space="preserve">make such a difference and even in moments of silence he could appreciate not being alone.  I wouldn’t recommend Mr. </w:t>
      </w:r>
      <w:proofErr w:type="spellStart"/>
      <w:r>
        <w:rPr>
          <w:rFonts w:ascii="Arial" w:hAnsi="Arial" w:cs="Arial"/>
          <w:sz w:val="24"/>
          <w:szCs w:val="24"/>
        </w:rPr>
        <w:t>Dea</w:t>
      </w:r>
      <w:proofErr w:type="spellEnd"/>
      <w:r>
        <w:rPr>
          <w:rFonts w:ascii="Arial" w:hAnsi="Arial" w:cs="Arial"/>
          <w:sz w:val="24"/>
          <w:szCs w:val="24"/>
        </w:rPr>
        <w:t xml:space="preserve"> to retire and I would begin by asking him what he wants to do.  I wouldn’t want to add my input in and make him feel like he has to do what I say or think as I do.  It’s important to listen to what he truly wants.  I would recommend him doing whatever makes him happy and if working is something he still enjoys than he can go ahead and keep doing it.  If he hasn’t gone through with the retirement paperwork that could just mean that he really doesn’t want to, but feels like this is what he has been planning for and now has to go through with it.  I believe that working could help Mr. </w:t>
      </w:r>
      <w:proofErr w:type="spellStart"/>
      <w:r>
        <w:rPr>
          <w:rFonts w:ascii="Arial" w:hAnsi="Arial" w:cs="Arial"/>
          <w:sz w:val="24"/>
          <w:szCs w:val="24"/>
        </w:rPr>
        <w:t>Dea</w:t>
      </w:r>
      <w:proofErr w:type="spellEnd"/>
      <w:r>
        <w:rPr>
          <w:rFonts w:ascii="Arial" w:hAnsi="Arial" w:cs="Arial"/>
          <w:sz w:val="24"/>
          <w:szCs w:val="24"/>
        </w:rPr>
        <w:t xml:space="preserve"> since he doesn’t socialize and only gets out of the house to go to work.  As long as his health permits him to keep working, it would probably help him keep his mind of the death of his wife and</w:t>
      </w:r>
      <w:r w:rsidR="005B7D1E">
        <w:rPr>
          <w:rFonts w:ascii="Arial" w:hAnsi="Arial" w:cs="Arial"/>
          <w:sz w:val="24"/>
          <w:szCs w:val="24"/>
        </w:rPr>
        <w:t xml:space="preserve"> help him interact with others.</w:t>
      </w:r>
    </w:p>
    <w:p w:rsidR="00EA0FD0" w:rsidRDefault="00EA0FD0" w:rsidP="00F35491">
      <w:pPr>
        <w:spacing w:after="0"/>
        <w:rPr>
          <w:rFonts w:ascii="Arial" w:hAnsi="Arial" w:cs="Arial"/>
          <w:sz w:val="24"/>
          <w:szCs w:val="24"/>
        </w:rPr>
      </w:pPr>
      <w:r>
        <w:rPr>
          <w:rFonts w:ascii="Arial" w:hAnsi="Arial" w:cs="Arial"/>
          <w:sz w:val="24"/>
          <w:szCs w:val="24"/>
        </w:rPr>
        <w:tab/>
        <w:t xml:space="preserve">I wouldn’t recommend him to sell his house or move out of the town he has lived in for so many years because he would be out of his comfort zone.  People at older age don’t cope well with change.  I would ask Mr. </w:t>
      </w:r>
      <w:proofErr w:type="spellStart"/>
      <w:r>
        <w:rPr>
          <w:rFonts w:ascii="Arial" w:hAnsi="Arial" w:cs="Arial"/>
          <w:sz w:val="24"/>
          <w:szCs w:val="24"/>
        </w:rPr>
        <w:t>Dea</w:t>
      </w:r>
      <w:proofErr w:type="spellEnd"/>
      <w:r>
        <w:rPr>
          <w:rFonts w:ascii="Arial" w:hAnsi="Arial" w:cs="Arial"/>
          <w:sz w:val="24"/>
          <w:szCs w:val="24"/>
        </w:rPr>
        <w:t xml:space="preserve"> if he is happy where is he living right now and if he is unhappy then I’d ask him what he would like to do.  I’d help him by giving him information on certain facilities or assisted living he could move to that would be nearby.  I would help explain exactly what an assisted living is and how it works.  </w:t>
      </w:r>
      <w:proofErr w:type="gramStart"/>
      <w:r>
        <w:rPr>
          <w:rFonts w:ascii="Arial" w:hAnsi="Arial" w:cs="Arial"/>
          <w:sz w:val="24"/>
          <w:szCs w:val="24"/>
        </w:rPr>
        <w:t>An assisted</w:t>
      </w:r>
      <w:proofErr w:type="gramEnd"/>
      <w:r>
        <w:rPr>
          <w:rFonts w:ascii="Arial" w:hAnsi="Arial" w:cs="Arial"/>
          <w:sz w:val="24"/>
          <w:szCs w:val="24"/>
        </w:rPr>
        <w:t xml:space="preserve"> living sounds like it would be a good place for Mr. </w:t>
      </w:r>
      <w:proofErr w:type="spellStart"/>
      <w:r>
        <w:rPr>
          <w:rFonts w:ascii="Arial" w:hAnsi="Arial" w:cs="Arial"/>
          <w:sz w:val="24"/>
          <w:szCs w:val="24"/>
        </w:rPr>
        <w:t>Dea</w:t>
      </w:r>
      <w:proofErr w:type="spellEnd"/>
      <w:r>
        <w:rPr>
          <w:rFonts w:ascii="Arial" w:hAnsi="Arial" w:cs="Arial"/>
          <w:sz w:val="24"/>
          <w:szCs w:val="24"/>
        </w:rPr>
        <w:t xml:space="preserve"> because he can be independent, but can rely on someone if he needs help.  </w:t>
      </w:r>
      <w:r w:rsidR="00815BA8">
        <w:rPr>
          <w:rFonts w:ascii="Arial" w:hAnsi="Arial" w:cs="Arial"/>
          <w:sz w:val="24"/>
          <w:szCs w:val="24"/>
        </w:rPr>
        <w:t>A</w:t>
      </w:r>
      <w:r>
        <w:rPr>
          <w:rFonts w:ascii="Arial" w:hAnsi="Arial" w:cs="Arial"/>
          <w:sz w:val="24"/>
          <w:szCs w:val="24"/>
        </w:rPr>
        <w:t>n assisted living provides an alternative for those older adults who do not feel sa</w:t>
      </w:r>
      <w:r w:rsidR="00815BA8">
        <w:rPr>
          <w:rFonts w:ascii="Arial" w:hAnsi="Arial" w:cs="Arial"/>
          <w:sz w:val="24"/>
          <w:szCs w:val="24"/>
        </w:rPr>
        <w:t>fe living alone, who wish to li</w:t>
      </w:r>
      <w:r>
        <w:rPr>
          <w:rFonts w:ascii="Arial" w:hAnsi="Arial" w:cs="Arial"/>
          <w:sz w:val="24"/>
          <w:szCs w:val="24"/>
        </w:rPr>
        <w:t>ve in a community setting, or who need some additional help with</w:t>
      </w:r>
      <w:r w:rsidR="00815BA8">
        <w:rPr>
          <w:rFonts w:ascii="Arial" w:hAnsi="Arial" w:cs="Arial"/>
          <w:sz w:val="24"/>
          <w:szCs w:val="24"/>
        </w:rPr>
        <w:t xml:space="preserve"> activities of the daily living (</w:t>
      </w:r>
      <w:proofErr w:type="spellStart"/>
      <w:r w:rsidR="00815BA8">
        <w:rPr>
          <w:rFonts w:ascii="Arial" w:hAnsi="Arial" w:cs="Arial"/>
          <w:sz w:val="24"/>
          <w:szCs w:val="24"/>
        </w:rPr>
        <w:t>Mauk</w:t>
      </w:r>
      <w:proofErr w:type="spellEnd"/>
      <w:r w:rsidR="00815BA8">
        <w:rPr>
          <w:rFonts w:ascii="Arial" w:hAnsi="Arial" w:cs="Arial"/>
          <w:sz w:val="24"/>
          <w:szCs w:val="24"/>
        </w:rPr>
        <w:t xml:space="preserve">, 2010, p.19).  It is very important for him to talk to his daughter and let her know exactly what he wants to do and also for him to listen to his daughter’s concerns.  It is </w:t>
      </w:r>
      <w:r w:rsidR="00815BA8">
        <w:rPr>
          <w:rFonts w:ascii="Arial" w:hAnsi="Arial" w:cs="Arial"/>
          <w:sz w:val="24"/>
          <w:szCs w:val="24"/>
        </w:rPr>
        <w:lastRenderedPageBreak/>
        <w:t>important for them to understand their dad and know why he is choosing this lifestyle.  They can be hurt if he rejects their invitation for him to move in with them, but they need to understand that this is something he is doing to make himself better.  Parents are used to the children being dependent upon them and when they get older they don’t want to have to depend on their children.  It makes them feel insecure and powerless. (Mauk</w:t>
      </w:r>
      <w:proofErr w:type="gramStart"/>
      <w:r w:rsidR="00815BA8">
        <w:rPr>
          <w:rFonts w:ascii="Arial" w:hAnsi="Arial" w:cs="Arial"/>
          <w:sz w:val="24"/>
          <w:szCs w:val="24"/>
        </w:rPr>
        <w:t>,2010</w:t>
      </w:r>
      <w:proofErr w:type="gramEnd"/>
      <w:r w:rsidR="00815BA8">
        <w:rPr>
          <w:rFonts w:ascii="Arial" w:hAnsi="Arial" w:cs="Arial"/>
          <w:sz w:val="24"/>
          <w:szCs w:val="24"/>
        </w:rPr>
        <w:t>)</w:t>
      </w:r>
    </w:p>
    <w:p w:rsidR="00815BA8" w:rsidRDefault="00815BA8" w:rsidP="00F35491">
      <w:pPr>
        <w:spacing w:after="0"/>
        <w:rPr>
          <w:rFonts w:ascii="Arial" w:hAnsi="Arial" w:cs="Arial"/>
          <w:sz w:val="24"/>
          <w:szCs w:val="24"/>
        </w:rPr>
      </w:pPr>
      <w:r>
        <w:rPr>
          <w:rFonts w:ascii="Arial" w:hAnsi="Arial" w:cs="Arial"/>
          <w:sz w:val="24"/>
          <w:szCs w:val="24"/>
        </w:rPr>
        <w:tab/>
        <w:t xml:space="preserve">His health priority needs right now are to begin eating healthy and having people interactions.  It is not good for his health to isolate himself from the world, but most importantly he needs help coping with his wife’s death because until that happens he won’t begin living his life again.  Not doing daily activities will make him feel as if he can’t do things for himself anymore and will only make his self-esteem lower.  Mr. </w:t>
      </w:r>
      <w:proofErr w:type="spellStart"/>
      <w:r>
        <w:rPr>
          <w:rFonts w:ascii="Arial" w:hAnsi="Arial" w:cs="Arial"/>
          <w:sz w:val="24"/>
          <w:szCs w:val="24"/>
        </w:rPr>
        <w:t>Dea</w:t>
      </w:r>
      <w:proofErr w:type="spellEnd"/>
      <w:r>
        <w:rPr>
          <w:rFonts w:ascii="Arial" w:hAnsi="Arial" w:cs="Arial"/>
          <w:sz w:val="24"/>
          <w:szCs w:val="24"/>
        </w:rPr>
        <w:t xml:space="preserve"> needs to feel as if he can still take control over his life and his attitude will slowly begin </w:t>
      </w:r>
      <w:r w:rsidR="00662D0B">
        <w:rPr>
          <w:rFonts w:ascii="Arial" w:hAnsi="Arial" w:cs="Arial"/>
          <w:sz w:val="24"/>
          <w:szCs w:val="24"/>
        </w:rPr>
        <w:t xml:space="preserve">to change.  According to </w:t>
      </w:r>
      <w:proofErr w:type="spellStart"/>
      <w:r w:rsidR="00662D0B">
        <w:rPr>
          <w:rFonts w:ascii="Arial" w:hAnsi="Arial" w:cs="Arial"/>
          <w:sz w:val="24"/>
          <w:szCs w:val="24"/>
        </w:rPr>
        <w:t>Mauk</w:t>
      </w:r>
      <w:proofErr w:type="spellEnd"/>
      <w:r w:rsidR="00662D0B">
        <w:rPr>
          <w:rFonts w:ascii="Arial" w:hAnsi="Arial" w:cs="Arial"/>
          <w:sz w:val="24"/>
          <w:szCs w:val="24"/>
        </w:rPr>
        <w:t>, “Activity theory was conceived as an actual theory in 1963 and purports that remaining occupied and involved is a necessary ingredient to satisfying late-life” (</w:t>
      </w:r>
      <w:proofErr w:type="spellStart"/>
      <w:r w:rsidR="00662D0B">
        <w:rPr>
          <w:rFonts w:ascii="Arial" w:hAnsi="Arial" w:cs="Arial"/>
          <w:sz w:val="24"/>
          <w:szCs w:val="24"/>
        </w:rPr>
        <w:t>Mauk</w:t>
      </w:r>
      <w:proofErr w:type="spellEnd"/>
      <w:r w:rsidR="00662D0B">
        <w:rPr>
          <w:rFonts w:ascii="Arial" w:hAnsi="Arial" w:cs="Arial"/>
          <w:sz w:val="24"/>
          <w:szCs w:val="24"/>
        </w:rPr>
        <w:t>, 2010, p.51).</w:t>
      </w:r>
    </w:p>
    <w:p w:rsidR="00662D0B" w:rsidRDefault="00662D0B" w:rsidP="00F35491">
      <w:pPr>
        <w:spacing w:after="0"/>
        <w:rPr>
          <w:rFonts w:ascii="Arial" w:hAnsi="Arial" w:cs="Arial"/>
          <w:sz w:val="24"/>
          <w:szCs w:val="24"/>
        </w:rPr>
      </w:pPr>
      <w:r>
        <w:rPr>
          <w:rFonts w:ascii="Arial" w:hAnsi="Arial" w:cs="Arial"/>
          <w:sz w:val="24"/>
          <w:szCs w:val="24"/>
        </w:rPr>
        <w:tab/>
        <w:t xml:space="preserve">Mr. </w:t>
      </w:r>
      <w:proofErr w:type="spellStart"/>
      <w:r>
        <w:rPr>
          <w:rFonts w:ascii="Arial" w:hAnsi="Arial" w:cs="Arial"/>
          <w:sz w:val="24"/>
          <w:szCs w:val="24"/>
        </w:rPr>
        <w:t>Dea’s</w:t>
      </w:r>
      <w:proofErr w:type="spellEnd"/>
      <w:r>
        <w:rPr>
          <w:rFonts w:ascii="Arial" w:hAnsi="Arial" w:cs="Arial"/>
          <w:sz w:val="24"/>
          <w:szCs w:val="24"/>
        </w:rPr>
        <w:t xml:space="preserve"> living arrangement will fit his lifestyle the best if he does as much as he can for himself and his daughter’s realize that he needs to be as independent as possible.  According to the person-environment-fit theory, “Older adults with self-determined motivational styles were better adjusted when they lived in homes that provided opportunities for freedom and choice, whereas residents with less self-determined motivational styles were better adjusted when they lived in high constraint environments” (</w:t>
      </w:r>
      <w:proofErr w:type="spellStart"/>
      <w:r>
        <w:rPr>
          <w:rFonts w:ascii="Arial" w:hAnsi="Arial" w:cs="Arial"/>
          <w:sz w:val="24"/>
          <w:szCs w:val="24"/>
        </w:rPr>
        <w:t>Mauk</w:t>
      </w:r>
      <w:proofErr w:type="spellEnd"/>
      <w:r>
        <w:rPr>
          <w:rFonts w:ascii="Arial" w:hAnsi="Arial" w:cs="Arial"/>
          <w:sz w:val="24"/>
          <w:szCs w:val="24"/>
        </w:rPr>
        <w:t xml:space="preserve">, 2010, p.55).  With the support of his family I believe that Mr. </w:t>
      </w:r>
      <w:proofErr w:type="spellStart"/>
      <w:r>
        <w:rPr>
          <w:rFonts w:ascii="Arial" w:hAnsi="Arial" w:cs="Arial"/>
          <w:sz w:val="24"/>
          <w:szCs w:val="24"/>
        </w:rPr>
        <w:t>Dea</w:t>
      </w:r>
      <w:proofErr w:type="spellEnd"/>
      <w:r>
        <w:rPr>
          <w:rFonts w:ascii="Arial" w:hAnsi="Arial" w:cs="Arial"/>
          <w:sz w:val="24"/>
          <w:szCs w:val="24"/>
        </w:rPr>
        <w:t xml:space="preserve"> </w:t>
      </w:r>
      <w:r>
        <w:rPr>
          <w:rFonts w:ascii="Arial" w:hAnsi="Arial" w:cs="Arial"/>
          <w:sz w:val="24"/>
          <w:szCs w:val="24"/>
        </w:rPr>
        <w:lastRenderedPageBreak/>
        <w:t>will be able to get his life back on track, but the willingness has to come directly from him.</w:t>
      </w:r>
    </w:p>
    <w:p w:rsidR="00662D0B" w:rsidRDefault="00662D0B" w:rsidP="00F35491">
      <w:pPr>
        <w:spacing w:after="0"/>
        <w:rPr>
          <w:rFonts w:ascii="Arial" w:hAnsi="Arial" w:cs="Arial"/>
          <w:sz w:val="24"/>
          <w:szCs w:val="24"/>
        </w:rPr>
      </w:pPr>
    </w:p>
    <w:p w:rsidR="00662D0B" w:rsidRDefault="00662D0B" w:rsidP="00F35491">
      <w:pPr>
        <w:spacing w:after="0"/>
        <w:rPr>
          <w:rFonts w:ascii="Arial" w:hAnsi="Arial" w:cs="Arial"/>
          <w:sz w:val="24"/>
          <w:szCs w:val="24"/>
        </w:rPr>
      </w:pPr>
    </w:p>
    <w:p w:rsidR="00662D0B" w:rsidRDefault="00662D0B" w:rsidP="00F35491">
      <w:pPr>
        <w:spacing w:after="0"/>
        <w:rPr>
          <w:rFonts w:ascii="Arial" w:hAnsi="Arial" w:cs="Arial"/>
          <w:sz w:val="24"/>
          <w:szCs w:val="24"/>
        </w:rPr>
      </w:pPr>
    </w:p>
    <w:p w:rsidR="00662D0B" w:rsidRDefault="00662D0B" w:rsidP="00F35491">
      <w:pPr>
        <w:spacing w:after="0"/>
        <w:rPr>
          <w:rFonts w:ascii="Arial" w:hAnsi="Arial" w:cs="Arial"/>
          <w:sz w:val="24"/>
          <w:szCs w:val="24"/>
        </w:rPr>
      </w:pPr>
    </w:p>
    <w:p w:rsidR="00662D0B" w:rsidRDefault="00662D0B" w:rsidP="00F35491">
      <w:pPr>
        <w:spacing w:after="0"/>
        <w:rPr>
          <w:rFonts w:ascii="Arial" w:hAnsi="Arial" w:cs="Arial"/>
          <w:sz w:val="24"/>
          <w:szCs w:val="24"/>
        </w:rPr>
      </w:pPr>
    </w:p>
    <w:p w:rsidR="00662D0B" w:rsidRDefault="00662D0B" w:rsidP="00F35491">
      <w:pPr>
        <w:spacing w:after="0"/>
        <w:rPr>
          <w:rFonts w:ascii="Arial" w:hAnsi="Arial" w:cs="Arial"/>
          <w:sz w:val="24"/>
          <w:szCs w:val="24"/>
        </w:rPr>
      </w:pPr>
    </w:p>
    <w:p w:rsidR="00662D0B" w:rsidRDefault="00662D0B" w:rsidP="00F35491">
      <w:pPr>
        <w:spacing w:after="0"/>
        <w:rPr>
          <w:rFonts w:ascii="Arial" w:hAnsi="Arial" w:cs="Arial"/>
          <w:sz w:val="24"/>
          <w:szCs w:val="24"/>
        </w:rPr>
      </w:pPr>
    </w:p>
    <w:p w:rsidR="00662D0B" w:rsidRDefault="00662D0B" w:rsidP="00F35491">
      <w:pPr>
        <w:spacing w:after="0"/>
        <w:rPr>
          <w:rFonts w:ascii="Arial" w:hAnsi="Arial" w:cs="Arial"/>
          <w:sz w:val="24"/>
          <w:szCs w:val="24"/>
        </w:rPr>
      </w:pPr>
    </w:p>
    <w:p w:rsidR="00662D0B" w:rsidRDefault="00662D0B" w:rsidP="00F35491">
      <w:pPr>
        <w:spacing w:after="0"/>
        <w:rPr>
          <w:rFonts w:ascii="Arial" w:hAnsi="Arial" w:cs="Arial"/>
          <w:sz w:val="24"/>
          <w:szCs w:val="24"/>
        </w:rPr>
      </w:pPr>
    </w:p>
    <w:p w:rsidR="00662D0B" w:rsidRDefault="00662D0B" w:rsidP="00F35491">
      <w:pPr>
        <w:spacing w:after="0"/>
        <w:rPr>
          <w:rFonts w:ascii="Arial" w:hAnsi="Arial" w:cs="Arial"/>
          <w:sz w:val="24"/>
          <w:szCs w:val="24"/>
        </w:rPr>
      </w:pPr>
    </w:p>
    <w:p w:rsidR="00662D0B" w:rsidRDefault="00662D0B" w:rsidP="00F35491">
      <w:pPr>
        <w:spacing w:after="0"/>
        <w:rPr>
          <w:rFonts w:ascii="Arial" w:hAnsi="Arial" w:cs="Arial"/>
          <w:sz w:val="24"/>
          <w:szCs w:val="24"/>
        </w:rPr>
      </w:pPr>
    </w:p>
    <w:p w:rsidR="00662D0B" w:rsidRDefault="00662D0B" w:rsidP="00F35491">
      <w:pPr>
        <w:spacing w:after="0"/>
        <w:rPr>
          <w:rFonts w:ascii="Arial" w:hAnsi="Arial" w:cs="Arial"/>
          <w:sz w:val="24"/>
          <w:szCs w:val="24"/>
        </w:rPr>
      </w:pPr>
    </w:p>
    <w:p w:rsidR="00662D0B" w:rsidRDefault="00662D0B" w:rsidP="00F35491">
      <w:pPr>
        <w:spacing w:after="0"/>
        <w:rPr>
          <w:rFonts w:ascii="Arial" w:hAnsi="Arial" w:cs="Arial"/>
          <w:sz w:val="24"/>
          <w:szCs w:val="24"/>
        </w:rPr>
      </w:pPr>
    </w:p>
    <w:p w:rsidR="00662D0B" w:rsidRDefault="00662D0B" w:rsidP="00F35491">
      <w:pPr>
        <w:spacing w:after="0"/>
        <w:rPr>
          <w:rFonts w:ascii="Arial" w:hAnsi="Arial" w:cs="Arial"/>
          <w:sz w:val="24"/>
          <w:szCs w:val="24"/>
        </w:rPr>
      </w:pPr>
    </w:p>
    <w:p w:rsidR="00662D0B" w:rsidRDefault="00662D0B" w:rsidP="00F35491">
      <w:pPr>
        <w:spacing w:after="0"/>
        <w:rPr>
          <w:rFonts w:ascii="Arial" w:hAnsi="Arial" w:cs="Arial"/>
          <w:sz w:val="24"/>
          <w:szCs w:val="24"/>
        </w:rPr>
      </w:pPr>
    </w:p>
    <w:p w:rsidR="00662D0B" w:rsidRDefault="00662D0B" w:rsidP="00F35491">
      <w:pPr>
        <w:spacing w:after="0"/>
        <w:rPr>
          <w:rFonts w:ascii="Arial" w:hAnsi="Arial" w:cs="Arial"/>
          <w:sz w:val="24"/>
          <w:szCs w:val="24"/>
        </w:rPr>
      </w:pPr>
    </w:p>
    <w:p w:rsidR="00662D0B" w:rsidRDefault="00662D0B" w:rsidP="00F35491">
      <w:pPr>
        <w:spacing w:after="0"/>
        <w:rPr>
          <w:rFonts w:ascii="Arial" w:hAnsi="Arial" w:cs="Arial"/>
          <w:sz w:val="24"/>
          <w:szCs w:val="24"/>
        </w:rPr>
      </w:pPr>
    </w:p>
    <w:p w:rsidR="00662D0B" w:rsidRDefault="00662D0B" w:rsidP="00F35491">
      <w:pPr>
        <w:spacing w:after="0"/>
        <w:rPr>
          <w:rFonts w:ascii="Arial" w:hAnsi="Arial" w:cs="Arial"/>
          <w:sz w:val="24"/>
          <w:szCs w:val="24"/>
        </w:rPr>
      </w:pPr>
    </w:p>
    <w:p w:rsidR="00662D0B" w:rsidRDefault="00662D0B" w:rsidP="00F35491">
      <w:pPr>
        <w:spacing w:after="0"/>
        <w:rPr>
          <w:rFonts w:ascii="Arial" w:hAnsi="Arial" w:cs="Arial"/>
          <w:sz w:val="24"/>
          <w:szCs w:val="24"/>
        </w:rPr>
      </w:pPr>
    </w:p>
    <w:p w:rsidR="00662D0B" w:rsidRDefault="00662D0B" w:rsidP="00F35491">
      <w:pPr>
        <w:spacing w:after="0"/>
        <w:rPr>
          <w:rFonts w:ascii="Arial" w:hAnsi="Arial" w:cs="Arial"/>
          <w:sz w:val="24"/>
          <w:szCs w:val="24"/>
        </w:rPr>
      </w:pPr>
    </w:p>
    <w:p w:rsidR="00662D0B" w:rsidRDefault="00662D0B" w:rsidP="00F35491">
      <w:pPr>
        <w:spacing w:after="0"/>
        <w:rPr>
          <w:rFonts w:ascii="Arial" w:hAnsi="Arial" w:cs="Arial"/>
          <w:sz w:val="24"/>
          <w:szCs w:val="24"/>
        </w:rPr>
      </w:pPr>
    </w:p>
    <w:p w:rsidR="00662D0B" w:rsidRDefault="00662D0B" w:rsidP="00662D0B">
      <w:pPr>
        <w:spacing w:after="0"/>
        <w:jc w:val="center"/>
        <w:rPr>
          <w:rFonts w:ascii="Arial" w:hAnsi="Arial" w:cs="Arial"/>
          <w:sz w:val="24"/>
          <w:szCs w:val="24"/>
        </w:rPr>
      </w:pPr>
      <w:r>
        <w:rPr>
          <w:rFonts w:ascii="Arial" w:hAnsi="Arial" w:cs="Arial"/>
          <w:sz w:val="24"/>
          <w:szCs w:val="24"/>
        </w:rPr>
        <w:lastRenderedPageBreak/>
        <w:t>References</w:t>
      </w:r>
    </w:p>
    <w:p w:rsidR="005145AC" w:rsidRDefault="005145AC" w:rsidP="005145AC">
      <w:pPr>
        <w:spacing w:after="0"/>
        <w:rPr>
          <w:rFonts w:ascii="Arial" w:hAnsi="Arial" w:cs="Arial"/>
          <w:sz w:val="24"/>
          <w:szCs w:val="24"/>
        </w:rPr>
      </w:pPr>
      <w:proofErr w:type="gramStart"/>
      <w:r>
        <w:rPr>
          <w:rFonts w:ascii="Arial" w:hAnsi="Arial" w:cs="Arial"/>
          <w:sz w:val="24"/>
          <w:szCs w:val="24"/>
        </w:rPr>
        <w:t>Harder, A.F. (2009).</w:t>
      </w:r>
      <w:proofErr w:type="gramEnd"/>
      <w:r>
        <w:rPr>
          <w:rFonts w:ascii="Arial" w:hAnsi="Arial" w:cs="Arial"/>
          <w:sz w:val="24"/>
          <w:szCs w:val="24"/>
        </w:rPr>
        <w:t xml:space="preserve"> </w:t>
      </w:r>
      <w:proofErr w:type="gramStart"/>
      <w:r>
        <w:rPr>
          <w:rFonts w:ascii="Arial" w:hAnsi="Arial" w:cs="Arial"/>
          <w:sz w:val="24"/>
          <w:szCs w:val="24"/>
        </w:rPr>
        <w:t>The developmental stages of Erik Erikson.</w:t>
      </w:r>
      <w:proofErr w:type="gramEnd"/>
      <w:r>
        <w:rPr>
          <w:rFonts w:ascii="Arial" w:hAnsi="Arial" w:cs="Arial"/>
          <w:sz w:val="24"/>
          <w:szCs w:val="24"/>
        </w:rPr>
        <w:t xml:space="preserve"> Retrieved by: </w:t>
      </w:r>
      <w:r>
        <w:rPr>
          <w:rFonts w:ascii="Arial" w:hAnsi="Arial" w:cs="Arial"/>
          <w:sz w:val="24"/>
          <w:szCs w:val="24"/>
        </w:rPr>
        <w:tab/>
      </w:r>
      <w:r w:rsidRPr="005145AC">
        <w:rPr>
          <w:rFonts w:ascii="Arial" w:hAnsi="Arial" w:cs="Arial"/>
          <w:sz w:val="24"/>
          <w:szCs w:val="24"/>
        </w:rPr>
        <w:t>http://www.learningplaceonline.com/stages/organize/Erikson.htm</w:t>
      </w:r>
    </w:p>
    <w:p w:rsidR="00662D0B" w:rsidRDefault="00662D0B" w:rsidP="00662D0B">
      <w:pPr>
        <w:spacing w:after="0"/>
        <w:rPr>
          <w:rFonts w:ascii="Arial" w:hAnsi="Arial" w:cs="Arial"/>
          <w:sz w:val="24"/>
          <w:szCs w:val="24"/>
        </w:rPr>
      </w:pPr>
      <w:proofErr w:type="spellStart"/>
      <w:r w:rsidRPr="00662D0B">
        <w:rPr>
          <w:rFonts w:ascii="Arial" w:hAnsi="Arial" w:cs="Arial"/>
          <w:sz w:val="24"/>
          <w:szCs w:val="24"/>
        </w:rPr>
        <w:t>Mauk</w:t>
      </w:r>
      <w:proofErr w:type="spellEnd"/>
      <w:r w:rsidRPr="00662D0B">
        <w:rPr>
          <w:rFonts w:ascii="Arial" w:hAnsi="Arial" w:cs="Arial"/>
          <w:sz w:val="24"/>
          <w:szCs w:val="24"/>
        </w:rPr>
        <w:t>, K.L. (2010)</w:t>
      </w:r>
      <w:r w:rsidR="005145AC">
        <w:rPr>
          <w:rFonts w:ascii="Arial" w:hAnsi="Arial" w:cs="Arial"/>
          <w:sz w:val="24"/>
          <w:szCs w:val="24"/>
        </w:rPr>
        <w:t xml:space="preserve">. </w:t>
      </w:r>
      <w:proofErr w:type="spellStart"/>
      <w:r w:rsidRPr="00662D0B">
        <w:rPr>
          <w:rStyle w:val="Emphasis"/>
          <w:rFonts w:ascii="Arial" w:hAnsi="Arial" w:cs="Arial"/>
          <w:sz w:val="24"/>
          <w:szCs w:val="24"/>
        </w:rPr>
        <w:t>Gerontological</w:t>
      </w:r>
      <w:proofErr w:type="spellEnd"/>
      <w:r w:rsidRPr="00662D0B">
        <w:rPr>
          <w:rStyle w:val="Emphasis"/>
          <w:rFonts w:ascii="Arial" w:hAnsi="Arial" w:cs="Arial"/>
          <w:sz w:val="24"/>
          <w:szCs w:val="24"/>
        </w:rPr>
        <w:t xml:space="preserve"> nursing: Competencies for care </w:t>
      </w:r>
      <w:r w:rsidRPr="00662D0B">
        <w:rPr>
          <w:rFonts w:ascii="Arial" w:hAnsi="Arial" w:cs="Arial"/>
          <w:sz w:val="24"/>
          <w:szCs w:val="24"/>
        </w:rPr>
        <w:t xml:space="preserve">(2nd </w:t>
      </w:r>
      <w:proofErr w:type="gramStart"/>
      <w:r w:rsidRPr="00662D0B">
        <w:rPr>
          <w:rFonts w:ascii="Arial" w:hAnsi="Arial" w:cs="Arial"/>
          <w:sz w:val="24"/>
          <w:szCs w:val="24"/>
        </w:rPr>
        <w:t>ed</w:t>
      </w:r>
      <w:proofErr w:type="gramEnd"/>
      <w:r w:rsidRPr="00662D0B">
        <w:rPr>
          <w:rFonts w:ascii="Arial" w:hAnsi="Arial" w:cs="Arial"/>
          <w:sz w:val="24"/>
          <w:szCs w:val="24"/>
        </w:rPr>
        <w:t xml:space="preserve">.). Sudbury, </w:t>
      </w:r>
      <w:r w:rsidR="005145AC">
        <w:rPr>
          <w:rFonts w:ascii="Arial" w:hAnsi="Arial" w:cs="Arial"/>
          <w:sz w:val="24"/>
          <w:szCs w:val="24"/>
        </w:rPr>
        <w:tab/>
      </w:r>
      <w:r w:rsidRPr="00662D0B">
        <w:rPr>
          <w:rFonts w:ascii="Arial" w:hAnsi="Arial" w:cs="Arial"/>
          <w:sz w:val="24"/>
          <w:szCs w:val="24"/>
        </w:rPr>
        <w:t>MA: Jones and Bartlett.</w:t>
      </w:r>
    </w:p>
    <w:p w:rsidR="005145AC" w:rsidRPr="00662D0B" w:rsidRDefault="005145AC" w:rsidP="00662D0B">
      <w:pPr>
        <w:spacing w:after="0"/>
        <w:rPr>
          <w:rFonts w:ascii="Arial" w:hAnsi="Arial" w:cs="Arial"/>
          <w:sz w:val="24"/>
          <w:szCs w:val="24"/>
        </w:rPr>
      </w:pPr>
    </w:p>
    <w:p w:rsidR="00815BA8" w:rsidRDefault="00815BA8" w:rsidP="00F35491">
      <w:pPr>
        <w:spacing w:after="0"/>
        <w:rPr>
          <w:rFonts w:ascii="Arial" w:hAnsi="Arial" w:cs="Arial"/>
          <w:sz w:val="24"/>
          <w:szCs w:val="24"/>
        </w:rPr>
      </w:pPr>
    </w:p>
    <w:p w:rsidR="00023DE3" w:rsidRDefault="00023DE3" w:rsidP="00316155">
      <w:pPr>
        <w:spacing w:after="0"/>
        <w:jc w:val="center"/>
        <w:rPr>
          <w:rFonts w:ascii="Arial" w:hAnsi="Arial" w:cs="Arial"/>
          <w:sz w:val="24"/>
          <w:szCs w:val="24"/>
        </w:rPr>
      </w:pPr>
    </w:p>
    <w:p w:rsidR="00566B54" w:rsidRDefault="00566B54" w:rsidP="00566B54">
      <w:pPr>
        <w:spacing w:after="0"/>
        <w:rPr>
          <w:rFonts w:ascii="Arial" w:hAnsi="Arial" w:cs="Arial"/>
          <w:sz w:val="24"/>
          <w:szCs w:val="24"/>
        </w:rPr>
      </w:pPr>
      <w:r>
        <w:rPr>
          <w:rFonts w:ascii="Arial" w:hAnsi="Arial" w:cs="Arial"/>
          <w:sz w:val="24"/>
          <w:szCs w:val="24"/>
        </w:rPr>
        <w:tab/>
      </w:r>
    </w:p>
    <w:p w:rsidR="00316155" w:rsidRDefault="00316155" w:rsidP="00316155">
      <w:pPr>
        <w:spacing w:after="0"/>
        <w:rPr>
          <w:rFonts w:ascii="Arial" w:hAnsi="Arial" w:cs="Arial"/>
          <w:sz w:val="24"/>
          <w:szCs w:val="24"/>
        </w:rPr>
      </w:pPr>
      <w:r>
        <w:rPr>
          <w:rFonts w:ascii="Arial" w:hAnsi="Arial" w:cs="Arial"/>
          <w:sz w:val="24"/>
          <w:szCs w:val="24"/>
        </w:rPr>
        <w:tab/>
      </w:r>
    </w:p>
    <w:p w:rsidR="00316155" w:rsidRDefault="00316155" w:rsidP="00316155">
      <w:pPr>
        <w:spacing w:after="0"/>
        <w:jc w:val="center"/>
        <w:rPr>
          <w:rFonts w:ascii="Arial" w:hAnsi="Arial" w:cs="Arial"/>
          <w:sz w:val="24"/>
          <w:szCs w:val="24"/>
        </w:rPr>
      </w:pPr>
    </w:p>
    <w:p w:rsidR="00316155" w:rsidRPr="00316155" w:rsidRDefault="00316155" w:rsidP="00D96B41">
      <w:pPr>
        <w:jc w:val="center"/>
        <w:rPr>
          <w:rFonts w:ascii="Arial" w:hAnsi="Arial" w:cs="Arial"/>
          <w:sz w:val="24"/>
          <w:szCs w:val="24"/>
        </w:rPr>
      </w:pPr>
    </w:p>
    <w:p w:rsidR="00D96B41" w:rsidRDefault="00D96B41" w:rsidP="00D96B41">
      <w:pPr>
        <w:jc w:val="center"/>
      </w:pPr>
    </w:p>
    <w:sectPr w:rsidR="00D96B41" w:rsidSect="00566B5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F73" w:rsidRDefault="00A13F73" w:rsidP="00316155">
      <w:pPr>
        <w:spacing w:after="0" w:line="240" w:lineRule="auto"/>
      </w:pPr>
      <w:r>
        <w:separator/>
      </w:r>
    </w:p>
  </w:endnote>
  <w:endnote w:type="continuationSeparator" w:id="0">
    <w:p w:rsidR="00A13F73" w:rsidRDefault="00A13F73" w:rsidP="003161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F73" w:rsidRDefault="00A13F73" w:rsidP="00316155">
      <w:pPr>
        <w:spacing w:after="0" w:line="240" w:lineRule="auto"/>
      </w:pPr>
      <w:r>
        <w:separator/>
      </w:r>
    </w:p>
  </w:footnote>
  <w:footnote w:type="continuationSeparator" w:id="0">
    <w:p w:rsidR="00A13F73" w:rsidRDefault="00A13F73" w:rsidP="003161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BA8" w:rsidRDefault="00815BA8">
    <w:pPr>
      <w:pStyle w:val="Header"/>
      <w:jc w:val="right"/>
    </w:pPr>
    <w:r>
      <w:t xml:space="preserve">Running head: CASE STUDY                                                                              </w:t>
    </w:r>
    <w:sdt>
      <w:sdtPr>
        <w:id w:val="3311902"/>
        <w:docPartObj>
          <w:docPartGallery w:val="Page Numbers (Top of Page)"/>
          <w:docPartUnique/>
        </w:docPartObj>
      </w:sdtPr>
      <w:sdtContent>
        <w:fldSimple w:instr=" PAGE   \* MERGEFORMAT ">
          <w:r w:rsidR="005145AC">
            <w:rPr>
              <w:noProof/>
            </w:rPr>
            <w:t>5</w:t>
          </w:r>
        </w:fldSimple>
      </w:sdtContent>
    </w:sdt>
  </w:p>
  <w:p w:rsidR="00815BA8" w:rsidRDefault="00815B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BA8" w:rsidRPr="00566B54" w:rsidRDefault="00815BA8">
    <w:pPr>
      <w:pStyle w:val="Header"/>
      <w:jc w:val="right"/>
      <w:rPr>
        <w:rFonts w:ascii="Arial" w:hAnsi="Arial" w:cs="Arial"/>
      </w:rPr>
    </w:pPr>
    <w:r>
      <w:rPr>
        <w:rFonts w:ascii="Arial" w:hAnsi="Arial" w:cs="Arial"/>
      </w:rPr>
      <w:t xml:space="preserve">Running Head: CASE STUDY                                                                                                      </w:t>
    </w:r>
    <w:sdt>
      <w:sdtPr>
        <w:id w:val="3312054"/>
        <w:docPartObj>
          <w:docPartGallery w:val="Page Numbers (Top of Page)"/>
          <w:docPartUnique/>
        </w:docPartObj>
      </w:sdtPr>
      <w:sdtContent>
        <w:fldSimple w:instr=" PAGE   \* MERGEFORMAT ">
          <w:r w:rsidR="00662D0B">
            <w:rPr>
              <w:noProof/>
            </w:rPr>
            <w:t>1</w:t>
          </w:r>
        </w:fldSimple>
      </w:sdtContent>
    </w:sdt>
  </w:p>
  <w:p w:rsidR="00815BA8" w:rsidRDefault="00815BA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96B41"/>
    <w:rsid w:val="00023DE3"/>
    <w:rsid w:val="001433BC"/>
    <w:rsid w:val="00224494"/>
    <w:rsid w:val="002E6997"/>
    <w:rsid w:val="00316155"/>
    <w:rsid w:val="004130E5"/>
    <w:rsid w:val="004E2671"/>
    <w:rsid w:val="004F0959"/>
    <w:rsid w:val="005145AC"/>
    <w:rsid w:val="00566B54"/>
    <w:rsid w:val="005B7D1E"/>
    <w:rsid w:val="005F1D7E"/>
    <w:rsid w:val="0063004A"/>
    <w:rsid w:val="006301E8"/>
    <w:rsid w:val="00662D0B"/>
    <w:rsid w:val="006F4954"/>
    <w:rsid w:val="00741374"/>
    <w:rsid w:val="00815BA8"/>
    <w:rsid w:val="009535AF"/>
    <w:rsid w:val="00994B1E"/>
    <w:rsid w:val="00A13F73"/>
    <w:rsid w:val="00B37D5C"/>
    <w:rsid w:val="00B8245D"/>
    <w:rsid w:val="00BE3F34"/>
    <w:rsid w:val="00C94814"/>
    <w:rsid w:val="00D96B41"/>
    <w:rsid w:val="00DB5243"/>
    <w:rsid w:val="00EA0FD0"/>
    <w:rsid w:val="00F35491"/>
    <w:rsid w:val="00FE48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3BC"/>
  </w:style>
  <w:style w:type="paragraph" w:styleId="Heading1">
    <w:name w:val="heading 1"/>
    <w:basedOn w:val="Normal"/>
    <w:next w:val="Normal"/>
    <w:link w:val="Heading1Char"/>
    <w:uiPriority w:val="9"/>
    <w:qFormat/>
    <w:rsid w:val="001433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433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433B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433B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3B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433B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433B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433BC"/>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1433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433B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433B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433BC"/>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1433BC"/>
    <w:rPr>
      <w:i/>
      <w:iCs/>
    </w:rPr>
  </w:style>
  <w:style w:type="paragraph" w:styleId="NoSpacing">
    <w:name w:val="No Spacing"/>
    <w:uiPriority w:val="1"/>
    <w:qFormat/>
    <w:rsid w:val="001433BC"/>
    <w:pPr>
      <w:spacing w:after="0" w:line="240" w:lineRule="auto"/>
    </w:pPr>
  </w:style>
  <w:style w:type="paragraph" w:styleId="ListParagraph">
    <w:name w:val="List Paragraph"/>
    <w:basedOn w:val="Normal"/>
    <w:uiPriority w:val="34"/>
    <w:qFormat/>
    <w:rsid w:val="001433BC"/>
    <w:pPr>
      <w:ind w:left="720"/>
      <w:contextualSpacing/>
    </w:pPr>
  </w:style>
  <w:style w:type="paragraph" w:styleId="IntenseQuote">
    <w:name w:val="Intense Quote"/>
    <w:basedOn w:val="Normal"/>
    <w:next w:val="Normal"/>
    <w:link w:val="IntenseQuoteChar"/>
    <w:uiPriority w:val="30"/>
    <w:qFormat/>
    <w:rsid w:val="001433B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433BC"/>
    <w:rPr>
      <w:b/>
      <w:bCs/>
      <w:i/>
      <w:iCs/>
      <w:color w:val="4F81BD" w:themeColor="accent1"/>
    </w:rPr>
  </w:style>
  <w:style w:type="character" w:styleId="SubtleEmphasis">
    <w:name w:val="Subtle Emphasis"/>
    <w:basedOn w:val="DefaultParagraphFont"/>
    <w:uiPriority w:val="19"/>
    <w:qFormat/>
    <w:rsid w:val="001433BC"/>
    <w:rPr>
      <w:i/>
      <w:iCs/>
      <w:color w:val="808080" w:themeColor="text1" w:themeTint="7F"/>
    </w:rPr>
  </w:style>
  <w:style w:type="character" w:styleId="IntenseEmphasis">
    <w:name w:val="Intense Emphasis"/>
    <w:basedOn w:val="DefaultParagraphFont"/>
    <w:uiPriority w:val="21"/>
    <w:qFormat/>
    <w:rsid w:val="001433BC"/>
    <w:rPr>
      <w:b/>
      <w:bCs/>
      <w:i/>
      <w:iCs/>
      <w:color w:val="4F81BD" w:themeColor="accent1"/>
    </w:rPr>
  </w:style>
  <w:style w:type="character" w:styleId="SubtleReference">
    <w:name w:val="Subtle Reference"/>
    <w:basedOn w:val="DefaultParagraphFont"/>
    <w:uiPriority w:val="31"/>
    <w:qFormat/>
    <w:rsid w:val="001433BC"/>
    <w:rPr>
      <w:smallCaps/>
      <w:color w:val="C0504D" w:themeColor="accent2"/>
      <w:u w:val="single"/>
    </w:rPr>
  </w:style>
  <w:style w:type="character" w:styleId="IntenseReference">
    <w:name w:val="Intense Reference"/>
    <w:basedOn w:val="DefaultParagraphFont"/>
    <w:uiPriority w:val="32"/>
    <w:qFormat/>
    <w:rsid w:val="001433BC"/>
    <w:rPr>
      <w:b/>
      <w:bCs/>
      <w:smallCaps/>
      <w:color w:val="C0504D" w:themeColor="accent2"/>
      <w:spacing w:val="5"/>
      <w:u w:val="single"/>
    </w:rPr>
  </w:style>
  <w:style w:type="paragraph" w:styleId="Header">
    <w:name w:val="header"/>
    <w:basedOn w:val="Normal"/>
    <w:link w:val="HeaderChar"/>
    <w:uiPriority w:val="99"/>
    <w:unhideWhenUsed/>
    <w:rsid w:val="003161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155"/>
  </w:style>
  <w:style w:type="paragraph" w:styleId="Footer">
    <w:name w:val="footer"/>
    <w:basedOn w:val="Normal"/>
    <w:link w:val="FooterChar"/>
    <w:uiPriority w:val="99"/>
    <w:semiHidden/>
    <w:unhideWhenUsed/>
    <w:rsid w:val="003161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16155"/>
  </w:style>
  <w:style w:type="paragraph" w:styleId="BalloonText">
    <w:name w:val="Balloon Text"/>
    <w:basedOn w:val="Normal"/>
    <w:link w:val="BalloonTextChar"/>
    <w:uiPriority w:val="99"/>
    <w:semiHidden/>
    <w:unhideWhenUsed/>
    <w:rsid w:val="00316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1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6</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2011-05-22T21:50:00Z</dcterms:created>
  <dcterms:modified xsi:type="dcterms:W3CDTF">2011-05-23T04:24:00Z</dcterms:modified>
</cp:coreProperties>
</file>