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979" w:rsidRDefault="00634979" w:rsidP="00E4712E">
      <w:pPr>
        <w:spacing w:line="480" w:lineRule="auto"/>
        <w:rPr>
          <w:rFonts w:ascii="Verdana" w:hAnsi="Verdana"/>
          <w:b/>
          <w:sz w:val="20"/>
          <w:szCs w:val="20"/>
        </w:rPr>
      </w:pPr>
      <w:r>
        <w:rPr>
          <w:rFonts w:ascii="Verdana" w:hAnsi="Verdana"/>
          <w:b/>
          <w:sz w:val="20"/>
          <w:szCs w:val="20"/>
        </w:rPr>
        <w:t xml:space="preserve">Slides: </w:t>
      </w:r>
    </w:p>
    <w:p w:rsidR="00634979" w:rsidRPr="00634979" w:rsidRDefault="00634979" w:rsidP="00E4712E">
      <w:pPr>
        <w:spacing w:line="480" w:lineRule="auto"/>
        <w:rPr>
          <w:rFonts w:ascii="Verdana" w:hAnsi="Verdana"/>
          <w:i/>
          <w:sz w:val="20"/>
          <w:szCs w:val="20"/>
        </w:rPr>
      </w:pPr>
      <w:r w:rsidRPr="00634979">
        <w:rPr>
          <w:rFonts w:ascii="Verdana" w:hAnsi="Verdana"/>
          <w:i/>
          <w:sz w:val="20"/>
          <w:szCs w:val="20"/>
        </w:rPr>
        <w:t>[I think a good way to present this data is by checkmarks. Most of the questions can be answered in a short fashion. That’s the info we can put on the slides and in the notes section w</w:t>
      </w:r>
      <w:r w:rsidR="00A60719">
        <w:rPr>
          <w:rFonts w:ascii="Verdana" w:hAnsi="Verdana"/>
          <w:i/>
          <w:sz w:val="20"/>
          <w:szCs w:val="20"/>
        </w:rPr>
        <w:t>e can put the rest of the answer to the question]</w:t>
      </w:r>
      <w:r w:rsidRPr="00634979">
        <w:rPr>
          <w:rFonts w:ascii="Verdana" w:hAnsi="Verdana"/>
          <w:i/>
          <w:sz w:val="20"/>
          <w:szCs w:val="20"/>
        </w:rPr>
        <w:t xml:space="preserve"> </w:t>
      </w:r>
    </w:p>
    <w:p w:rsidR="00634979" w:rsidRDefault="00634979" w:rsidP="00E4712E">
      <w:pPr>
        <w:spacing w:line="480" w:lineRule="auto"/>
        <w:rPr>
          <w:rFonts w:ascii="Verdana" w:hAnsi="Verdana"/>
          <w:b/>
          <w:sz w:val="20"/>
          <w:szCs w:val="20"/>
        </w:rPr>
      </w:pPr>
      <w:r>
        <w:rPr>
          <w:rFonts w:ascii="Verdana" w:hAnsi="Verdana"/>
          <w:b/>
          <w:sz w:val="20"/>
          <w:szCs w:val="20"/>
        </w:rPr>
        <w:t>10: Data analysis:</w:t>
      </w:r>
    </w:p>
    <w:p w:rsidR="00634979" w:rsidRDefault="00634979" w:rsidP="00634979">
      <w:pPr>
        <w:pStyle w:val="ListParagraph"/>
        <w:numPr>
          <w:ilvl w:val="0"/>
          <w:numId w:val="2"/>
        </w:numPr>
        <w:spacing w:line="480" w:lineRule="auto"/>
        <w:rPr>
          <w:rFonts w:ascii="Verdana" w:hAnsi="Verdana"/>
          <w:b/>
          <w:sz w:val="20"/>
          <w:szCs w:val="20"/>
        </w:rPr>
      </w:pPr>
      <w:r>
        <w:rPr>
          <w:rFonts w:ascii="Verdana" w:hAnsi="Verdana"/>
          <w:b/>
          <w:sz w:val="20"/>
          <w:szCs w:val="20"/>
        </w:rPr>
        <w:t>Analysis procedures appropriate for level of measurement</w:t>
      </w:r>
    </w:p>
    <w:p w:rsidR="00634979" w:rsidRDefault="00634979" w:rsidP="00634979">
      <w:pPr>
        <w:pStyle w:val="ListParagraph"/>
        <w:numPr>
          <w:ilvl w:val="0"/>
          <w:numId w:val="2"/>
        </w:numPr>
        <w:spacing w:line="480" w:lineRule="auto"/>
        <w:rPr>
          <w:rFonts w:ascii="Verdana" w:hAnsi="Verdana"/>
          <w:b/>
          <w:sz w:val="20"/>
          <w:szCs w:val="20"/>
        </w:rPr>
      </w:pPr>
      <w:r>
        <w:rPr>
          <w:rFonts w:ascii="Verdana" w:hAnsi="Verdana"/>
          <w:b/>
          <w:sz w:val="20"/>
          <w:szCs w:val="20"/>
        </w:rPr>
        <w:t>Data analysis procedures answer the research question</w:t>
      </w:r>
    </w:p>
    <w:p w:rsidR="00634979" w:rsidRDefault="00634979" w:rsidP="00634979">
      <w:pPr>
        <w:pStyle w:val="ListParagraph"/>
        <w:numPr>
          <w:ilvl w:val="0"/>
          <w:numId w:val="2"/>
        </w:numPr>
        <w:spacing w:line="480" w:lineRule="auto"/>
        <w:rPr>
          <w:rFonts w:ascii="Verdana" w:hAnsi="Verdana"/>
          <w:b/>
          <w:sz w:val="20"/>
          <w:szCs w:val="20"/>
        </w:rPr>
      </w:pPr>
      <w:r>
        <w:rPr>
          <w:rFonts w:ascii="Verdana" w:hAnsi="Verdana"/>
          <w:b/>
          <w:sz w:val="20"/>
          <w:szCs w:val="20"/>
        </w:rPr>
        <w:t>Results clearly presented in tables</w:t>
      </w:r>
    </w:p>
    <w:p w:rsidR="00634979" w:rsidRDefault="00634979" w:rsidP="00634979">
      <w:pPr>
        <w:spacing w:line="480" w:lineRule="auto"/>
        <w:rPr>
          <w:rFonts w:ascii="Verdana" w:hAnsi="Verdana"/>
          <w:b/>
          <w:sz w:val="20"/>
          <w:szCs w:val="20"/>
        </w:rPr>
      </w:pPr>
      <w:r>
        <w:rPr>
          <w:rFonts w:ascii="Verdana" w:hAnsi="Verdana"/>
          <w:b/>
          <w:sz w:val="20"/>
          <w:szCs w:val="20"/>
        </w:rPr>
        <w:t>11: Results, Conclusions, Discussion of Findings:</w:t>
      </w:r>
    </w:p>
    <w:p w:rsidR="00920D8E" w:rsidRDefault="00920D8E" w:rsidP="00920D8E">
      <w:pPr>
        <w:pStyle w:val="ListParagraph"/>
        <w:numPr>
          <w:ilvl w:val="0"/>
          <w:numId w:val="3"/>
        </w:numPr>
        <w:spacing w:line="480" w:lineRule="auto"/>
        <w:rPr>
          <w:rFonts w:ascii="Verdana" w:hAnsi="Verdana"/>
          <w:b/>
          <w:sz w:val="20"/>
          <w:szCs w:val="20"/>
        </w:rPr>
      </w:pPr>
      <w:r>
        <w:rPr>
          <w:rFonts w:ascii="Verdana" w:hAnsi="Verdana"/>
          <w:b/>
          <w:sz w:val="20"/>
          <w:szCs w:val="20"/>
        </w:rPr>
        <w:t>Findings and interpretations are differentiated</w:t>
      </w:r>
    </w:p>
    <w:p w:rsidR="00920D8E" w:rsidRDefault="00920D8E" w:rsidP="00920D8E">
      <w:pPr>
        <w:pStyle w:val="ListParagraph"/>
        <w:numPr>
          <w:ilvl w:val="0"/>
          <w:numId w:val="3"/>
        </w:numPr>
        <w:spacing w:line="480" w:lineRule="auto"/>
        <w:rPr>
          <w:rFonts w:ascii="Verdana" w:hAnsi="Verdana"/>
          <w:b/>
          <w:sz w:val="20"/>
          <w:szCs w:val="20"/>
        </w:rPr>
      </w:pPr>
      <w:r>
        <w:rPr>
          <w:rFonts w:ascii="Verdana" w:hAnsi="Verdana"/>
          <w:b/>
          <w:sz w:val="20"/>
          <w:szCs w:val="20"/>
        </w:rPr>
        <w:t>Research question answered</w:t>
      </w:r>
    </w:p>
    <w:p w:rsidR="00920D8E" w:rsidRDefault="00920D8E" w:rsidP="00920D8E">
      <w:pPr>
        <w:pStyle w:val="ListParagraph"/>
        <w:numPr>
          <w:ilvl w:val="0"/>
          <w:numId w:val="3"/>
        </w:numPr>
        <w:spacing w:line="480" w:lineRule="auto"/>
        <w:rPr>
          <w:rFonts w:ascii="Verdana" w:hAnsi="Verdana"/>
          <w:b/>
          <w:sz w:val="20"/>
          <w:szCs w:val="20"/>
        </w:rPr>
      </w:pPr>
      <w:r>
        <w:rPr>
          <w:rFonts w:ascii="Verdana" w:hAnsi="Verdana"/>
          <w:b/>
          <w:sz w:val="20"/>
          <w:szCs w:val="20"/>
        </w:rPr>
        <w:t>Limitations identified</w:t>
      </w:r>
    </w:p>
    <w:p w:rsidR="00920D8E" w:rsidRDefault="00920D8E" w:rsidP="00920D8E">
      <w:pPr>
        <w:pStyle w:val="ListParagraph"/>
        <w:numPr>
          <w:ilvl w:val="0"/>
          <w:numId w:val="3"/>
        </w:numPr>
        <w:spacing w:line="480" w:lineRule="auto"/>
        <w:rPr>
          <w:rFonts w:ascii="Verdana" w:hAnsi="Verdana"/>
          <w:b/>
          <w:sz w:val="20"/>
          <w:szCs w:val="20"/>
        </w:rPr>
      </w:pPr>
      <w:r>
        <w:rPr>
          <w:rFonts w:ascii="Verdana" w:hAnsi="Verdana"/>
          <w:b/>
          <w:sz w:val="20"/>
          <w:szCs w:val="20"/>
        </w:rPr>
        <w:t>Implications for Nursing addressed</w:t>
      </w:r>
    </w:p>
    <w:p w:rsidR="00920D8E" w:rsidRDefault="00920D8E" w:rsidP="00920D8E">
      <w:pPr>
        <w:pStyle w:val="ListParagraph"/>
        <w:numPr>
          <w:ilvl w:val="0"/>
          <w:numId w:val="3"/>
        </w:numPr>
        <w:spacing w:line="480" w:lineRule="auto"/>
        <w:rPr>
          <w:rFonts w:ascii="Verdana" w:hAnsi="Verdana"/>
          <w:b/>
          <w:sz w:val="20"/>
          <w:szCs w:val="20"/>
        </w:rPr>
      </w:pPr>
      <w:r>
        <w:rPr>
          <w:rFonts w:ascii="Verdana" w:hAnsi="Verdana"/>
          <w:b/>
          <w:sz w:val="20"/>
          <w:szCs w:val="20"/>
        </w:rPr>
        <w:t xml:space="preserve">Results are </w:t>
      </w:r>
      <w:proofErr w:type="spellStart"/>
      <w:r>
        <w:rPr>
          <w:rFonts w:ascii="Verdana" w:hAnsi="Verdana"/>
          <w:b/>
          <w:sz w:val="20"/>
          <w:szCs w:val="20"/>
        </w:rPr>
        <w:t>generalizable</w:t>
      </w:r>
      <w:proofErr w:type="spellEnd"/>
      <w:r>
        <w:rPr>
          <w:rFonts w:ascii="Verdana" w:hAnsi="Verdana"/>
          <w:b/>
          <w:sz w:val="20"/>
          <w:szCs w:val="20"/>
        </w:rPr>
        <w:t xml:space="preserve"> </w:t>
      </w:r>
    </w:p>
    <w:p w:rsidR="00920D8E" w:rsidRPr="00920D8E" w:rsidRDefault="009C585C" w:rsidP="00920D8E">
      <w:pPr>
        <w:pStyle w:val="ListParagraph"/>
        <w:numPr>
          <w:ilvl w:val="0"/>
          <w:numId w:val="3"/>
        </w:numPr>
        <w:spacing w:line="480" w:lineRule="auto"/>
        <w:rPr>
          <w:rFonts w:ascii="Verdana" w:hAnsi="Verdana"/>
          <w:b/>
          <w:sz w:val="20"/>
          <w:szCs w:val="20"/>
        </w:rPr>
      </w:pPr>
      <w:r>
        <w:rPr>
          <w:rFonts w:ascii="Verdana" w:hAnsi="Verdana"/>
          <w:b/>
          <w:sz w:val="20"/>
          <w:szCs w:val="20"/>
        </w:rPr>
        <w:t>Recommendations for future studies addressed</w:t>
      </w:r>
    </w:p>
    <w:p w:rsidR="00634979" w:rsidRPr="00634979" w:rsidRDefault="00634979" w:rsidP="00634979">
      <w:pPr>
        <w:spacing w:line="480" w:lineRule="auto"/>
        <w:rPr>
          <w:rFonts w:ascii="Verdana" w:hAnsi="Verdana"/>
          <w:b/>
          <w:sz w:val="20"/>
          <w:szCs w:val="20"/>
        </w:rPr>
      </w:pPr>
    </w:p>
    <w:p w:rsidR="00634979" w:rsidRDefault="00634979" w:rsidP="00E4712E">
      <w:pPr>
        <w:spacing w:line="480" w:lineRule="auto"/>
        <w:rPr>
          <w:rFonts w:ascii="Verdana" w:hAnsi="Verdana"/>
          <w:b/>
          <w:sz w:val="20"/>
          <w:szCs w:val="20"/>
        </w:rPr>
      </w:pPr>
    </w:p>
    <w:p w:rsidR="00634979" w:rsidRDefault="00634979" w:rsidP="00E4712E">
      <w:pPr>
        <w:spacing w:line="480" w:lineRule="auto"/>
        <w:rPr>
          <w:rFonts w:ascii="Verdana" w:hAnsi="Verdana"/>
          <w:b/>
          <w:sz w:val="20"/>
          <w:szCs w:val="20"/>
        </w:rPr>
      </w:pPr>
    </w:p>
    <w:p w:rsidR="00EC1033" w:rsidRPr="00EC1033" w:rsidRDefault="00EC1033" w:rsidP="00E4712E">
      <w:pPr>
        <w:spacing w:line="480" w:lineRule="auto"/>
        <w:rPr>
          <w:rFonts w:ascii="Verdana" w:hAnsi="Verdana"/>
          <w:sz w:val="20"/>
          <w:szCs w:val="20"/>
        </w:rPr>
      </w:pPr>
      <w:r w:rsidRPr="00EC1033">
        <w:rPr>
          <w:rFonts w:ascii="Verdana" w:hAnsi="Verdana"/>
          <w:b/>
          <w:sz w:val="20"/>
          <w:szCs w:val="20"/>
        </w:rPr>
        <w:t>10. Data analysis</w:t>
      </w:r>
      <w:r w:rsidRPr="00EC1033">
        <w:rPr>
          <w:rFonts w:ascii="Verdana" w:hAnsi="Verdana"/>
          <w:sz w:val="20"/>
          <w:szCs w:val="20"/>
        </w:rPr>
        <w:tab/>
      </w:r>
      <w:r w:rsidRPr="00EC1033">
        <w:rPr>
          <w:rFonts w:ascii="Verdana" w:hAnsi="Verdana"/>
          <w:sz w:val="20"/>
          <w:szCs w:val="20"/>
        </w:rPr>
        <w:tab/>
      </w:r>
      <w:r w:rsidRPr="00EC1033">
        <w:rPr>
          <w:rFonts w:ascii="Verdana" w:hAnsi="Verdana"/>
          <w:sz w:val="20"/>
          <w:szCs w:val="20"/>
        </w:rPr>
        <w:tab/>
      </w:r>
      <w:r w:rsidRPr="00EC1033">
        <w:rPr>
          <w:rFonts w:ascii="Verdana" w:hAnsi="Verdana"/>
          <w:sz w:val="20"/>
          <w:szCs w:val="20"/>
        </w:rPr>
        <w:tab/>
      </w:r>
      <w:r w:rsidRPr="00EC1033">
        <w:rPr>
          <w:rFonts w:ascii="Verdana" w:hAnsi="Verdana"/>
          <w:sz w:val="20"/>
          <w:szCs w:val="20"/>
        </w:rPr>
        <w:tab/>
      </w:r>
      <w:r w:rsidRPr="00EC1033">
        <w:rPr>
          <w:rFonts w:ascii="Verdana" w:hAnsi="Verdana"/>
          <w:sz w:val="20"/>
          <w:szCs w:val="20"/>
        </w:rPr>
        <w:tab/>
      </w:r>
      <w:r w:rsidRPr="00EC1033">
        <w:rPr>
          <w:rFonts w:ascii="Verdana" w:hAnsi="Verdana"/>
          <w:sz w:val="20"/>
          <w:szCs w:val="20"/>
        </w:rPr>
        <w:tab/>
      </w:r>
      <w:r w:rsidRPr="00EC1033">
        <w:rPr>
          <w:rFonts w:ascii="Verdana" w:hAnsi="Verdana"/>
          <w:sz w:val="20"/>
          <w:szCs w:val="20"/>
        </w:rPr>
        <w:tab/>
      </w:r>
    </w:p>
    <w:p w:rsidR="00EC1033" w:rsidRPr="00E4712E" w:rsidRDefault="00EC1033" w:rsidP="00E4712E">
      <w:pPr>
        <w:spacing w:line="480" w:lineRule="auto"/>
        <w:rPr>
          <w:rFonts w:ascii="Verdana" w:hAnsi="Verdana"/>
          <w:i/>
          <w:sz w:val="20"/>
          <w:szCs w:val="20"/>
        </w:rPr>
      </w:pPr>
      <w:r w:rsidRPr="00E4712E">
        <w:rPr>
          <w:rFonts w:ascii="Verdana" w:hAnsi="Verdana"/>
          <w:i/>
          <w:sz w:val="20"/>
          <w:szCs w:val="20"/>
        </w:rPr>
        <w:t xml:space="preserve">   a. Are the analysis procedures appropriate for the level of measurement?</w:t>
      </w:r>
    </w:p>
    <w:p w:rsidR="00EC1033" w:rsidRPr="00A6362F" w:rsidRDefault="00A5231A" w:rsidP="00E4712E">
      <w:pPr>
        <w:spacing w:line="480" w:lineRule="auto"/>
        <w:rPr>
          <w:rFonts w:ascii="Verdana" w:hAnsi="Verdana"/>
          <w:sz w:val="20"/>
          <w:szCs w:val="20"/>
        </w:rPr>
      </w:pPr>
      <w:r>
        <w:rPr>
          <w:rFonts w:ascii="Verdana" w:hAnsi="Verdana"/>
          <w:sz w:val="20"/>
          <w:szCs w:val="20"/>
        </w:rPr>
        <w:t xml:space="preserve">The analysis procedures were appropriate for the level of measurement. </w:t>
      </w:r>
      <w:r w:rsidR="00E132A3">
        <w:rPr>
          <w:rFonts w:ascii="Verdana" w:hAnsi="Verdana"/>
          <w:sz w:val="20"/>
          <w:szCs w:val="20"/>
        </w:rPr>
        <w:t xml:space="preserve">The program SPSS version 11-0 was the program used to analyze the data. </w:t>
      </w:r>
    </w:p>
    <w:p w:rsidR="00EC1033" w:rsidRDefault="00EC1033" w:rsidP="00E4712E">
      <w:pPr>
        <w:spacing w:line="480" w:lineRule="auto"/>
        <w:rPr>
          <w:rFonts w:ascii="Verdana" w:hAnsi="Verdana"/>
          <w:i/>
          <w:sz w:val="20"/>
          <w:szCs w:val="20"/>
        </w:rPr>
      </w:pPr>
      <w:r w:rsidRPr="00E4712E">
        <w:rPr>
          <w:rFonts w:ascii="Verdana" w:hAnsi="Verdana"/>
          <w:i/>
          <w:sz w:val="20"/>
          <w:szCs w:val="20"/>
        </w:rPr>
        <w:t xml:space="preserve">   b. Do the data analysis procedures answer the research question?</w:t>
      </w:r>
    </w:p>
    <w:p w:rsidR="00E132A3" w:rsidRPr="00E132A3" w:rsidRDefault="00E132A3" w:rsidP="00E4712E">
      <w:pPr>
        <w:spacing w:line="480" w:lineRule="auto"/>
        <w:rPr>
          <w:rFonts w:ascii="Verdana" w:hAnsi="Verdana"/>
          <w:sz w:val="20"/>
          <w:szCs w:val="20"/>
        </w:rPr>
      </w:pPr>
      <w:r>
        <w:rPr>
          <w:rFonts w:ascii="Verdana" w:hAnsi="Verdana"/>
          <w:sz w:val="20"/>
          <w:szCs w:val="20"/>
        </w:rPr>
        <w:t>Yes, the data analysis procedures appear to answer the research question.</w:t>
      </w:r>
    </w:p>
    <w:p w:rsidR="00EC1033" w:rsidRDefault="00EC1033" w:rsidP="00E4712E">
      <w:pPr>
        <w:spacing w:line="480" w:lineRule="auto"/>
        <w:rPr>
          <w:rFonts w:ascii="Verdana" w:hAnsi="Verdana"/>
          <w:i/>
          <w:sz w:val="20"/>
          <w:szCs w:val="20"/>
        </w:rPr>
      </w:pPr>
      <w:r w:rsidRPr="00E4712E">
        <w:rPr>
          <w:rFonts w:ascii="Verdana" w:hAnsi="Verdana"/>
          <w:i/>
          <w:sz w:val="20"/>
          <w:szCs w:val="20"/>
        </w:rPr>
        <w:t xml:space="preserve">   c. Are the results clearly presented? </w:t>
      </w:r>
      <w:proofErr w:type="gramStart"/>
      <w:r w:rsidRPr="00E4712E">
        <w:rPr>
          <w:rFonts w:ascii="Verdana" w:hAnsi="Verdana"/>
          <w:i/>
          <w:sz w:val="20"/>
          <w:szCs w:val="20"/>
        </w:rPr>
        <w:t>Tables?</w:t>
      </w:r>
      <w:proofErr w:type="gramEnd"/>
      <w:r w:rsidRPr="00E4712E">
        <w:rPr>
          <w:rFonts w:ascii="Verdana" w:hAnsi="Verdana"/>
          <w:i/>
          <w:sz w:val="20"/>
          <w:szCs w:val="20"/>
        </w:rPr>
        <w:t xml:space="preserve"> </w:t>
      </w:r>
      <w:proofErr w:type="gramStart"/>
      <w:r w:rsidRPr="00E4712E">
        <w:rPr>
          <w:rFonts w:ascii="Verdana" w:hAnsi="Verdana"/>
          <w:i/>
          <w:sz w:val="20"/>
          <w:szCs w:val="20"/>
        </w:rPr>
        <w:t>Figures?</w:t>
      </w:r>
      <w:proofErr w:type="gramEnd"/>
    </w:p>
    <w:p w:rsidR="00E132A3" w:rsidRPr="00E132A3" w:rsidRDefault="00E132A3" w:rsidP="00E4712E">
      <w:pPr>
        <w:spacing w:line="480" w:lineRule="auto"/>
        <w:rPr>
          <w:rFonts w:ascii="Verdana" w:hAnsi="Verdana"/>
          <w:sz w:val="20"/>
          <w:szCs w:val="20"/>
        </w:rPr>
      </w:pPr>
      <w:r>
        <w:rPr>
          <w:rFonts w:ascii="Verdana" w:hAnsi="Verdana"/>
          <w:sz w:val="20"/>
          <w:szCs w:val="20"/>
        </w:rPr>
        <w:t xml:space="preserve">The results are all presented in tables. It takes a bit of reading to understand what the tables mean but the information is all there. </w:t>
      </w:r>
    </w:p>
    <w:p w:rsidR="00EC1033" w:rsidRPr="00EC1033" w:rsidRDefault="00EC1033" w:rsidP="00E4712E">
      <w:pPr>
        <w:spacing w:line="480" w:lineRule="auto"/>
        <w:rPr>
          <w:rFonts w:ascii="Verdana" w:hAnsi="Verdana"/>
          <w:sz w:val="20"/>
          <w:szCs w:val="20"/>
        </w:rPr>
      </w:pPr>
      <w:r w:rsidRPr="00EC1033">
        <w:rPr>
          <w:rFonts w:ascii="Verdana" w:hAnsi="Verdana"/>
          <w:b/>
          <w:sz w:val="20"/>
          <w:szCs w:val="20"/>
        </w:rPr>
        <w:lastRenderedPageBreak/>
        <w:t>11. Results, Conclusions, Discussion of Findings</w:t>
      </w:r>
      <w:r w:rsidRPr="00EC1033">
        <w:rPr>
          <w:rFonts w:ascii="Verdana" w:hAnsi="Verdana"/>
          <w:sz w:val="20"/>
          <w:szCs w:val="20"/>
        </w:rPr>
        <w:tab/>
      </w:r>
      <w:r w:rsidRPr="00EC1033">
        <w:rPr>
          <w:rFonts w:ascii="Verdana" w:hAnsi="Verdana"/>
          <w:sz w:val="20"/>
          <w:szCs w:val="20"/>
        </w:rPr>
        <w:tab/>
      </w:r>
      <w:r w:rsidRPr="00EC1033">
        <w:rPr>
          <w:rFonts w:ascii="Verdana" w:hAnsi="Verdana"/>
          <w:sz w:val="20"/>
          <w:szCs w:val="20"/>
        </w:rPr>
        <w:tab/>
        <w:t xml:space="preserve"> </w:t>
      </w:r>
    </w:p>
    <w:p w:rsidR="00EC1033" w:rsidRDefault="00EC1033" w:rsidP="00E4712E">
      <w:pPr>
        <w:spacing w:line="480" w:lineRule="auto"/>
        <w:rPr>
          <w:rFonts w:ascii="Verdana" w:hAnsi="Verdana"/>
          <w:i/>
          <w:sz w:val="20"/>
          <w:szCs w:val="20"/>
        </w:rPr>
      </w:pPr>
      <w:r w:rsidRPr="00E4712E">
        <w:rPr>
          <w:rFonts w:ascii="Verdana" w:hAnsi="Verdana"/>
          <w:i/>
          <w:sz w:val="20"/>
          <w:szCs w:val="20"/>
        </w:rPr>
        <w:t xml:space="preserve">   a. Are findings &amp; interpretations differentiated?</w:t>
      </w:r>
      <w:r w:rsidR="0090609C">
        <w:rPr>
          <w:rFonts w:ascii="Verdana" w:hAnsi="Verdana"/>
          <w:i/>
          <w:sz w:val="20"/>
          <w:szCs w:val="20"/>
        </w:rPr>
        <w:t xml:space="preserve"> </w:t>
      </w:r>
    </w:p>
    <w:p w:rsidR="0090609C" w:rsidRPr="0090609C" w:rsidRDefault="0090609C" w:rsidP="00E4712E">
      <w:pPr>
        <w:spacing w:line="480" w:lineRule="auto"/>
        <w:rPr>
          <w:rFonts w:ascii="Verdana" w:hAnsi="Verdana"/>
          <w:sz w:val="20"/>
          <w:szCs w:val="20"/>
        </w:rPr>
      </w:pPr>
      <w:r>
        <w:rPr>
          <w:rFonts w:ascii="Verdana" w:hAnsi="Verdana"/>
          <w:sz w:val="20"/>
          <w:szCs w:val="20"/>
        </w:rPr>
        <w:t>The find</w:t>
      </w:r>
      <w:r w:rsidR="008352E4">
        <w:rPr>
          <w:rFonts w:ascii="Verdana" w:hAnsi="Verdana"/>
          <w:sz w:val="20"/>
          <w:szCs w:val="20"/>
        </w:rPr>
        <w:t xml:space="preserve">ings and interpretations were differentiated. </w:t>
      </w:r>
    </w:p>
    <w:p w:rsidR="00EC1033" w:rsidRDefault="00EC1033" w:rsidP="00E4712E">
      <w:pPr>
        <w:spacing w:line="480" w:lineRule="auto"/>
        <w:rPr>
          <w:rFonts w:ascii="Verdana" w:hAnsi="Verdana"/>
          <w:i/>
          <w:sz w:val="20"/>
          <w:szCs w:val="20"/>
        </w:rPr>
      </w:pPr>
      <w:r w:rsidRPr="00E4712E">
        <w:rPr>
          <w:rFonts w:ascii="Verdana" w:hAnsi="Verdana"/>
          <w:i/>
          <w:sz w:val="20"/>
          <w:szCs w:val="20"/>
        </w:rPr>
        <w:t xml:space="preserve">   b. Is the research question answered?</w:t>
      </w:r>
    </w:p>
    <w:p w:rsidR="00FA0FFF" w:rsidRPr="00FA0FFF" w:rsidRDefault="00FA0FFF" w:rsidP="00E4712E">
      <w:pPr>
        <w:spacing w:line="480" w:lineRule="auto"/>
        <w:rPr>
          <w:rFonts w:ascii="Verdana" w:hAnsi="Verdana"/>
          <w:sz w:val="20"/>
          <w:szCs w:val="20"/>
        </w:rPr>
      </w:pPr>
      <w:r>
        <w:rPr>
          <w:rFonts w:ascii="Verdana" w:hAnsi="Verdana"/>
          <w:sz w:val="20"/>
          <w:szCs w:val="20"/>
        </w:rPr>
        <w:t>The research question was answ</w:t>
      </w:r>
      <w:r w:rsidR="008352E4">
        <w:rPr>
          <w:rFonts w:ascii="Verdana" w:hAnsi="Verdana"/>
          <w:sz w:val="20"/>
          <w:szCs w:val="20"/>
        </w:rPr>
        <w:t>ered but with the amount of limitations this study could definitely benefit being redone but with both of the groups done concurrently so that you can truly see the difference between the experimental and control.</w:t>
      </w:r>
    </w:p>
    <w:p w:rsidR="00EC1033" w:rsidRDefault="00EC1033" w:rsidP="00E4712E">
      <w:pPr>
        <w:spacing w:line="480" w:lineRule="auto"/>
        <w:rPr>
          <w:rFonts w:ascii="Verdana" w:hAnsi="Verdana"/>
          <w:i/>
          <w:sz w:val="20"/>
          <w:szCs w:val="20"/>
        </w:rPr>
      </w:pPr>
      <w:r w:rsidRPr="00E4712E">
        <w:rPr>
          <w:rFonts w:ascii="Verdana" w:hAnsi="Verdana"/>
          <w:i/>
          <w:sz w:val="20"/>
          <w:szCs w:val="20"/>
        </w:rPr>
        <w:t xml:space="preserve">   c. Are limitations of the study identified?</w:t>
      </w:r>
    </w:p>
    <w:p w:rsidR="00EA6992" w:rsidRPr="00EA6992" w:rsidRDefault="00EA6992" w:rsidP="00E4712E">
      <w:pPr>
        <w:spacing w:line="480" w:lineRule="auto"/>
        <w:rPr>
          <w:rFonts w:ascii="Verdana" w:hAnsi="Verdana"/>
          <w:sz w:val="20"/>
          <w:szCs w:val="20"/>
        </w:rPr>
      </w:pPr>
      <w:r>
        <w:rPr>
          <w:rFonts w:ascii="Verdana" w:hAnsi="Verdana"/>
          <w:sz w:val="20"/>
          <w:szCs w:val="20"/>
        </w:rPr>
        <w:t xml:space="preserve">The limitations of the study were identified. The limitations they stated were that the control and experimental groups were not </w:t>
      </w:r>
      <w:r w:rsidR="00F74A17">
        <w:rPr>
          <w:rFonts w:ascii="Verdana" w:hAnsi="Verdana"/>
          <w:sz w:val="20"/>
          <w:szCs w:val="20"/>
        </w:rPr>
        <w:t xml:space="preserve">studied concurrently because they were fearful the nurses may confuse the two groups.  This could have impacted the actual impact of the intervention. The groups studied were also small. Since the nutritional support algorithm focused on nutrition in CCU, this made the study favor the </w:t>
      </w:r>
      <w:r w:rsidR="00FA0FFF">
        <w:rPr>
          <w:rFonts w:ascii="Verdana" w:hAnsi="Verdana"/>
          <w:sz w:val="20"/>
          <w:szCs w:val="20"/>
        </w:rPr>
        <w:t xml:space="preserve">experimental group. </w:t>
      </w:r>
      <w:r w:rsidR="00F74A17">
        <w:rPr>
          <w:rFonts w:ascii="Verdana" w:hAnsi="Verdana"/>
          <w:sz w:val="20"/>
          <w:szCs w:val="20"/>
        </w:rPr>
        <w:t xml:space="preserve"> </w:t>
      </w:r>
    </w:p>
    <w:p w:rsidR="00EC1033" w:rsidRDefault="00EC1033" w:rsidP="00E4712E">
      <w:pPr>
        <w:spacing w:line="480" w:lineRule="auto"/>
        <w:rPr>
          <w:rFonts w:ascii="Verdana" w:hAnsi="Verdana"/>
          <w:i/>
          <w:sz w:val="20"/>
          <w:szCs w:val="20"/>
        </w:rPr>
      </w:pPr>
      <w:r w:rsidRPr="00E4712E">
        <w:rPr>
          <w:rFonts w:ascii="Verdana" w:hAnsi="Verdana"/>
          <w:i/>
          <w:sz w:val="20"/>
          <w:szCs w:val="20"/>
        </w:rPr>
        <w:t xml:space="preserve">   d. Are implications for nursing addressed?</w:t>
      </w:r>
    </w:p>
    <w:p w:rsidR="002F7141" w:rsidRPr="002F7141" w:rsidRDefault="00EA6992" w:rsidP="00E4712E">
      <w:pPr>
        <w:spacing w:line="480" w:lineRule="auto"/>
        <w:rPr>
          <w:rFonts w:ascii="Verdana" w:hAnsi="Verdana"/>
          <w:sz w:val="20"/>
          <w:szCs w:val="20"/>
        </w:rPr>
      </w:pPr>
      <w:r>
        <w:rPr>
          <w:rFonts w:ascii="Verdana" w:hAnsi="Verdana"/>
          <w:sz w:val="20"/>
          <w:szCs w:val="20"/>
        </w:rPr>
        <w:t xml:space="preserve">Implications for nursing were not directly addressed but by providing better nutrition for your patients you’re providing them with better care to help them recover quicker. </w:t>
      </w:r>
    </w:p>
    <w:p w:rsidR="00EC1033" w:rsidRPr="00E4712E" w:rsidRDefault="00EC1033" w:rsidP="00E4712E">
      <w:pPr>
        <w:spacing w:line="480" w:lineRule="auto"/>
        <w:rPr>
          <w:rFonts w:ascii="Verdana" w:hAnsi="Verdana"/>
          <w:i/>
          <w:sz w:val="20"/>
          <w:szCs w:val="20"/>
        </w:rPr>
      </w:pPr>
      <w:r w:rsidRPr="00E4712E">
        <w:rPr>
          <w:rFonts w:ascii="Verdana" w:hAnsi="Verdana"/>
          <w:i/>
          <w:sz w:val="20"/>
          <w:szCs w:val="20"/>
        </w:rPr>
        <w:t xml:space="preserve">   e. Are the results </w:t>
      </w:r>
      <w:proofErr w:type="spellStart"/>
      <w:r w:rsidRPr="00E4712E">
        <w:rPr>
          <w:rFonts w:ascii="Verdana" w:hAnsi="Verdana"/>
          <w:i/>
          <w:sz w:val="20"/>
          <w:szCs w:val="20"/>
        </w:rPr>
        <w:t>generalizable</w:t>
      </w:r>
      <w:proofErr w:type="spellEnd"/>
      <w:r w:rsidRPr="00E4712E">
        <w:rPr>
          <w:rFonts w:ascii="Verdana" w:hAnsi="Verdana"/>
          <w:i/>
          <w:sz w:val="20"/>
          <w:szCs w:val="20"/>
        </w:rPr>
        <w:t xml:space="preserve">? </w:t>
      </w:r>
      <w:proofErr w:type="gramStart"/>
      <w:r w:rsidRPr="00E4712E">
        <w:rPr>
          <w:rFonts w:ascii="Verdana" w:hAnsi="Verdana"/>
          <w:i/>
          <w:sz w:val="20"/>
          <w:szCs w:val="20"/>
        </w:rPr>
        <w:t>To whom?</w:t>
      </w:r>
      <w:proofErr w:type="gramEnd"/>
    </w:p>
    <w:p w:rsidR="00C97C6F" w:rsidRPr="00EC1033" w:rsidRDefault="00C97C6F" w:rsidP="00E4712E">
      <w:pPr>
        <w:spacing w:line="480" w:lineRule="auto"/>
        <w:rPr>
          <w:rFonts w:ascii="Verdana" w:hAnsi="Verdana"/>
          <w:sz w:val="20"/>
          <w:szCs w:val="20"/>
        </w:rPr>
      </w:pPr>
      <w:r>
        <w:rPr>
          <w:rFonts w:ascii="Verdana" w:hAnsi="Verdana"/>
          <w:sz w:val="20"/>
          <w:szCs w:val="20"/>
        </w:rPr>
        <w:t xml:space="preserve">The results </w:t>
      </w:r>
      <w:r w:rsidR="0046363A">
        <w:rPr>
          <w:rFonts w:ascii="Verdana" w:hAnsi="Verdana"/>
          <w:sz w:val="20"/>
          <w:szCs w:val="20"/>
        </w:rPr>
        <w:t xml:space="preserve">are </w:t>
      </w:r>
      <w:proofErr w:type="spellStart"/>
      <w:r w:rsidR="0046363A">
        <w:rPr>
          <w:rFonts w:ascii="Verdana" w:hAnsi="Verdana"/>
          <w:sz w:val="20"/>
          <w:szCs w:val="20"/>
        </w:rPr>
        <w:t>generalizable</w:t>
      </w:r>
      <w:proofErr w:type="spellEnd"/>
      <w:r w:rsidR="0046363A">
        <w:rPr>
          <w:rFonts w:ascii="Verdana" w:hAnsi="Verdana"/>
          <w:sz w:val="20"/>
          <w:szCs w:val="20"/>
        </w:rPr>
        <w:t xml:space="preserve"> to other ICU patients and could be applied to other nutritionally depleted </w:t>
      </w:r>
      <w:r w:rsidR="00E4712E">
        <w:rPr>
          <w:rFonts w:ascii="Verdana" w:hAnsi="Verdana"/>
          <w:sz w:val="20"/>
          <w:szCs w:val="20"/>
        </w:rPr>
        <w:t>patients. Though there was no indication if any of these patients had any impai</w:t>
      </w:r>
      <w:r w:rsidR="00E63E59">
        <w:rPr>
          <w:rFonts w:ascii="Verdana" w:hAnsi="Verdana"/>
          <w:sz w:val="20"/>
          <w:szCs w:val="20"/>
        </w:rPr>
        <w:t xml:space="preserve">rment with absorbing nutrition. </w:t>
      </w:r>
    </w:p>
    <w:p w:rsidR="00EC1033" w:rsidRDefault="00EA6992" w:rsidP="00E4712E">
      <w:pPr>
        <w:spacing w:line="480" w:lineRule="auto"/>
        <w:rPr>
          <w:rFonts w:ascii="Verdana" w:hAnsi="Verdana"/>
          <w:i/>
          <w:sz w:val="20"/>
          <w:szCs w:val="20"/>
        </w:rPr>
      </w:pPr>
      <w:r>
        <w:rPr>
          <w:rFonts w:ascii="Verdana" w:hAnsi="Verdana"/>
          <w:i/>
          <w:sz w:val="20"/>
          <w:szCs w:val="20"/>
        </w:rPr>
        <w:t xml:space="preserve">   f. Are </w:t>
      </w:r>
      <w:r w:rsidR="00A60719">
        <w:rPr>
          <w:rFonts w:ascii="Verdana" w:hAnsi="Verdana"/>
          <w:i/>
          <w:sz w:val="20"/>
          <w:szCs w:val="20"/>
        </w:rPr>
        <w:t>recommen</w:t>
      </w:r>
      <w:r w:rsidR="00A60719" w:rsidRPr="00E4712E">
        <w:rPr>
          <w:rFonts w:ascii="Verdana" w:hAnsi="Verdana"/>
          <w:i/>
          <w:sz w:val="20"/>
          <w:szCs w:val="20"/>
        </w:rPr>
        <w:t>dations</w:t>
      </w:r>
      <w:r w:rsidR="00EC1033" w:rsidRPr="00E4712E">
        <w:rPr>
          <w:rFonts w:ascii="Verdana" w:hAnsi="Verdana"/>
          <w:i/>
          <w:sz w:val="20"/>
          <w:szCs w:val="20"/>
        </w:rPr>
        <w:t xml:space="preserve"> for future research </w:t>
      </w:r>
      <w:proofErr w:type="gramStart"/>
      <w:r w:rsidR="00EC1033" w:rsidRPr="00E4712E">
        <w:rPr>
          <w:rFonts w:ascii="Verdana" w:hAnsi="Verdana"/>
          <w:i/>
          <w:sz w:val="20"/>
          <w:szCs w:val="20"/>
        </w:rPr>
        <w:t>identified:</w:t>
      </w:r>
      <w:proofErr w:type="gramEnd"/>
    </w:p>
    <w:p w:rsidR="00920D8E" w:rsidRPr="00920D8E" w:rsidRDefault="00A60719" w:rsidP="00E4712E">
      <w:pPr>
        <w:spacing w:line="480" w:lineRule="auto"/>
        <w:rPr>
          <w:rFonts w:ascii="Verdana" w:hAnsi="Verdana"/>
          <w:sz w:val="20"/>
          <w:szCs w:val="20"/>
        </w:rPr>
      </w:pPr>
      <w:r>
        <w:rPr>
          <w:rFonts w:ascii="Verdana" w:hAnsi="Verdana"/>
          <w:sz w:val="20"/>
          <w:szCs w:val="20"/>
        </w:rPr>
        <w:t xml:space="preserve">Some recommendations for future research are studying the effects of nutrition orders </w:t>
      </w:r>
      <w:r w:rsidR="009C585C">
        <w:rPr>
          <w:rFonts w:ascii="Verdana" w:hAnsi="Verdana"/>
          <w:sz w:val="20"/>
          <w:szCs w:val="20"/>
        </w:rPr>
        <w:t xml:space="preserve">for ICU patients to be a specific kcal/kg/day for each patient with a more explicit goal and specification of route, whether it be </w:t>
      </w:r>
      <w:proofErr w:type="spellStart"/>
      <w:r w:rsidR="009C585C">
        <w:rPr>
          <w:rFonts w:ascii="Verdana" w:hAnsi="Verdana"/>
          <w:sz w:val="20"/>
          <w:szCs w:val="20"/>
        </w:rPr>
        <w:t>perenteral</w:t>
      </w:r>
      <w:proofErr w:type="spellEnd"/>
      <w:r w:rsidR="009C585C">
        <w:rPr>
          <w:rFonts w:ascii="Verdana" w:hAnsi="Verdana"/>
          <w:sz w:val="20"/>
          <w:szCs w:val="20"/>
        </w:rPr>
        <w:t xml:space="preserve"> or </w:t>
      </w:r>
      <w:proofErr w:type="spellStart"/>
      <w:r w:rsidR="009C585C">
        <w:rPr>
          <w:rFonts w:ascii="Verdana" w:hAnsi="Verdana"/>
          <w:sz w:val="20"/>
          <w:szCs w:val="20"/>
        </w:rPr>
        <w:t>enteral</w:t>
      </w:r>
      <w:proofErr w:type="spellEnd"/>
      <w:r w:rsidR="009C585C">
        <w:rPr>
          <w:rFonts w:ascii="Verdana" w:hAnsi="Verdana"/>
          <w:sz w:val="20"/>
          <w:szCs w:val="20"/>
        </w:rPr>
        <w:t xml:space="preserve">, tailored to the patient. They express a need for more research about the combination of </w:t>
      </w:r>
      <w:proofErr w:type="spellStart"/>
      <w:r w:rsidR="009C585C">
        <w:rPr>
          <w:rFonts w:ascii="Verdana" w:hAnsi="Verdana"/>
          <w:sz w:val="20"/>
          <w:szCs w:val="20"/>
        </w:rPr>
        <w:t>perenteral</w:t>
      </w:r>
      <w:proofErr w:type="spellEnd"/>
      <w:r w:rsidR="009C585C">
        <w:rPr>
          <w:rFonts w:ascii="Verdana" w:hAnsi="Verdana"/>
          <w:sz w:val="20"/>
          <w:szCs w:val="20"/>
        </w:rPr>
        <w:t xml:space="preserve"> and </w:t>
      </w:r>
      <w:proofErr w:type="spellStart"/>
      <w:r w:rsidR="009C585C">
        <w:rPr>
          <w:rFonts w:ascii="Verdana" w:hAnsi="Verdana"/>
          <w:sz w:val="20"/>
          <w:szCs w:val="20"/>
        </w:rPr>
        <w:t>enteral</w:t>
      </w:r>
      <w:proofErr w:type="spellEnd"/>
      <w:r w:rsidR="009C585C">
        <w:rPr>
          <w:rFonts w:ascii="Verdana" w:hAnsi="Verdana"/>
          <w:sz w:val="20"/>
          <w:szCs w:val="20"/>
        </w:rPr>
        <w:t xml:space="preserve"> nutrition. They also recommend that there should be a higher emphasis on utrition and that the </w:t>
      </w:r>
      <w:r w:rsidR="009C585C">
        <w:rPr>
          <w:rFonts w:ascii="Verdana" w:hAnsi="Verdana"/>
          <w:sz w:val="20"/>
          <w:szCs w:val="20"/>
        </w:rPr>
        <w:lastRenderedPageBreak/>
        <w:t xml:space="preserve">healthcare team should work together to make sure that each patient is given the amount of nutrition that they need. </w:t>
      </w:r>
      <w:proofErr w:type="gramStart"/>
      <w:r w:rsidR="009C585C">
        <w:rPr>
          <w:rFonts w:ascii="Verdana" w:hAnsi="Verdana"/>
          <w:sz w:val="20"/>
          <w:szCs w:val="20"/>
        </w:rPr>
        <w:t>The full amount.</w:t>
      </w:r>
      <w:proofErr w:type="gramEnd"/>
    </w:p>
    <w:p w:rsidR="00EC1033" w:rsidRPr="00EC1033" w:rsidRDefault="00EC1033" w:rsidP="00E4712E">
      <w:pPr>
        <w:spacing w:line="480" w:lineRule="auto"/>
        <w:rPr>
          <w:rFonts w:ascii="Verdana" w:hAnsi="Verdana"/>
          <w:sz w:val="16"/>
          <w:szCs w:val="20"/>
        </w:rPr>
      </w:pPr>
      <w:r w:rsidRPr="00EC1033">
        <w:rPr>
          <w:rFonts w:ascii="Verdana" w:hAnsi="Verdana"/>
          <w:b/>
          <w:sz w:val="20"/>
          <w:szCs w:val="20"/>
        </w:rPr>
        <w:t>12. Overall evaluation of research presentation</w:t>
      </w:r>
      <w:bookmarkStart w:id="0" w:name="_GoBack"/>
      <w:bookmarkEnd w:id="0"/>
      <w:r w:rsidRPr="00EC1033">
        <w:rPr>
          <w:rFonts w:ascii="Verdana" w:hAnsi="Verdana"/>
          <w:sz w:val="20"/>
          <w:szCs w:val="20"/>
        </w:rPr>
        <w:tab/>
      </w:r>
      <w:r w:rsidRPr="00EC1033">
        <w:rPr>
          <w:rFonts w:ascii="Verdana" w:hAnsi="Verdana"/>
          <w:sz w:val="20"/>
          <w:szCs w:val="20"/>
        </w:rPr>
        <w:tab/>
      </w:r>
      <w:r w:rsidRPr="00EC1033">
        <w:rPr>
          <w:rFonts w:ascii="Verdana" w:hAnsi="Verdana"/>
          <w:sz w:val="16"/>
          <w:szCs w:val="20"/>
        </w:rPr>
        <w:tab/>
      </w:r>
    </w:p>
    <w:p w:rsidR="00EC1033" w:rsidRPr="00EC1033" w:rsidRDefault="00EC1033" w:rsidP="00EC1033">
      <w:pPr>
        <w:rPr>
          <w:rFonts w:ascii="Verdana" w:hAnsi="Verdana"/>
          <w:sz w:val="16"/>
          <w:szCs w:val="20"/>
        </w:rPr>
      </w:pPr>
    </w:p>
    <w:p w:rsidR="00F22B30" w:rsidRDefault="00F22B30"/>
    <w:sectPr w:rsidR="00F22B30" w:rsidSect="00F22B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787CE8"/>
    <w:multiLevelType w:val="hybridMultilevel"/>
    <w:tmpl w:val="3D6CE6B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57C3025"/>
    <w:multiLevelType w:val="hybridMultilevel"/>
    <w:tmpl w:val="500AE5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DD515B0"/>
    <w:multiLevelType w:val="hybridMultilevel"/>
    <w:tmpl w:val="56881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EC1033"/>
    <w:rsid w:val="002F7141"/>
    <w:rsid w:val="0046363A"/>
    <w:rsid w:val="00634979"/>
    <w:rsid w:val="008352E4"/>
    <w:rsid w:val="0090609C"/>
    <w:rsid w:val="00920D8E"/>
    <w:rsid w:val="009C585C"/>
    <w:rsid w:val="00A5231A"/>
    <w:rsid w:val="00A60719"/>
    <w:rsid w:val="00A6362F"/>
    <w:rsid w:val="00C97C6F"/>
    <w:rsid w:val="00D03C5D"/>
    <w:rsid w:val="00E132A3"/>
    <w:rsid w:val="00E4712E"/>
    <w:rsid w:val="00E63E59"/>
    <w:rsid w:val="00EA6992"/>
    <w:rsid w:val="00EC1033"/>
    <w:rsid w:val="00F22B30"/>
    <w:rsid w:val="00F74A17"/>
    <w:rsid w:val="00FA0F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033"/>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97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1512</TotalTime>
  <Pages>3</Pages>
  <Words>501</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dc:creator>
  <cp:lastModifiedBy>Katie</cp:lastModifiedBy>
  <cp:revision>5</cp:revision>
  <dcterms:created xsi:type="dcterms:W3CDTF">2012-07-20T15:49:00Z</dcterms:created>
  <dcterms:modified xsi:type="dcterms:W3CDTF">2012-07-21T17:05:00Z</dcterms:modified>
</cp:coreProperties>
</file>