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80" w:rsidRPr="00027D71" w:rsidRDefault="00BB0861">
      <w:pPr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0"/>
      </w: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 w:rsidP="00B57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t>Case Study</w:t>
      </w:r>
    </w:p>
    <w:p w:rsidR="00B57131" w:rsidRPr="00027D71" w:rsidRDefault="00B57131" w:rsidP="00B57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t>Felix A. De Leon</w:t>
      </w:r>
    </w:p>
    <w:p w:rsidR="00B57131" w:rsidRPr="00027D71" w:rsidRDefault="00B57131" w:rsidP="00B57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B57131" w:rsidRPr="00027D71" w:rsidRDefault="00B57131" w:rsidP="00B57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t>Gerontology N309</w:t>
      </w:r>
    </w:p>
    <w:p w:rsidR="00B57131" w:rsidRPr="00027D71" w:rsidRDefault="00B57131" w:rsidP="00B57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t>10/2/2011</w:t>
      </w:r>
    </w:p>
    <w:p w:rsidR="00B57131" w:rsidRPr="00027D71" w:rsidRDefault="00B57131" w:rsidP="00B571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D53E89" w:rsidP="003E75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As the visiting nurse for Bill and </w:t>
      </w:r>
      <w:commentRangeStart w:id="1"/>
      <w:r w:rsidR="006927A0" w:rsidRPr="00027D71">
        <w:rPr>
          <w:rFonts w:ascii="Times New Roman" w:hAnsi="Times New Roman" w:cs="Times New Roman"/>
          <w:sz w:val="24"/>
          <w:szCs w:val="24"/>
        </w:rPr>
        <w:t>Marge</w:t>
      </w:r>
      <w:commentRangeEnd w:id="1"/>
      <w:r w:rsidR="00BB0861">
        <w:rPr>
          <w:rStyle w:val="CommentReference"/>
        </w:rPr>
        <w:commentReference w:id="1"/>
      </w:r>
      <w:r w:rsidR="006927A0" w:rsidRPr="00027D71">
        <w:rPr>
          <w:rFonts w:ascii="Times New Roman" w:hAnsi="Times New Roman" w:cs="Times New Roman"/>
          <w:sz w:val="24"/>
          <w:szCs w:val="24"/>
        </w:rPr>
        <w:t>, it would be very important of me to address all these problems that Bill is having.  In regards to how I would approach Bill about his Foley catheter care,</w:t>
      </w:r>
      <w:r w:rsidR="00916EFF" w:rsidRPr="00027D71">
        <w:rPr>
          <w:rFonts w:ascii="Times New Roman" w:hAnsi="Times New Roman" w:cs="Times New Roman"/>
          <w:sz w:val="24"/>
          <w:szCs w:val="24"/>
        </w:rPr>
        <w:t xml:space="preserve"> personal care, and his motivation for his self care,</w:t>
      </w:r>
      <w:r w:rsidR="006927A0" w:rsidRPr="00027D71">
        <w:rPr>
          <w:rFonts w:ascii="Times New Roman" w:hAnsi="Times New Roman" w:cs="Times New Roman"/>
          <w:sz w:val="24"/>
          <w:szCs w:val="24"/>
        </w:rPr>
        <w:t xml:space="preserve"> I would simply sit down with him and have a good conversation about the proper care and handling of his Foley catheter </w:t>
      </w:r>
      <w:r w:rsidR="00916EFF" w:rsidRPr="00027D71">
        <w:rPr>
          <w:rFonts w:ascii="Times New Roman" w:hAnsi="Times New Roman" w:cs="Times New Roman"/>
          <w:sz w:val="24"/>
          <w:szCs w:val="24"/>
        </w:rPr>
        <w:t xml:space="preserve">as well as his other </w:t>
      </w:r>
      <w:r w:rsidR="000F5B49" w:rsidRPr="00027D71">
        <w:rPr>
          <w:rFonts w:ascii="Times New Roman" w:hAnsi="Times New Roman" w:cs="Times New Roman"/>
          <w:sz w:val="24"/>
          <w:szCs w:val="24"/>
        </w:rPr>
        <w:t>basic activities of daily living (BADL’s).  BADL’s involve personal care, such as bathing, dressing, and feeding (</w:t>
      </w:r>
      <w:proofErr w:type="spellStart"/>
      <w:r w:rsidR="000F5B49" w:rsidRPr="00027D71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0F5B49" w:rsidRPr="00027D71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2"/>
      <w:r w:rsidR="000F5B49" w:rsidRPr="00027D71">
        <w:rPr>
          <w:rFonts w:ascii="Times New Roman" w:hAnsi="Times New Roman" w:cs="Times New Roman"/>
          <w:sz w:val="24"/>
          <w:szCs w:val="24"/>
        </w:rPr>
        <w:t>2011</w:t>
      </w:r>
      <w:commentRangeEnd w:id="2"/>
      <w:r w:rsidR="00BB0861">
        <w:rPr>
          <w:rStyle w:val="CommentReference"/>
        </w:rPr>
        <w:commentReference w:id="2"/>
      </w:r>
      <w:r w:rsidR="000F5B49" w:rsidRPr="00027D71">
        <w:rPr>
          <w:rFonts w:ascii="Times New Roman" w:hAnsi="Times New Roman" w:cs="Times New Roman"/>
          <w:sz w:val="24"/>
          <w:szCs w:val="24"/>
        </w:rPr>
        <w:t>).  I would have a long discussion on the importance of keeping good personal hygiene, and help instruct Bill on how to do this successfully</w:t>
      </w:r>
      <w:r w:rsidR="00396D80" w:rsidRPr="00027D71">
        <w:rPr>
          <w:rFonts w:ascii="Times New Roman" w:hAnsi="Times New Roman" w:cs="Times New Roman"/>
          <w:sz w:val="24"/>
          <w:szCs w:val="24"/>
        </w:rPr>
        <w:t xml:space="preserve">.  Let him know that I am there to assist him with his personal hygiene and to help take care of him and his wife, in all aspect necessary.  I would try to keep my instructions short and clear.  As far as his catheter care goes, I would want to have a special conversation devoted to this because if he does not keep clean technique and good care of his catheter and bag, he can cause a urinary tract infection (UTI) which can be very bad for his health and we want to avoid this happening.  I would want to also have a discussion with Bill in regards to him refusing to eat the food that is made for him.  I would further instruct him that as an aging adult with a medical history that it is very important for Bill to eat so that he can be well nourished.  </w:t>
      </w:r>
      <w:r w:rsidR="00A133CD" w:rsidRPr="00027D71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A133CD" w:rsidRPr="00027D71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A133CD" w:rsidRPr="00027D71">
        <w:rPr>
          <w:rFonts w:ascii="Times New Roman" w:hAnsi="Times New Roman" w:cs="Times New Roman"/>
          <w:sz w:val="24"/>
          <w:szCs w:val="24"/>
        </w:rPr>
        <w:t xml:space="preserve"> (2011</w:t>
      </w:r>
      <w:commentRangeStart w:id="3"/>
      <w:r w:rsidR="00A133CD" w:rsidRPr="00027D71">
        <w:rPr>
          <w:rFonts w:ascii="Times New Roman" w:hAnsi="Times New Roman" w:cs="Times New Roman"/>
          <w:sz w:val="24"/>
          <w:szCs w:val="24"/>
        </w:rPr>
        <w:t xml:space="preserve">) Physical </w:t>
      </w:r>
      <w:commentRangeEnd w:id="3"/>
      <w:r w:rsidR="00BB0861">
        <w:rPr>
          <w:rStyle w:val="CommentReference"/>
        </w:rPr>
        <w:commentReference w:id="3"/>
      </w:r>
      <w:r w:rsidR="00A133CD" w:rsidRPr="00027D71">
        <w:rPr>
          <w:rFonts w:ascii="Times New Roman" w:hAnsi="Times New Roman" w:cs="Times New Roman"/>
          <w:sz w:val="24"/>
          <w:szCs w:val="24"/>
        </w:rPr>
        <w:t xml:space="preserve">and mental decline are not necessarily a normal part of the aging process. They can be affected, however, by the person’s nutritional status, because nutrition is one of the major determinants of successful aging (p. 312).   </w:t>
      </w:r>
      <w:r w:rsidR="00396D80" w:rsidRPr="00027D7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C776E" w:rsidRPr="00027D71" w:rsidRDefault="002003EF" w:rsidP="003E75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tab/>
      </w:r>
      <w:r w:rsidR="003E7580" w:rsidRPr="00027D71">
        <w:rPr>
          <w:rFonts w:ascii="Times New Roman" w:hAnsi="Times New Roman" w:cs="Times New Roman"/>
          <w:sz w:val="24"/>
          <w:szCs w:val="24"/>
        </w:rPr>
        <w:t xml:space="preserve">I think other diagnoses Bill’s family should be aware of or alerted to and educated on should be diseases involving dementia.  I would use the </w:t>
      </w:r>
      <w:commentRangeStart w:id="4"/>
      <w:r w:rsidR="003E7580" w:rsidRPr="00027D71">
        <w:rPr>
          <w:rFonts w:ascii="Times New Roman" w:hAnsi="Times New Roman" w:cs="Times New Roman"/>
          <w:sz w:val="24"/>
          <w:szCs w:val="24"/>
        </w:rPr>
        <w:t xml:space="preserve">mini mental status exam </w:t>
      </w:r>
      <w:commentRangeEnd w:id="4"/>
      <w:r w:rsidR="00BB0861">
        <w:rPr>
          <w:rStyle w:val="CommentReference"/>
        </w:rPr>
        <w:commentReference w:id="4"/>
      </w:r>
      <w:r w:rsidR="003E7580" w:rsidRPr="00027D71">
        <w:rPr>
          <w:rFonts w:ascii="Times New Roman" w:hAnsi="Times New Roman" w:cs="Times New Roman"/>
          <w:sz w:val="24"/>
          <w:szCs w:val="24"/>
        </w:rPr>
        <w:t>(MMSE) in order to test and evaluate Bill and his needs. I would also use t</w:t>
      </w:r>
      <w:r w:rsidR="00F45C77" w:rsidRPr="00027D71">
        <w:rPr>
          <w:rFonts w:ascii="Times New Roman" w:hAnsi="Times New Roman" w:cs="Times New Roman"/>
          <w:sz w:val="24"/>
          <w:szCs w:val="24"/>
        </w:rPr>
        <w:t>he MMSE</w:t>
      </w:r>
      <w:r w:rsidR="003E7580" w:rsidRPr="00027D71">
        <w:rPr>
          <w:rFonts w:ascii="Times New Roman" w:hAnsi="Times New Roman" w:cs="Times New Roman"/>
          <w:sz w:val="24"/>
          <w:szCs w:val="24"/>
        </w:rPr>
        <w:t xml:space="preserve"> to see if Bill has any mental deficits, which may or may not contribute to his lack of catheter care as well as his poor personal hygiene.</w:t>
      </w:r>
      <w:r w:rsidR="00F45C77" w:rsidRPr="00027D71">
        <w:rPr>
          <w:rFonts w:ascii="Times New Roman" w:hAnsi="Times New Roman" w:cs="Times New Roman"/>
          <w:sz w:val="24"/>
          <w:szCs w:val="24"/>
        </w:rPr>
        <w:t xml:space="preserve">  This possible mental deficit could also contribute to Bill’s refusal to eat </w:t>
      </w:r>
      <w:r w:rsidR="00F45C77" w:rsidRPr="00027D71">
        <w:rPr>
          <w:rFonts w:ascii="Times New Roman" w:hAnsi="Times New Roman" w:cs="Times New Roman"/>
          <w:sz w:val="24"/>
          <w:szCs w:val="24"/>
        </w:rPr>
        <w:lastRenderedPageBreak/>
        <w:t>prepared meals.  Considering that Bill’s family is already using such resources like having a visiting home nurse,</w:t>
      </w:r>
      <w:r w:rsidR="002C01F0" w:rsidRPr="00027D71">
        <w:rPr>
          <w:rFonts w:ascii="Times New Roman" w:hAnsi="Times New Roman" w:cs="Times New Roman"/>
          <w:sz w:val="24"/>
          <w:szCs w:val="24"/>
        </w:rPr>
        <w:t xml:space="preserve"> and family helping to prepare meals, I would say that another source which would be beneficial for Bill an Marge would be a live-in-</w:t>
      </w:r>
      <w:r w:rsidR="003C776E" w:rsidRPr="00027D71">
        <w:rPr>
          <w:rFonts w:ascii="Times New Roman" w:hAnsi="Times New Roman" w:cs="Times New Roman"/>
          <w:sz w:val="24"/>
          <w:szCs w:val="24"/>
        </w:rPr>
        <w:t xml:space="preserve">caregiver.  There new condo even has space to accommodate a live-in caregiver with a separate bedroom, private bathroom, and sitting area.  Having a live- in care could be nothing but beneficial at this point in Bill and Marge’s stage in aging as well as beneficial for their specific increasing needs. </w:t>
      </w:r>
    </w:p>
    <w:p w:rsidR="00B57131" w:rsidRPr="00027D71" w:rsidRDefault="003C776E" w:rsidP="003E75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tab/>
        <w:t xml:space="preserve">If I was in this situation, being 70-80 years old and having to decide what to do with the majority of my belonging I would give as much away as possible.  There could be a couple different actions I could take to accommodate my new place.  First of all, </w:t>
      </w:r>
      <w:r w:rsidR="00AD596B" w:rsidRPr="00027D71">
        <w:rPr>
          <w:rFonts w:ascii="Times New Roman" w:hAnsi="Times New Roman" w:cs="Times New Roman"/>
          <w:sz w:val="24"/>
          <w:szCs w:val="24"/>
        </w:rPr>
        <w:t>t</w:t>
      </w:r>
      <w:r w:rsidRPr="00027D71">
        <w:rPr>
          <w:rFonts w:ascii="Times New Roman" w:hAnsi="Times New Roman" w:cs="Times New Roman"/>
          <w:sz w:val="24"/>
          <w:szCs w:val="24"/>
        </w:rPr>
        <w:t xml:space="preserve">he items that I would not </w:t>
      </w:r>
      <w:r w:rsidR="00AD596B" w:rsidRPr="00027D71">
        <w:rPr>
          <w:rFonts w:ascii="Times New Roman" w:hAnsi="Times New Roman" w:cs="Times New Roman"/>
          <w:sz w:val="24"/>
          <w:szCs w:val="24"/>
        </w:rPr>
        <w:t xml:space="preserve">leave behind would be my personal effects such as pictures, videos, items which hold sentimental value, clothes, as well as bigger furniture items ( TV, bed, couch, etc.).  I would just want to make sure that I wouldn’t have to go spending a lot of money to make my new home habitable.  The first thing I would do to get rid of my stuff is to have a bunch of family over and see if they could use anything which I was looking to get rid of.  For example if I had a grandson who was getting ready for college, I would see if he needed furniture or anything.  Once my family had first pick through my stuff I would most likely give the rest to good will, donate it and let someone who really needs it have it.    </w:t>
      </w:r>
      <w:r w:rsidR="003E7580" w:rsidRPr="00027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31" w:rsidRPr="00027D71" w:rsidRDefault="00B57131" w:rsidP="003E75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57131">
      <w:pPr>
        <w:rPr>
          <w:rFonts w:ascii="Times New Roman" w:hAnsi="Times New Roman" w:cs="Times New Roman"/>
          <w:sz w:val="24"/>
          <w:szCs w:val="24"/>
        </w:rPr>
      </w:pPr>
    </w:p>
    <w:p w:rsidR="00B57131" w:rsidRPr="00027D71" w:rsidRDefault="00B12A88" w:rsidP="00027D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D71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12A88" w:rsidRPr="00027D71" w:rsidRDefault="00B12A88" w:rsidP="00B12A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A88" w:rsidRPr="00027D71" w:rsidRDefault="00B12A88" w:rsidP="00B12A88">
      <w:pPr>
        <w:pStyle w:val="NormalWeb"/>
        <w:shd w:val="clear" w:color="auto" w:fill="FFFFFF"/>
      </w:pPr>
      <w:r w:rsidRPr="00027D71">
        <w:t xml:space="preserve">Mauk, K. L. (2010). </w:t>
      </w:r>
      <w:r w:rsidRPr="00027D71">
        <w:rPr>
          <w:rStyle w:val="Emphasis"/>
        </w:rPr>
        <w:t xml:space="preserve">Gerontological nursing: Competencies for care </w:t>
      </w:r>
      <w:commentRangeStart w:id="5"/>
      <w:r w:rsidRPr="00027D71">
        <w:rPr>
          <w:rStyle w:val="Emphasis"/>
        </w:rPr>
        <w:t>(2</w:t>
      </w:r>
      <w:r w:rsidRPr="00027D71">
        <w:rPr>
          <w:rStyle w:val="Emphasis"/>
          <w:vertAlign w:val="superscript"/>
        </w:rPr>
        <w:t>nd</w:t>
      </w:r>
      <w:r w:rsidRPr="00027D71">
        <w:rPr>
          <w:rStyle w:val="Emphasis"/>
        </w:rPr>
        <w:t xml:space="preserve"> ed.)</w:t>
      </w:r>
      <w:r w:rsidRPr="00027D71">
        <w:rPr>
          <w:i/>
        </w:rPr>
        <w:t xml:space="preserve">. </w:t>
      </w:r>
      <w:commentRangeEnd w:id="5"/>
      <w:r w:rsidR="00BB0861">
        <w:rPr>
          <w:rStyle w:val="CommentReference"/>
          <w:rFonts w:asciiTheme="minorHAnsi" w:eastAsiaTheme="minorHAnsi" w:hAnsiTheme="minorHAnsi" w:cstheme="minorBidi"/>
        </w:rPr>
        <w:commentReference w:id="5"/>
      </w:r>
      <w:r w:rsidRPr="00027D71">
        <w:t xml:space="preserve">Sudbury, MA: </w:t>
      </w:r>
    </w:p>
    <w:p w:rsidR="00B12A88" w:rsidRPr="00027D71" w:rsidRDefault="00B12A88" w:rsidP="00B12A88">
      <w:pPr>
        <w:pStyle w:val="NormalWeb"/>
        <w:shd w:val="clear" w:color="auto" w:fill="FFFFFF"/>
        <w:ind w:firstLine="720"/>
      </w:pPr>
      <w:r w:rsidRPr="00027D71">
        <w:t>Jones &amp; Bartlett.</w:t>
      </w:r>
    </w:p>
    <w:p w:rsidR="00B12A88" w:rsidRDefault="00B12A88" w:rsidP="00B12A88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p w:rsidR="00B57131" w:rsidRDefault="00B57131"/>
    <w:sectPr w:rsidR="00B57131" w:rsidSect="00B5713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10-16T07:55:00Z" w:initials="M">
    <w:p w:rsidR="00BB0861" w:rsidRDefault="00BB0861">
      <w:pPr>
        <w:pStyle w:val="CommentText"/>
      </w:pPr>
      <w:r>
        <w:rPr>
          <w:rStyle w:val="CommentReference"/>
        </w:rPr>
        <w:annotationRef/>
      </w:r>
      <w:r>
        <w:t>The h in head is not capital</w:t>
      </w:r>
    </w:p>
  </w:comment>
  <w:comment w:id="1" w:author="Mary" w:date="2011-10-16T07:56:00Z" w:initials="M">
    <w:p w:rsidR="00BB0861" w:rsidRDefault="00BB0861">
      <w:pPr>
        <w:pStyle w:val="CommentText"/>
      </w:pPr>
      <w:r>
        <w:rPr>
          <w:rStyle w:val="CommentReference"/>
        </w:rPr>
        <w:annotationRef/>
      </w:r>
      <w:r>
        <w:t>A title goes on this line</w:t>
      </w:r>
    </w:p>
  </w:comment>
  <w:comment w:id="2" w:author="Mary" w:date="2011-10-16T07:57:00Z" w:initials="M">
    <w:p w:rsidR="00BB0861" w:rsidRDefault="00BB0861">
      <w:pPr>
        <w:pStyle w:val="CommentText"/>
      </w:pPr>
      <w:r>
        <w:rPr>
          <w:rStyle w:val="CommentReference"/>
        </w:rPr>
        <w:annotationRef/>
      </w:r>
      <w:r>
        <w:t>Wrong year</w:t>
      </w:r>
    </w:p>
  </w:comment>
  <w:comment w:id="3" w:author="Mary" w:date="2011-10-16T07:58:00Z" w:initials="M">
    <w:p w:rsidR="00BB0861" w:rsidRDefault="00BB0861">
      <w:pPr>
        <w:pStyle w:val="CommentText"/>
      </w:pPr>
      <w:r>
        <w:rPr>
          <w:rStyle w:val="CommentReference"/>
        </w:rPr>
        <w:annotationRef/>
      </w:r>
      <w:r>
        <w:t xml:space="preserve">Is this a direct quote???? If so where are the quote marks? If not do not need page number </w:t>
      </w:r>
    </w:p>
    <w:p w:rsidR="00BB0861" w:rsidRDefault="00BB0861">
      <w:pPr>
        <w:pStyle w:val="CommentText"/>
      </w:pPr>
      <w:r>
        <w:t>The P in physical is not capital here and your year is wrong</w:t>
      </w:r>
    </w:p>
  </w:comment>
  <w:comment w:id="4" w:author="Mary" w:date="2011-10-16T07:59:00Z" w:initials="M">
    <w:p w:rsidR="00BB0861" w:rsidRDefault="00BB0861">
      <w:pPr>
        <w:pStyle w:val="CommentText"/>
      </w:pPr>
      <w:r>
        <w:rPr>
          <w:rStyle w:val="CommentReference"/>
        </w:rPr>
        <w:annotationRef/>
      </w:r>
      <w:r>
        <w:t>Capital the name of the test</w:t>
      </w:r>
    </w:p>
  </w:comment>
  <w:comment w:id="5" w:author="Mary" w:date="2011-10-16T08:00:00Z" w:initials="M">
    <w:p w:rsidR="00BB0861" w:rsidRDefault="00BB0861">
      <w:pPr>
        <w:pStyle w:val="CommentText"/>
      </w:pPr>
      <w:r>
        <w:rPr>
          <w:rStyle w:val="CommentReference"/>
        </w:rPr>
        <w:annotationRef/>
      </w:r>
      <w:r>
        <w:t>Edition not italics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C7" w:rsidRDefault="000B3EC7" w:rsidP="00B57131">
      <w:pPr>
        <w:spacing w:after="0" w:line="240" w:lineRule="auto"/>
      </w:pPr>
      <w:r>
        <w:separator/>
      </w:r>
    </w:p>
  </w:endnote>
  <w:endnote w:type="continuationSeparator" w:id="0">
    <w:p w:rsidR="000B3EC7" w:rsidRDefault="000B3EC7" w:rsidP="00B5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C7" w:rsidRDefault="000B3EC7" w:rsidP="00B57131">
      <w:pPr>
        <w:spacing w:after="0" w:line="240" w:lineRule="auto"/>
      </w:pPr>
      <w:r>
        <w:separator/>
      </w:r>
    </w:p>
  </w:footnote>
  <w:footnote w:type="continuationSeparator" w:id="0">
    <w:p w:rsidR="000B3EC7" w:rsidRDefault="000B3EC7" w:rsidP="00B5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678779"/>
      <w:docPartObj>
        <w:docPartGallery w:val="Page Numbers (Top of Page)"/>
        <w:docPartUnique/>
      </w:docPartObj>
    </w:sdtPr>
    <w:sdtContent>
      <w:p w:rsidR="00AD596B" w:rsidRDefault="00AD596B" w:rsidP="00B57131">
        <w:pPr>
          <w:pStyle w:val="Header"/>
        </w:pPr>
        <w:r>
          <w:t xml:space="preserve">CASE STUDY 5                                                                                                                                                                </w:t>
        </w:r>
        <w:fldSimple w:instr=" PAGE   \* MERGEFORMAT ">
          <w:r w:rsidR="00BB0861">
            <w:rPr>
              <w:noProof/>
            </w:rPr>
            <w:t>2</w:t>
          </w:r>
        </w:fldSimple>
      </w:p>
    </w:sdtContent>
  </w:sdt>
  <w:p w:rsidR="00AD596B" w:rsidRDefault="00AD59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96B" w:rsidRDefault="00AD596B">
    <w:pPr>
      <w:pStyle w:val="Header"/>
    </w:pPr>
    <w:r>
      <w:t>Running Head: CASE STUDY 5                                                                                                                                   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131"/>
    <w:rsid w:val="00027D71"/>
    <w:rsid w:val="000B3EC7"/>
    <w:rsid w:val="000F5B49"/>
    <w:rsid w:val="002003EF"/>
    <w:rsid w:val="002C01F0"/>
    <w:rsid w:val="002F2CE3"/>
    <w:rsid w:val="00396D80"/>
    <w:rsid w:val="003C776E"/>
    <w:rsid w:val="003E7580"/>
    <w:rsid w:val="006927A0"/>
    <w:rsid w:val="00916EFF"/>
    <w:rsid w:val="00A133CD"/>
    <w:rsid w:val="00A56A91"/>
    <w:rsid w:val="00AD596B"/>
    <w:rsid w:val="00B12A88"/>
    <w:rsid w:val="00B57131"/>
    <w:rsid w:val="00BB0861"/>
    <w:rsid w:val="00D53E89"/>
    <w:rsid w:val="00D8497B"/>
    <w:rsid w:val="00E62AB2"/>
    <w:rsid w:val="00F4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31"/>
  </w:style>
  <w:style w:type="paragraph" w:styleId="Footer">
    <w:name w:val="footer"/>
    <w:basedOn w:val="Normal"/>
    <w:link w:val="FooterChar"/>
    <w:uiPriority w:val="99"/>
    <w:semiHidden/>
    <w:unhideWhenUsed/>
    <w:rsid w:val="00B5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131"/>
  </w:style>
  <w:style w:type="paragraph" w:styleId="BalloonText">
    <w:name w:val="Balloon Text"/>
    <w:basedOn w:val="Normal"/>
    <w:link w:val="BalloonTextChar"/>
    <w:uiPriority w:val="99"/>
    <w:semiHidden/>
    <w:unhideWhenUsed/>
    <w:rsid w:val="00B5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2A8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B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8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590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De Leon</dc:creator>
  <cp:lastModifiedBy>Mary</cp:lastModifiedBy>
  <cp:revision>2</cp:revision>
  <dcterms:created xsi:type="dcterms:W3CDTF">2011-10-16T13:02:00Z</dcterms:created>
  <dcterms:modified xsi:type="dcterms:W3CDTF">2011-10-16T13:02:00Z</dcterms:modified>
</cp:coreProperties>
</file>