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BC" w:rsidRDefault="006D51C7">
      <w:r>
        <w:rPr>
          <w:rStyle w:val="CommentReference"/>
        </w:rPr>
        <w:commentReference w:id="0"/>
      </w:r>
    </w:p>
    <w:p w:rsidR="002003F9" w:rsidRDefault="002003F9"/>
    <w:p w:rsidR="002003F9" w:rsidRDefault="002003F9"/>
    <w:p w:rsidR="002003F9" w:rsidRDefault="002003F9"/>
    <w:p w:rsidR="002003F9" w:rsidRDefault="002003F9"/>
    <w:p w:rsidR="002003F9" w:rsidRDefault="002003F9"/>
    <w:p w:rsidR="002003F9" w:rsidRDefault="002003F9"/>
    <w:p w:rsidR="002003F9" w:rsidRDefault="002003F9"/>
    <w:p w:rsidR="002003F9" w:rsidRDefault="002003F9"/>
    <w:p w:rsidR="002003F9" w:rsidRDefault="002003F9"/>
    <w:p w:rsidR="002003F9" w:rsidRDefault="002003F9"/>
    <w:p w:rsidR="002003F9" w:rsidRDefault="002003F9" w:rsidP="002003F9">
      <w:pPr>
        <w:spacing w:after="0" w:line="240" w:lineRule="auto"/>
      </w:pPr>
    </w:p>
    <w:p w:rsidR="002003F9" w:rsidRDefault="002003F9" w:rsidP="002003F9">
      <w:pPr>
        <w:spacing w:after="0" w:line="240" w:lineRule="auto"/>
        <w:jc w:val="center"/>
        <w:rPr>
          <w:rFonts w:ascii="Times New Roman" w:hAnsi="Times New Roman" w:cs="Times New Roman"/>
        </w:rPr>
      </w:pPr>
      <w:commentRangeStart w:id="1"/>
      <w:r>
        <w:rPr>
          <w:rFonts w:ascii="Times New Roman" w:hAnsi="Times New Roman" w:cs="Times New Roman"/>
        </w:rPr>
        <w:t>Emily Stuckey</w:t>
      </w:r>
    </w:p>
    <w:p w:rsidR="002003F9" w:rsidRDefault="002003F9" w:rsidP="002003F9">
      <w:pPr>
        <w:spacing w:after="0" w:line="240" w:lineRule="auto"/>
        <w:jc w:val="center"/>
        <w:rPr>
          <w:rFonts w:ascii="Times New Roman" w:hAnsi="Times New Roman" w:cs="Times New Roman"/>
        </w:rPr>
      </w:pPr>
      <w:r>
        <w:rPr>
          <w:rFonts w:ascii="Times New Roman" w:hAnsi="Times New Roman" w:cs="Times New Roman"/>
        </w:rPr>
        <w:t>Case Study 8-1</w:t>
      </w:r>
    </w:p>
    <w:p w:rsidR="002003F9" w:rsidRDefault="002003F9" w:rsidP="002003F9">
      <w:pPr>
        <w:spacing w:after="0" w:line="240" w:lineRule="auto"/>
        <w:jc w:val="center"/>
        <w:rPr>
          <w:rFonts w:ascii="Times New Roman" w:hAnsi="Times New Roman" w:cs="Times New Roman"/>
        </w:rPr>
      </w:pPr>
      <w:r>
        <w:rPr>
          <w:rFonts w:ascii="Times New Roman" w:hAnsi="Times New Roman" w:cs="Times New Roman"/>
        </w:rPr>
        <w:t xml:space="preserve">Lakeview College of </w:t>
      </w:r>
      <w:commentRangeStart w:id="2"/>
      <w:r>
        <w:rPr>
          <w:rFonts w:ascii="Times New Roman" w:hAnsi="Times New Roman" w:cs="Times New Roman"/>
        </w:rPr>
        <w:t>Nursing</w:t>
      </w:r>
      <w:commentRangeEnd w:id="2"/>
      <w:r w:rsidR="006D51C7">
        <w:rPr>
          <w:rStyle w:val="CommentReference"/>
        </w:rPr>
        <w:commentReference w:id="2"/>
      </w:r>
    </w:p>
    <w:p w:rsidR="002003F9" w:rsidRDefault="002003F9">
      <w:pPr>
        <w:rPr>
          <w:rFonts w:ascii="Times New Roman" w:hAnsi="Times New Roman" w:cs="Times New Roman"/>
        </w:rPr>
      </w:pPr>
      <w:r>
        <w:rPr>
          <w:rFonts w:ascii="Times New Roman" w:hAnsi="Times New Roman" w:cs="Times New Roman"/>
        </w:rPr>
        <w:br w:type="page"/>
      </w:r>
    </w:p>
    <w:commentRangeEnd w:id="1"/>
    <w:p w:rsidR="002003F9" w:rsidRDefault="006D51C7" w:rsidP="002003F9">
      <w:pPr>
        <w:spacing w:after="0" w:line="240" w:lineRule="auto"/>
        <w:jc w:val="center"/>
        <w:rPr>
          <w:rFonts w:ascii="Times New Roman" w:hAnsi="Times New Roman" w:cs="Times New Roman"/>
        </w:rPr>
      </w:pPr>
      <w:r>
        <w:rPr>
          <w:rStyle w:val="CommentReference"/>
        </w:rPr>
        <w:lastRenderedPageBreak/>
        <w:commentReference w:id="1"/>
      </w:r>
      <w:r w:rsidR="002003F9">
        <w:rPr>
          <w:rFonts w:ascii="Times New Roman" w:hAnsi="Times New Roman" w:cs="Times New Roman"/>
        </w:rPr>
        <w:t>Case Study 8-1</w:t>
      </w:r>
      <w:r>
        <w:rPr>
          <w:rFonts w:ascii="Times New Roman" w:hAnsi="Times New Roman" w:cs="Times New Roman"/>
        </w:rPr>
        <w:t xml:space="preserve">                                </w:t>
      </w:r>
      <w:r>
        <w:rPr>
          <w:rStyle w:val="CommentReference"/>
        </w:rPr>
        <w:commentReference w:id="3"/>
      </w:r>
    </w:p>
    <w:p w:rsidR="000B4ABD" w:rsidRDefault="000B4ABD" w:rsidP="002003F9">
      <w:pPr>
        <w:spacing w:after="0" w:line="240" w:lineRule="auto"/>
        <w:jc w:val="center"/>
        <w:rPr>
          <w:rFonts w:ascii="Times New Roman" w:hAnsi="Times New Roman" w:cs="Times New Roman"/>
        </w:rPr>
      </w:pPr>
    </w:p>
    <w:p w:rsidR="002003F9" w:rsidRDefault="002003F9" w:rsidP="002003F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Whi</w:t>
      </w:r>
      <w:r w:rsidR="00A90F67">
        <w:rPr>
          <w:rFonts w:ascii="Times New Roman" w:hAnsi="Times New Roman" w:cs="Times New Roman"/>
        </w:rPr>
        <w:t>c</w:t>
      </w:r>
      <w:r>
        <w:rPr>
          <w:rFonts w:ascii="Times New Roman" w:hAnsi="Times New Roman" w:cs="Times New Roman"/>
        </w:rPr>
        <w:t>h medication(s) may have contributed to Ms. Espinoza’s altered mental status?</w:t>
      </w:r>
    </w:p>
    <w:p w:rsidR="003E09F4" w:rsidRDefault="003E09F4" w:rsidP="002003F9">
      <w:pPr>
        <w:pStyle w:val="ListParagraph"/>
        <w:spacing w:after="0" w:line="240" w:lineRule="auto"/>
        <w:jc w:val="both"/>
        <w:rPr>
          <w:rFonts w:ascii="Times New Roman" w:hAnsi="Times New Roman" w:cs="Times New Roman"/>
          <w:sz w:val="24"/>
          <w:szCs w:val="24"/>
        </w:rPr>
      </w:pPr>
    </w:p>
    <w:p w:rsidR="002003F9" w:rsidRDefault="00A90F67" w:rsidP="003E09F4">
      <w:pPr>
        <w:pStyle w:val="ListParagraph"/>
        <w:spacing w:before="240" w:after="0" w:line="480" w:lineRule="auto"/>
        <w:ind w:firstLine="720"/>
        <w:jc w:val="both"/>
        <w:rPr>
          <w:rFonts w:ascii="Times New Roman" w:hAnsi="Times New Roman" w:cs="Times New Roman"/>
          <w:sz w:val="24"/>
          <w:szCs w:val="24"/>
        </w:rPr>
      </w:pPr>
      <w:r w:rsidRPr="003E16BC">
        <w:rPr>
          <w:rFonts w:ascii="Times New Roman" w:hAnsi="Times New Roman" w:cs="Times New Roman"/>
          <w:sz w:val="24"/>
          <w:szCs w:val="24"/>
        </w:rPr>
        <w:t xml:space="preserve">There can be many contributing factors to Ms. Espinoza’s altered mental status. Depending on if she took prescribed medications or not can contribute to her confusion. </w:t>
      </w:r>
      <w:r w:rsidR="00180F43" w:rsidRPr="003E16BC">
        <w:rPr>
          <w:rFonts w:ascii="Times New Roman" w:hAnsi="Times New Roman" w:cs="Times New Roman"/>
          <w:sz w:val="24"/>
          <w:szCs w:val="24"/>
        </w:rPr>
        <w:t xml:space="preserve">For some people over the counter cold medicines can cause confusion. </w:t>
      </w:r>
      <w:proofErr w:type="spellStart"/>
      <w:r w:rsidR="00180F43" w:rsidRPr="003E16BC">
        <w:rPr>
          <w:rFonts w:ascii="Times New Roman" w:hAnsi="Times New Roman" w:cs="Times New Roman"/>
          <w:sz w:val="24"/>
          <w:szCs w:val="24"/>
        </w:rPr>
        <w:t>Coricidin</w:t>
      </w:r>
      <w:proofErr w:type="spellEnd"/>
      <w:r w:rsidR="00180F43" w:rsidRPr="003E16BC">
        <w:rPr>
          <w:rFonts w:ascii="Times New Roman" w:hAnsi="Times New Roman" w:cs="Times New Roman"/>
          <w:sz w:val="24"/>
          <w:szCs w:val="24"/>
        </w:rPr>
        <w:t xml:space="preserve"> is a combination of acetaminophen and </w:t>
      </w:r>
      <w:proofErr w:type="spellStart"/>
      <w:r w:rsidR="00180F43" w:rsidRPr="003E16BC">
        <w:rPr>
          <w:rFonts w:ascii="Times New Roman" w:hAnsi="Times New Roman" w:cs="Times New Roman"/>
          <w:sz w:val="24"/>
          <w:szCs w:val="24"/>
        </w:rPr>
        <w:t>diphenhydramine</w:t>
      </w:r>
      <w:proofErr w:type="spellEnd"/>
      <w:r w:rsidR="00180F43" w:rsidRPr="003E16BC">
        <w:rPr>
          <w:rFonts w:ascii="Times New Roman" w:hAnsi="Times New Roman" w:cs="Times New Roman"/>
          <w:sz w:val="24"/>
          <w:szCs w:val="24"/>
        </w:rPr>
        <w:t>. (</w:t>
      </w:r>
      <w:commentRangeStart w:id="4"/>
      <w:r w:rsidR="00180F43" w:rsidRPr="003E16BC">
        <w:rPr>
          <w:rFonts w:ascii="Times New Roman" w:hAnsi="Times New Roman" w:cs="Times New Roman"/>
          <w:sz w:val="24"/>
          <w:szCs w:val="24"/>
        </w:rPr>
        <w:t>Charles,</w:t>
      </w:r>
      <w:commentRangeEnd w:id="4"/>
      <w:r w:rsidR="006D51C7">
        <w:rPr>
          <w:rStyle w:val="CommentReference"/>
        </w:rPr>
        <w:commentReference w:id="4"/>
      </w:r>
      <w:r w:rsidR="00180F43" w:rsidRPr="003E16BC">
        <w:rPr>
          <w:rFonts w:ascii="Times New Roman" w:hAnsi="Times New Roman" w:cs="Times New Roman"/>
          <w:sz w:val="24"/>
          <w:szCs w:val="24"/>
        </w:rPr>
        <w:t xml:space="preserve"> 2010)  Acetaminophen and </w:t>
      </w:r>
      <w:proofErr w:type="spellStart"/>
      <w:r w:rsidR="00180F43" w:rsidRPr="003E16BC">
        <w:rPr>
          <w:rFonts w:ascii="Times New Roman" w:hAnsi="Times New Roman" w:cs="Times New Roman"/>
          <w:sz w:val="24"/>
          <w:szCs w:val="24"/>
        </w:rPr>
        <w:t>chlorpheniramine</w:t>
      </w:r>
      <w:proofErr w:type="spellEnd"/>
      <w:r w:rsidR="00180F43" w:rsidRPr="003E16BC">
        <w:rPr>
          <w:rFonts w:ascii="Times New Roman" w:hAnsi="Times New Roman" w:cs="Times New Roman"/>
          <w:sz w:val="24"/>
          <w:szCs w:val="24"/>
        </w:rPr>
        <w:t xml:space="preserve"> is used to treat aches and pains, headache, fever, and congestion associated with the flu, colds, allergies, and hay fever.</w:t>
      </w:r>
      <w:r w:rsidR="00FE5645" w:rsidRPr="003E16BC">
        <w:rPr>
          <w:rFonts w:ascii="Times New Roman" w:hAnsi="Times New Roman" w:cs="Times New Roman"/>
          <w:sz w:val="24"/>
          <w:szCs w:val="24"/>
        </w:rPr>
        <w:t xml:space="preserve"> (</w:t>
      </w:r>
      <w:commentRangeStart w:id="5"/>
      <w:proofErr w:type="spellStart"/>
      <w:r w:rsidR="00FE5645" w:rsidRPr="003E16BC">
        <w:rPr>
          <w:rFonts w:ascii="Times New Roman" w:hAnsi="Times New Roman" w:cs="Times New Roman"/>
          <w:sz w:val="24"/>
          <w:szCs w:val="24"/>
        </w:rPr>
        <w:t>Vimo</w:t>
      </w:r>
      <w:proofErr w:type="spellEnd"/>
      <w:r w:rsidR="00FE5645" w:rsidRPr="003E16BC">
        <w:rPr>
          <w:rFonts w:ascii="Times New Roman" w:hAnsi="Times New Roman" w:cs="Times New Roman"/>
          <w:sz w:val="24"/>
          <w:szCs w:val="24"/>
        </w:rPr>
        <w:t>,</w:t>
      </w:r>
      <w:commentRangeEnd w:id="5"/>
      <w:r w:rsidR="006D51C7">
        <w:rPr>
          <w:rStyle w:val="CommentReference"/>
        </w:rPr>
        <w:commentReference w:id="5"/>
      </w:r>
      <w:r w:rsidR="00FE5645" w:rsidRPr="003E16BC">
        <w:rPr>
          <w:rFonts w:ascii="Times New Roman" w:hAnsi="Times New Roman" w:cs="Times New Roman"/>
          <w:sz w:val="24"/>
          <w:szCs w:val="24"/>
        </w:rPr>
        <w:t xml:space="preserve"> 2011) </w:t>
      </w:r>
      <w:proofErr w:type="spellStart"/>
      <w:r w:rsidR="00FE5645" w:rsidRPr="003E16BC">
        <w:rPr>
          <w:rFonts w:ascii="Times New Roman" w:hAnsi="Times New Roman" w:cs="Times New Roman"/>
          <w:sz w:val="24"/>
          <w:szCs w:val="24"/>
        </w:rPr>
        <w:t>Coricidin</w:t>
      </w:r>
      <w:proofErr w:type="spellEnd"/>
      <w:r w:rsidR="00FE5645" w:rsidRPr="003E16BC">
        <w:rPr>
          <w:rFonts w:ascii="Times New Roman" w:hAnsi="Times New Roman" w:cs="Times New Roman"/>
          <w:sz w:val="24"/>
          <w:szCs w:val="24"/>
        </w:rPr>
        <w:t xml:space="preserve"> is used for people with high blood pressure. Some side effects can include: confusion, low blood sugar, and drowsiness, or vertigo. </w:t>
      </w:r>
      <w:commentRangeStart w:id="6"/>
      <w:proofErr w:type="gramStart"/>
      <w:r w:rsidR="00FE5645" w:rsidRPr="003E16BC">
        <w:rPr>
          <w:rFonts w:ascii="Times New Roman" w:hAnsi="Times New Roman" w:cs="Times New Roman"/>
          <w:sz w:val="24"/>
          <w:szCs w:val="24"/>
        </w:rPr>
        <w:t xml:space="preserve">( </w:t>
      </w:r>
      <w:proofErr w:type="spellStart"/>
      <w:r w:rsidR="00FE5645" w:rsidRPr="003E16BC">
        <w:rPr>
          <w:rFonts w:ascii="Times New Roman" w:hAnsi="Times New Roman" w:cs="Times New Roman"/>
          <w:sz w:val="24"/>
          <w:szCs w:val="24"/>
        </w:rPr>
        <w:t>Vimo</w:t>
      </w:r>
      <w:proofErr w:type="spellEnd"/>
      <w:proofErr w:type="gramEnd"/>
      <w:r w:rsidR="00FE5645" w:rsidRPr="003E16BC">
        <w:rPr>
          <w:rFonts w:ascii="Times New Roman" w:hAnsi="Times New Roman" w:cs="Times New Roman"/>
          <w:sz w:val="24"/>
          <w:szCs w:val="24"/>
        </w:rPr>
        <w:t xml:space="preserve">, </w:t>
      </w:r>
      <w:commentRangeEnd w:id="6"/>
      <w:r w:rsidR="006D51C7">
        <w:rPr>
          <w:rStyle w:val="CommentReference"/>
        </w:rPr>
        <w:commentReference w:id="6"/>
      </w:r>
      <w:r w:rsidR="00FE5645" w:rsidRPr="003E16BC">
        <w:rPr>
          <w:rFonts w:ascii="Times New Roman" w:hAnsi="Times New Roman" w:cs="Times New Roman"/>
          <w:sz w:val="24"/>
          <w:szCs w:val="24"/>
        </w:rPr>
        <w:t xml:space="preserve">2011) Tylenol PM is also a combination of acetaminophen and antihistamine. (McNeil 2011) This is often taken for colds and cough like Ms. Espinoza has. According to McNeil, Tylenol PM should not be combined with other medications that contain acetaminophen. </w:t>
      </w:r>
      <w:proofErr w:type="gramStart"/>
      <w:r w:rsidR="00FE5645" w:rsidRPr="003E16BC">
        <w:rPr>
          <w:rFonts w:ascii="Times New Roman" w:hAnsi="Times New Roman" w:cs="Times New Roman"/>
          <w:sz w:val="24"/>
          <w:szCs w:val="24"/>
        </w:rPr>
        <w:t>(McNeil 2011).</w:t>
      </w:r>
      <w:proofErr w:type="gramEnd"/>
      <w:r w:rsidR="00FE5645" w:rsidRPr="003E16BC">
        <w:rPr>
          <w:rFonts w:ascii="Times New Roman" w:hAnsi="Times New Roman" w:cs="Times New Roman"/>
          <w:sz w:val="24"/>
          <w:szCs w:val="24"/>
        </w:rPr>
        <w:t xml:space="preserve"> Some side effects of Tylenol PM include: confusion, weakness, and </w:t>
      </w:r>
      <w:r w:rsidR="003E16BC" w:rsidRPr="003E16BC">
        <w:rPr>
          <w:rFonts w:ascii="Times New Roman" w:hAnsi="Times New Roman" w:cs="Times New Roman"/>
          <w:sz w:val="24"/>
          <w:szCs w:val="24"/>
        </w:rPr>
        <w:t xml:space="preserve">insomnia. (McNeil 2011) Ms. Espinoza is taking </w:t>
      </w:r>
      <w:proofErr w:type="spellStart"/>
      <w:r w:rsidR="003E16BC" w:rsidRPr="003E16BC">
        <w:rPr>
          <w:rFonts w:ascii="Times New Roman" w:hAnsi="Times New Roman" w:cs="Times New Roman"/>
          <w:sz w:val="24"/>
          <w:szCs w:val="24"/>
        </w:rPr>
        <w:t>Toprol</w:t>
      </w:r>
      <w:proofErr w:type="spellEnd"/>
      <w:r w:rsidR="003E16BC" w:rsidRPr="003E16BC">
        <w:rPr>
          <w:rFonts w:ascii="Times New Roman" w:hAnsi="Times New Roman" w:cs="Times New Roman"/>
          <w:sz w:val="24"/>
          <w:szCs w:val="24"/>
        </w:rPr>
        <w:t xml:space="preserve">-XL for her hypertension. </w:t>
      </w:r>
      <w:r w:rsidR="003E16BC">
        <w:rPr>
          <w:rFonts w:ascii="Times New Roman" w:hAnsi="Times New Roman" w:cs="Times New Roman"/>
          <w:sz w:val="24"/>
          <w:szCs w:val="24"/>
        </w:rPr>
        <w:t xml:space="preserve">Some side effects of </w:t>
      </w:r>
      <w:proofErr w:type="spellStart"/>
      <w:r w:rsidR="003E16BC">
        <w:rPr>
          <w:rFonts w:ascii="Times New Roman" w:hAnsi="Times New Roman" w:cs="Times New Roman"/>
          <w:sz w:val="24"/>
          <w:szCs w:val="24"/>
        </w:rPr>
        <w:t>Toprol</w:t>
      </w:r>
      <w:proofErr w:type="spellEnd"/>
      <w:r w:rsidR="003E16BC">
        <w:rPr>
          <w:rFonts w:ascii="Times New Roman" w:hAnsi="Times New Roman" w:cs="Times New Roman"/>
          <w:sz w:val="24"/>
          <w:szCs w:val="24"/>
        </w:rPr>
        <w:t>-XL include: fatigue, weakness, and memory loss.  (</w:t>
      </w:r>
      <w:commentRangeStart w:id="7"/>
      <w:r w:rsidR="003E16BC">
        <w:rPr>
          <w:rFonts w:ascii="Times New Roman" w:hAnsi="Times New Roman" w:cs="Times New Roman"/>
          <w:sz w:val="24"/>
          <w:szCs w:val="24"/>
        </w:rPr>
        <w:t>Leek</w:t>
      </w:r>
      <w:commentRangeEnd w:id="7"/>
      <w:r w:rsidR="006D51C7">
        <w:rPr>
          <w:rStyle w:val="CommentReference"/>
        </w:rPr>
        <w:commentReference w:id="7"/>
      </w:r>
      <w:r w:rsidR="003E16BC">
        <w:rPr>
          <w:rFonts w:ascii="Times New Roman" w:hAnsi="Times New Roman" w:cs="Times New Roman"/>
          <w:sz w:val="24"/>
          <w:szCs w:val="24"/>
        </w:rPr>
        <w:t xml:space="preserve">, 2009) </w:t>
      </w:r>
      <w:r w:rsidR="003E09F4">
        <w:rPr>
          <w:rFonts w:ascii="Times New Roman" w:hAnsi="Times New Roman" w:cs="Times New Roman"/>
          <w:sz w:val="24"/>
          <w:szCs w:val="24"/>
        </w:rPr>
        <w:t xml:space="preserve">Either one of these medications </w:t>
      </w:r>
      <w:proofErr w:type="gramStart"/>
      <w:r w:rsidR="003E09F4">
        <w:rPr>
          <w:rFonts w:ascii="Times New Roman" w:hAnsi="Times New Roman" w:cs="Times New Roman"/>
          <w:sz w:val="24"/>
          <w:szCs w:val="24"/>
        </w:rPr>
        <w:t>alone,</w:t>
      </w:r>
      <w:proofErr w:type="gramEnd"/>
      <w:r w:rsidR="003E09F4">
        <w:rPr>
          <w:rFonts w:ascii="Times New Roman" w:hAnsi="Times New Roman" w:cs="Times New Roman"/>
          <w:sz w:val="24"/>
          <w:szCs w:val="24"/>
        </w:rPr>
        <w:t xml:space="preserve"> or a combination of the medications could be the reason that Ms. Espinoza has confusion and altered mental status.</w:t>
      </w:r>
    </w:p>
    <w:p w:rsidR="003E09F4" w:rsidRDefault="003E09F4" w:rsidP="003E09F4">
      <w:pPr>
        <w:pStyle w:val="ListParagraph"/>
        <w:numPr>
          <w:ilvl w:val="0"/>
          <w:numId w:val="1"/>
        </w:num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the drug regiment, does Ms. Espinoza have any other risk factors for altered mental status?</w:t>
      </w:r>
    </w:p>
    <w:p w:rsidR="003E09F4" w:rsidRPr="000B4ABD" w:rsidRDefault="003E09F4" w:rsidP="000B4ABD">
      <w:pPr>
        <w:spacing w:before="240" w:after="0" w:line="480" w:lineRule="auto"/>
        <w:ind w:left="360" w:firstLine="360"/>
        <w:jc w:val="both"/>
        <w:rPr>
          <w:rFonts w:ascii="Times New Roman" w:hAnsi="Times New Roman" w:cs="Times New Roman"/>
          <w:sz w:val="24"/>
          <w:szCs w:val="24"/>
        </w:rPr>
      </w:pPr>
      <w:r w:rsidRPr="000B4ABD">
        <w:rPr>
          <w:rFonts w:ascii="Times New Roman" w:hAnsi="Times New Roman" w:cs="Times New Roman"/>
          <w:sz w:val="24"/>
          <w:szCs w:val="24"/>
        </w:rPr>
        <w:t xml:space="preserve">Since Ms. Espinoza is admitted from an assisted care facility that she is there for, for her dementia, this could be another causative factor of her altered mental status.  According to </w:t>
      </w:r>
      <w:commentRangeStart w:id="8"/>
      <w:proofErr w:type="spellStart"/>
      <w:r w:rsidRPr="000B4ABD">
        <w:rPr>
          <w:rFonts w:ascii="Times New Roman" w:hAnsi="Times New Roman" w:cs="Times New Roman"/>
          <w:sz w:val="24"/>
          <w:szCs w:val="24"/>
        </w:rPr>
        <w:t>Ayalon</w:t>
      </w:r>
      <w:proofErr w:type="spellEnd"/>
      <w:r w:rsidRPr="000B4ABD">
        <w:rPr>
          <w:rFonts w:ascii="Times New Roman" w:hAnsi="Times New Roman" w:cs="Times New Roman"/>
          <w:sz w:val="24"/>
          <w:szCs w:val="24"/>
        </w:rPr>
        <w:t>,</w:t>
      </w:r>
      <w:commentRangeEnd w:id="8"/>
      <w:r w:rsidR="006D51C7">
        <w:rPr>
          <w:rStyle w:val="CommentReference"/>
        </w:rPr>
        <w:commentReference w:id="8"/>
      </w:r>
      <w:r w:rsidRPr="000B4ABD">
        <w:rPr>
          <w:rFonts w:ascii="Times New Roman" w:hAnsi="Times New Roman" w:cs="Times New Roman"/>
          <w:sz w:val="24"/>
          <w:szCs w:val="24"/>
        </w:rPr>
        <w:t xml:space="preserve"> dementia is when the brain’s ability to understand information and to communicate </w:t>
      </w:r>
      <w:proofErr w:type="gramStart"/>
      <w:r w:rsidRPr="000B4ABD">
        <w:rPr>
          <w:rFonts w:ascii="Times New Roman" w:hAnsi="Times New Roman" w:cs="Times New Roman"/>
          <w:sz w:val="24"/>
          <w:szCs w:val="24"/>
        </w:rPr>
        <w:lastRenderedPageBreak/>
        <w:t>verbally</w:t>
      </w:r>
      <w:proofErr w:type="gramEnd"/>
      <w:r w:rsidRPr="000B4ABD">
        <w:rPr>
          <w:rFonts w:ascii="Times New Roman" w:hAnsi="Times New Roman" w:cs="Times New Roman"/>
          <w:sz w:val="24"/>
          <w:szCs w:val="24"/>
        </w:rPr>
        <w:t xml:space="preserve"> deteriorates. </w:t>
      </w:r>
      <w:commentRangeStart w:id="9"/>
      <w:r w:rsidRPr="000B4ABD">
        <w:rPr>
          <w:rFonts w:ascii="Times New Roman" w:hAnsi="Times New Roman" w:cs="Times New Roman"/>
          <w:sz w:val="24"/>
          <w:szCs w:val="24"/>
        </w:rPr>
        <w:t>(</w:t>
      </w:r>
      <w:proofErr w:type="spellStart"/>
      <w:r w:rsidRPr="000B4ABD">
        <w:rPr>
          <w:rFonts w:ascii="Times New Roman" w:hAnsi="Times New Roman" w:cs="Times New Roman"/>
          <w:sz w:val="24"/>
          <w:szCs w:val="24"/>
        </w:rPr>
        <w:t>Ayalon</w:t>
      </w:r>
      <w:commentRangeEnd w:id="9"/>
      <w:proofErr w:type="spellEnd"/>
      <w:r w:rsidR="006D51C7">
        <w:rPr>
          <w:rStyle w:val="CommentReference"/>
        </w:rPr>
        <w:commentReference w:id="9"/>
      </w:r>
      <w:r w:rsidRPr="000B4ABD">
        <w:rPr>
          <w:rFonts w:ascii="Times New Roman" w:hAnsi="Times New Roman" w:cs="Times New Roman"/>
          <w:sz w:val="24"/>
          <w:szCs w:val="24"/>
        </w:rPr>
        <w:t>, 2010) Also since Ms. Espinoza has a past history of stroke, this could also be a cause of her altered mental status. Depending on the part of the brain that was damaged with her stroke could determine her functioning.  Since we did not get a full history on Ms. Espinoza, there could be other factors that are causing her altered mental changes. Maybe Ms. Espinoza just moved to the assisted living. Since she has dementia, this could be a reason that she seems more confused or a change in her mental status. She could be out of her normal routine and this may have caused her to change in status.</w:t>
      </w:r>
      <w:r w:rsidR="000B4ABD" w:rsidRPr="000B4ABD">
        <w:rPr>
          <w:rFonts w:ascii="Times New Roman" w:hAnsi="Times New Roman" w:cs="Times New Roman"/>
          <w:sz w:val="24"/>
          <w:szCs w:val="24"/>
        </w:rPr>
        <w:t xml:space="preserve"> Maybe the nurses at the assisted living have not been giving her medication at the right times. This could also cause a change in her mental status. Since we do not know all of the details, we should take a more advanced history.</w:t>
      </w:r>
    </w:p>
    <w:p w:rsidR="000B4ABD" w:rsidRDefault="000B4ABD" w:rsidP="000B4ABD">
      <w:pPr>
        <w:pStyle w:val="ListParagraph"/>
        <w:numPr>
          <w:ilvl w:val="0"/>
          <w:numId w:val="1"/>
        </w:num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Would you alter her drug regimen in any way? If so, how?</w:t>
      </w:r>
    </w:p>
    <w:p w:rsidR="005B7DA0" w:rsidRDefault="000B4ABD" w:rsidP="000B4ABD">
      <w:pPr>
        <w:spacing w:before="240"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Since we do not know all about Ms. Espinoza, changing her medication regiment would be hard to determine. Depending on her lab values, I would change the amount of </w:t>
      </w:r>
      <w:proofErr w:type="spellStart"/>
      <w:r>
        <w:rPr>
          <w:rFonts w:ascii="Times New Roman" w:hAnsi="Times New Roman" w:cs="Times New Roman"/>
          <w:sz w:val="24"/>
          <w:szCs w:val="24"/>
        </w:rPr>
        <w:t>Lasix</w:t>
      </w:r>
      <w:proofErr w:type="spellEnd"/>
      <w:r>
        <w:rPr>
          <w:rFonts w:ascii="Times New Roman" w:hAnsi="Times New Roman" w:cs="Times New Roman"/>
          <w:sz w:val="24"/>
          <w:szCs w:val="24"/>
        </w:rPr>
        <w:t xml:space="preserve"> that she is getting. Maybe she is dehydrated and this could be a reason as to why she is confused. If she was dehydrated, I would increase the amount of </w:t>
      </w:r>
      <w:proofErr w:type="spellStart"/>
      <w:r>
        <w:rPr>
          <w:rFonts w:ascii="Times New Roman" w:hAnsi="Times New Roman" w:cs="Times New Roman"/>
          <w:sz w:val="24"/>
          <w:szCs w:val="24"/>
        </w:rPr>
        <w:t>Lasix</w:t>
      </w:r>
      <w:proofErr w:type="spellEnd"/>
      <w:r>
        <w:rPr>
          <w:rFonts w:ascii="Times New Roman" w:hAnsi="Times New Roman" w:cs="Times New Roman"/>
          <w:sz w:val="24"/>
          <w:szCs w:val="24"/>
        </w:rPr>
        <w:t xml:space="preserve">.  Depending on what Ms. Espinoza’s blood pressure would determine if she needed to take both </w:t>
      </w:r>
      <w:proofErr w:type="spellStart"/>
      <w:r>
        <w:rPr>
          <w:rFonts w:ascii="Times New Roman" w:hAnsi="Times New Roman" w:cs="Times New Roman"/>
          <w:sz w:val="24"/>
          <w:szCs w:val="24"/>
        </w:rPr>
        <w:t>Toprol</w:t>
      </w:r>
      <w:proofErr w:type="spellEnd"/>
      <w:r>
        <w:rPr>
          <w:rFonts w:ascii="Times New Roman" w:hAnsi="Times New Roman" w:cs="Times New Roman"/>
          <w:sz w:val="24"/>
          <w:szCs w:val="24"/>
        </w:rPr>
        <w:t xml:space="preserve">- XL and </w:t>
      </w:r>
      <w:proofErr w:type="spellStart"/>
      <w:proofErr w:type="gramStart"/>
      <w:r>
        <w:rPr>
          <w:rFonts w:ascii="Times New Roman" w:hAnsi="Times New Roman" w:cs="Times New Roman"/>
          <w:sz w:val="24"/>
          <w:szCs w:val="24"/>
        </w:rPr>
        <w:t>Plendil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Both of these medications are extended release for blood pressure.  I would take Ms. Espinoza’s blood pressure to determine the need for both medications.  I would question if the physician stopped the Tylenol PM and the </w:t>
      </w:r>
      <w:proofErr w:type="spellStart"/>
      <w:r>
        <w:rPr>
          <w:rFonts w:ascii="Times New Roman" w:hAnsi="Times New Roman" w:cs="Times New Roman"/>
          <w:sz w:val="24"/>
          <w:szCs w:val="24"/>
        </w:rPr>
        <w:t>Corcidin</w:t>
      </w:r>
      <w:proofErr w:type="spellEnd"/>
      <w:r>
        <w:rPr>
          <w:rFonts w:ascii="Times New Roman" w:hAnsi="Times New Roman" w:cs="Times New Roman"/>
          <w:sz w:val="24"/>
          <w:szCs w:val="24"/>
        </w:rPr>
        <w:t xml:space="preserve">? If he did not I would have them stopped. </w:t>
      </w:r>
      <w:r w:rsidR="005B7DA0">
        <w:rPr>
          <w:rFonts w:ascii="Times New Roman" w:hAnsi="Times New Roman" w:cs="Times New Roman"/>
          <w:sz w:val="24"/>
          <w:szCs w:val="24"/>
        </w:rPr>
        <w:t xml:space="preserve">Before I would consult the physician, I would make sure to take Ms. Espinoza’s vital signs and check her lab work. I would also check her mental status, by doing a </w:t>
      </w:r>
      <w:proofErr w:type="spellStart"/>
      <w:r w:rsidR="005B7DA0">
        <w:rPr>
          <w:rFonts w:ascii="Times New Roman" w:hAnsi="Times New Roman" w:cs="Times New Roman"/>
          <w:sz w:val="24"/>
          <w:szCs w:val="24"/>
        </w:rPr>
        <w:t>neuro</w:t>
      </w:r>
      <w:proofErr w:type="spellEnd"/>
      <w:r w:rsidR="005B7DA0">
        <w:rPr>
          <w:rFonts w:ascii="Times New Roman" w:hAnsi="Times New Roman" w:cs="Times New Roman"/>
          <w:sz w:val="24"/>
          <w:szCs w:val="24"/>
        </w:rPr>
        <w:t xml:space="preserve">. check. I would also know all of the information about each drug that he prescribed before I </w:t>
      </w:r>
      <w:r w:rsidR="005B7DA0">
        <w:rPr>
          <w:rFonts w:ascii="Times New Roman" w:hAnsi="Times New Roman" w:cs="Times New Roman"/>
          <w:sz w:val="24"/>
          <w:szCs w:val="24"/>
        </w:rPr>
        <w:lastRenderedPageBreak/>
        <w:t>consulted the physician. Depending on how Ms. Espinoza is doing would depend on how I would want to change her drug regimen.</w:t>
      </w:r>
    </w:p>
    <w:p w:rsidR="005B7DA0" w:rsidRDefault="005B7DA0">
      <w:pPr>
        <w:rPr>
          <w:rFonts w:ascii="Times New Roman" w:hAnsi="Times New Roman" w:cs="Times New Roman"/>
          <w:sz w:val="24"/>
          <w:szCs w:val="24"/>
        </w:rPr>
      </w:pPr>
      <w:r>
        <w:rPr>
          <w:rFonts w:ascii="Times New Roman" w:hAnsi="Times New Roman" w:cs="Times New Roman"/>
          <w:sz w:val="24"/>
          <w:szCs w:val="24"/>
        </w:rPr>
        <w:br w:type="page"/>
      </w:r>
    </w:p>
    <w:p w:rsidR="000B4ABD" w:rsidRDefault="005B7DA0" w:rsidP="005B7DA0">
      <w:pPr>
        <w:spacing w:before="240" w:after="0" w:line="48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B7DA0" w:rsidRDefault="005B7DA0" w:rsidP="005B7DA0">
      <w:pPr>
        <w:pStyle w:val="NormalWeb"/>
        <w:ind w:firstLine="360"/>
      </w:pPr>
      <w:commentRangeStart w:id="10"/>
      <w:proofErr w:type="spellStart"/>
      <w:r>
        <w:t>Mauk</w:t>
      </w:r>
      <w:proofErr w:type="spellEnd"/>
      <w:r>
        <w:t>, K.L. (2010</w:t>
      </w:r>
      <w:r w:rsidRPr="00961C13">
        <w:rPr>
          <w:i/>
        </w:rPr>
        <w:t xml:space="preserve">). </w:t>
      </w:r>
      <w:proofErr w:type="spellStart"/>
      <w:r w:rsidRPr="00961C13">
        <w:rPr>
          <w:i/>
        </w:rPr>
        <w:t>Gerontological</w:t>
      </w:r>
      <w:proofErr w:type="spellEnd"/>
      <w:r w:rsidRPr="00961C13">
        <w:rPr>
          <w:i/>
        </w:rPr>
        <w:t xml:space="preserve"> nursing</w:t>
      </w:r>
      <w:r>
        <w:t xml:space="preserve">: </w:t>
      </w:r>
      <w:r w:rsidRPr="00961C13">
        <w:rPr>
          <w:i/>
        </w:rPr>
        <w:t>Competencies for care</w:t>
      </w:r>
      <w:r>
        <w:t xml:space="preserve"> (2nd </w:t>
      </w:r>
      <w:proofErr w:type="gramStart"/>
      <w:r>
        <w:t>ed</w:t>
      </w:r>
      <w:proofErr w:type="gramEnd"/>
      <w:r>
        <w:t>.). Sudbury, MA: Jones and Bartlett.</w:t>
      </w:r>
    </w:p>
    <w:p w:rsidR="005B7DA0" w:rsidRDefault="005B7DA0" w:rsidP="005B7DA0">
      <w:pPr>
        <w:pStyle w:val="NormalWeb"/>
        <w:spacing w:after="0" w:afterAutospacing="0"/>
        <w:ind w:firstLine="360"/>
      </w:pPr>
      <w:r>
        <w:t xml:space="preserve">McNeil- PPC. </w:t>
      </w:r>
      <w:proofErr w:type="gramStart"/>
      <w:r>
        <w:t>Inc (2011).</w:t>
      </w:r>
      <w:r>
        <w:rPr>
          <w:i/>
        </w:rPr>
        <w:t>Tylenol PM. Warnings.</w:t>
      </w:r>
      <w:proofErr w:type="gramEnd"/>
      <w:r>
        <w:t xml:space="preserve"> Retrieved from: </w:t>
      </w:r>
      <w:hyperlink r:id="rId8" w:history="1">
        <w:r w:rsidRPr="00B807B8">
          <w:rPr>
            <w:rStyle w:val="Hyperlink"/>
          </w:rPr>
          <w:t>http://www.tylenol.com/product_detail.jhtml?id=tylenol/pain/prod_pm.inc&amp;prod=subppm#</w:t>
        </w:r>
      </w:hyperlink>
    </w:p>
    <w:p w:rsidR="005B7DA0" w:rsidRPr="005B7DA0" w:rsidRDefault="005B7DA0" w:rsidP="005B7DA0">
      <w:pPr>
        <w:pStyle w:val="Heading3"/>
        <w:spacing w:after="0" w:afterAutospacing="0"/>
        <w:ind w:firstLine="360"/>
        <w:rPr>
          <w:b w:val="0"/>
          <w:sz w:val="24"/>
          <w:szCs w:val="24"/>
        </w:rPr>
      </w:pPr>
      <w:r w:rsidRPr="005B7DA0">
        <w:rPr>
          <w:b w:val="0"/>
          <w:sz w:val="24"/>
          <w:szCs w:val="24"/>
        </w:rPr>
        <w:t xml:space="preserve">Cerner </w:t>
      </w:r>
      <w:proofErr w:type="spellStart"/>
      <w:r w:rsidRPr="005B7DA0">
        <w:rPr>
          <w:b w:val="0"/>
          <w:sz w:val="24"/>
          <w:szCs w:val="24"/>
        </w:rPr>
        <w:t>Multum</w:t>
      </w:r>
      <w:proofErr w:type="spellEnd"/>
      <w:r w:rsidRPr="005B7DA0">
        <w:rPr>
          <w:b w:val="0"/>
          <w:sz w:val="24"/>
          <w:szCs w:val="24"/>
        </w:rPr>
        <w:t xml:space="preserve"> (2011). </w:t>
      </w:r>
      <w:proofErr w:type="spellStart"/>
      <w:r w:rsidRPr="005B7DA0">
        <w:rPr>
          <w:b w:val="0"/>
          <w:i/>
          <w:sz w:val="24"/>
          <w:szCs w:val="24"/>
        </w:rPr>
        <w:t>Coricidin</w:t>
      </w:r>
      <w:proofErr w:type="spellEnd"/>
      <w:r w:rsidRPr="005B7DA0">
        <w:rPr>
          <w:b w:val="0"/>
          <w:i/>
          <w:sz w:val="24"/>
          <w:szCs w:val="24"/>
        </w:rPr>
        <w:t xml:space="preserve"> (Acetaminophen and </w:t>
      </w:r>
      <w:proofErr w:type="spellStart"/>
      <w:r w:rsidRPr="005B7DA0">
        <w:rPr>
          <w:b w:val="0"/>
          <w:i/>
          <w:sz w:val="24"/>
          <w:szCs w:val="24"/>
        </w:rPr>
        <w:t>chlorpheniramine</w:t>
      </w:r>
      <w:proofErr w:type="spellEnd"/>
      <w:r w:rsidRPr="005B7DA0">
        <w:rPr>
          <w:b w:val="0"/>
          <w:i/>
          <w:sz w:val="24"/>
          <w:szCs w:val="24"/>
        </w:rPr>
        <w:t>)</w:t>
      </w:r>
      <w:r>
        <w:rPr>
          <w:b w:val="0"/>
          <w:i/>
          <w:sz w:val="24"/>
          <w:szCs w:val="24"/>
        </w:rPr>
        <w:t>.</w:t>
      </w:r>
      <w:r>
        <w:rPr>
          <w:b w:val="0"/>
          <w:sz w:val="24"/>
          <w:szCs w:val="24"/>
        </w:rPr>
        <w:t>Retrieved from:</w:t>
      </w:r>
      <w:r w:rsidRPr="005B7DA0">
        <w:t xml:space="preserve"> </w:t>
      </w:r>
      <w:r w:rsidRPr="005B7DA0">
        <w:rPr>
          <w:b w:val="0"/>
          <w:sz w:val="24"/>
          <w:szCs w:val="24"/>
        </w:rPr>
        <w:t>http://www.vimo.com/pharma/drug-details/Coricidin/d03296/5966</w:t>
      </w:r>
    </w:p>
    <w:p w:rsidR="005B7DA0" w:rsidRPr="005B7DA0" w:rsidRDefault="005B7DA0" w:rsidP="005B7DA0">
      <w:pPr>
        <w:pStyle w:val="NormalWeb"/>
        <w:spacing w:line="480" w:lineRule="auto"/>
        <w:ind w:firstLine="360"/>
      </w:pPr>
    </w:p>
    <w:commentRangeEnd w:id="10"/>
    <w:p w:rsidR="005B7DA0" w:rsidRDefault="006D51C7" w:rsidP="005B7DA0">
      <w:pPr>
        <w:pStyle w:val="ListParagraph"/>
        <w:spacing w:after="0" w:line="480" w:lineRule="auto"/>
        <w:ind w:left="1440" w:firstLine="720"/>
        <w:rPr>
          <w:rFonts w:ascii="Times New Roman" w:hAnsi="Times New Roman" w:cs="Times New Roman"/>
          <w:sz w:val="24"/>
          <w:szCs w:val="24"/>
        </w:rPr>
      </w:pPr>
      <w:r>
        <w:rPr>
          <w:rStyle w:val="CommentReference"/>
        </w:rPr>
        <w:commentReference w:id="10"/>
      </w:r>
    </w:p>
    <w:p w:rsidR="005B7DA0" w:rsidRPr="000B4ABD" w:rsidRDefault="005B7DA0" w:rsidP="005B7DA0">
      <w:pPr>
        <w:spacing w:before="240" w:after="0" w:line="480" w:lineRule="auto"/>
        <w:ind w:left="360"/>
        <w:rPr>
          <w:rFonts w:ascii="Times New Roman" w:hAnsi="Times New Roman" w:cs="Times New Roman"/>
          <w:sz w:val="24"/>
          <w:szCs w:val="24"/>
        </w:rPr>
      </w:pPr>
    </w:p>
    <w:p w:rsidR="000B4ABD" w:rsidRPr="000B4ABD" w:rsidRDefault="000B4ABD" w:rsidP="000B4ABD">
      <w:pPr>
        <w:pStyle w:val="ListParagraph"/>
        <w:spacing w:before="240" w:after="0" w:line="480" w:lineRule="auto"/>
        <w:jc w:val="both"/>
        <w:rPr>
          <w:rFonts w:ascii="Times New Roman" w:hAnsi="Times New Roman" w:cs="Times New Roman"/>
          <w:sz w:val="24"/>
          <w:szCs w:val="24"/>
        </w:rPr>
      </w:pPr>
    </w:p>
    <w:sectPr w:rsidR="000B4ABD" w:rsidRPr="000B4ABD" w:rsidSect="002003F9">
      <w:headerReference w:type="defaul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2:48:00Z" w:initials="M">
    <w:p w:rsidR="006D51C7" w:rsidRDefault="006D51C7">
      <w:pPr>
        <w:pStyle w:val="CommentText"/>
      </w:pPr>
      <w:r>
        <w:rPr>
          <w:rStyle w:val="CommentReference"/>
        </w:rPr>
        <w:annotationRef/>
      </w:r>
      <w:r>
        <w:t>No Running head here</w:t>
      </w:r>
    </w:p>
  </w:comment>
  <w:comment w:id="2" w:author="Mary" w:date="2011-10-01T12:49:00Z" w:initials="M">
    <w:p w:rsidR="006D51C7" w:rsidRDefault="006D51C7">
      <w:pPr>
        <w:pStyle w:val="CommentText"/>
      </w:pPr>
      <w:r>
        <w:rPr>
          <w:rStyle w:val="CommentReference"/>
        </w:rPr>
        <w:annotationRef/>
      </w:r>
      <w:r>
        <w:t>Double space</w:t>
      </w:r>
    </w:p>
    <w:p w:rsidR="006D51C7" w:rsidRDefault="006D51C7">
      <w:pPr>
        <w:pStyle w:val="CommentText"/>
      </w:pPr>
      <w:r>
        <w:t>And you need to use Times Roman with 12 font</w:t>
      </w:r>
    </w:p>
  </w:comment>
  <w:comment w:id="1" w:author="Mary" w:date="2011-10-01T12:48:00Z" w:initials="M">
    <w:p w:rsidR="006D51C7" w:rsidRDefault="006D51C7">
      <w:pPr>
        <w:pStyle w:val="CommentText"/>
      </w:pPr>
      <w:r>
        <w:rPr>
          <w:rStyle w:val="CommentReference"/>
        </w:rPr>
        <w:annotationRef/>
      </w:r>
    </w:p>
  </w:comment>
  <w:comment w:id="3" w:author="Mary" w:date="2011-10-01T12:50:00Z" w:initials="M">
    <w:p w:rsidR="006D51C7" w:rsidRDefault="006D51C7">
      <w:pPr>
        <w:pStyle w:val="CommentText"/>
      </w:pPr>
      <w:r>
        <w:rPr>
          <w:rStyle w:val="CommentReference"/>
        </w:rPr>
        <w:annotationRef/>
      </w:r>
      <w:r>
        <w:t>Page number needs to be on the 1 inch margin</w:t>
      </w:r>
    </w:p>
  </w:comment>
  <w:comment w:id="4" w:author="Mary" w:date="2011-10-01T12:53:00Z" w:initials="M">
    <w:p w:rsidR="006D51C7" w:rsidRDefault="006D51C7">
      <w:pPr>
        <w:pStyle w:val="CommentText"/>
      </w:pPr>
      <w:r>
        <w:rPr>
          <w:rStyle w:val="CommentReference"/>
        </w:rPr>
        <w:annotationRef/>
      </w:r>
      <w:r>
        <w:t>Doesn’t match reference list.</w:t>
      </w:r>
    </w:p>
  </w:comment>
  <w:comment w:id="5" w:author="Mary" w:date="2011-10-01T12:53:00Z" w:initials="M">
    <w:p w:rsidR="006D51C7" w:rsidRDefault="006D51C7">
      <w:pPr>
        <w:pStyle w:val="CommentText"/>
      </w:pPr>
      <w:r>
        <w:rPr>
          <w:rStyle w:val="CommentReference"/>
        </w:rPr>
        <w:annotationRef/>
      </w:r>
      <w:r>
        <w:t>Not on reference list</w:t>
      </w:r>
    </w:p>
  </w:comment>
  <w:comment w:id="6" w:author="Mary" w:date="2011-10-01T12:53:00Z" w:initials="M">
    <w:p w:rsidR="006D51C7" w:rsidRDefault="006D51C7">
      <w:pPr>
        <w:pStyle w:val="CommentText"/>
      </w:pPr>
      <w:r>
        <w:rPr>
          <w:rStyle w:val="CommentReference"/>
        </w:rPr>
        <w:annotationRef/>
      </w:r>
      <w:r>
        <w:t>Doesn’t match reference list</w:t>
      </w:r>
    </w:p>
  </w:comment>
  <w:comment w:id="7" w:author="Mary" w:date="2011-10-01T12:53:00Z" w:initials="M">
    <w:p w:rsidR="006D51C7" w:rsidRDefault="006D51C7">
      <w:pPr>
        <w:pStyle w:val="CommentText"/>
      </w:pPr>
      <w:r>
        <w:rPr>
          <w:rStyle w:val="CommentReference"/>
        </w:rPr>
        <w:annotationRef/>
      </w:r>
      <w:r>
        <w:t>Not on reference list</w:t>
      </w:r>
    </w:p>
  </w:comment>
  <w:comment w:id="8" w:author="Mary" w:date="2011-10-01T12:54:00Z" w:initials="M">
    <w:p w:rsidR="006D51C7" w:rsidRDefault="006D51C7">
      <w:pPr>
        <w:pStyle w:val="CommentText"/>
      </w:pPr>
      <w:r>
        <w:rPr>
          <w:rStyle w:val="CommentReference"/>
        </w:rPr>
        <w:annotationRef/>
      </w:r>
      <w:r>
        <w:t xml:space="preserve">Not on reference list. </w:t>
      </w:r>
      <w:r>
        <w:t xml:space="preserve">Use the authors you listed in list it has to </w:t>
      </w:r>
      <w:r>
        <w:t>match</w:t>
      </w:r>
    </w:p>
  </w:comment>
  <w:comment w:id="9" w:author="Mary" w:date="2011-10-01T12:52:00Z" w:initials="M">
    <w:p w:rsidR="006D51C7" w:rsidRDefault="006D51C7">
      <w:pPr>
        <w:pStyle w:val="CommentText"/>
      </w:pPr>
      <w:r>
        <w:rPr>
          <w:rStyle w:val="CommentReference"/>
        </w:rPr>
        <w:annotationRef/>
      </w:r>
      <w:r>
        <w:t>This does not match the reference list. Use the author you cited in your list</w:t>
      </w:r>
    </w:p>
  </w:comment>
  <w:comment w:id="10" w:author="Mary" w:date="2011-10-01T12:51:00Z" w:initials="M">
    <w:p w:rsidR="006D51C7" w:rsidRDefault="006D51C7">
      <w:pPr>
        <w:pStyle w:val="CommentText"/>
      </w:pPr>
      <w:r>
        <w:rPr>
          <w:rStyle w:val="CommentReference"/>
        </w:rPr>
        <w:annotationRef/>
      </w:r>
      <w:r>
        <w:t>The indent needs to be on the second line and it also needs to be double spaced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4A" w:rsidRDefault="00437E4A" w:rsidP="002003F9">
      <w:pPr>
        <w:spacing w:after="0" w:line="240" w:lineRule="auto"/>
      </w:pPr>
      <w:r>
        <w:separator/>
      </w:r>
    </w:p>
  </w:endnote>
  <w:endnote w:type="continuationSeparator" w:id="0">
    <w:p w:rsidR="00437E4A" w:rsidRDefault="00437E4A" w:rsidP="00200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4A" w:rsidRDefault="00437E4A" w:rsidP="002003F9">
      <w:pPr>
        <w:spacing w:after="0" w:line="240" w:lineRule="auto"/>
      </w:pPr>
      <w:r>
        <w:separator/>
      </w:r>
    </w:p>
  </w:footnote>
  <w:footnote w:type="continuationSeparator" w:id="0">
    <w:p w:rsidR="00437E4A" w:rsidRDefault="00437E4A" w:rsidP="002003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751"/>
      <w:docPartObj>
        <w:docPartGallery w:val="Page Numbers (Top of Page)"/>
        <w:docPartUnique/>
      </w:docPartObj>
    </w:sdtPr>
    <w:sdtContent>
      <w:p w:rsidR="000B4ABD" w:rsidRDefault="000B4ABD" w:rsidP="002003F9">
        <w:pPr>
          <w:pStyle w:val="Header"/>
        </w:pPr>
        <w:r w:rsidRPr="002003F9">
          <w:rPr>
            <w:rFonts w:ascii="Times New Roman" w:hAnsi="Times New Roman" w:cs="Times New Roman"/>
          </w:rPr>
          <w:t>CASE STUDY 8-1</w:t>
        </w:r>
        <w:r>
          <w:tab/>
        </w:r>
        <w:r>
          <w:tab/>
        </w:r>
        <w:r>
          <w:tab/>
        </w:r>
        <w:fldSimple w:instr=" PAGE   \* MERGEFORMAT ">
          <w:r w:rsidR="006D51C7">
            <w:rPr>
              <w:noProof/>
            </w:rPr>
            <w:t>5</w:t>
          </w:r>
        </w:fldSimple>
      </w:p>
    </w:sdtContent>
  </w:sdt>
  <w:p w:rsidR="000B4ABD" w:rsidRDefault="000B4A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51390"/>
    <w:multiLevelType w:val="hybridMultilevel"/>
    <w:tmpl w:val="34C0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03F9"/>
    <w:rsid w:val="000B4ABD"/>
    <w:rsid w:val="00180F43"/>
    <w:rsid w:val="002003F9"/>
    <w:rsid w:val="003E09F4"/>
    <w:rsid w:val="003E16BC"/>
    <w:rsid w:val="00437E4A"/>
    <w:rsid w:val="005B7DA0"/>
    <w:rsid w:val="006B33BC"/>
    <w:rsid w:val="006D51C7"/>
    <w:rsid w:val="00A90F67"/>
    <w:rsid w:val="00EC5512"/>
    <w:rsid w:val="00FE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BC"/>
  </w:style>
  <w:style w:type="paragraph" w:styleId="Heading3">
    <w:name w:val="heading 3"/>
    <w:basedOn w:val="Normal"/>
    <w:link w:val="Heading3Char"/>
    <w:uiPriority w:val="9"/>
    <w:qFormat/>
    <w:rsid w:val="005B7D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3F9"/>
  </w:style>
  <w:style w:type="paragraph" w:styleId="Footer">
    <w:name w:val="footer"/>
    <w:basedOn w:val="Normal"/>
    <w:link w:val="FooterChar"/>
    <w:uiPriority w:val="99"/>
    <w:semiHidden/>
    <w:unhideWhenUsed/>
    <w:rsid w:val="0020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03F9"/>
  </w:style>
  <w:style w:type="paragraph" w:styleId="ListParagraph">
    <w:name w:val="List Paragraph"/>
    <w:basedOn w:val="Normal"/>
    <w:uiPriority w:val="34"/>
    <w:qFormat/>
    <w:rsid w:val="002003F9"/>
    <w:pPr>
      <w:ind w:left="720"/>
      <w:contextualSpacing/>
    </w:pPr>
  </w:style>
  <w:style w:type="paragraph" w:styleId="NormalWeb">
    <w:name w:val="Normal (Web)"/>
    <w:basedOn w:val="Normal"/>
    <w:uiPriority w:val="99"/>
    <w:semiHidden/>
    <w:unhideWhenUsed/>
    <w:rsid w:val="005B7D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7DA0"/>
    <w:rPr>
      <w:color w:val="0000FF" w:themeColor="hyperlink"/>
      <w:u w:val="single"/>
    </w:rPr>
  </w:style>
  <w:style w:type="character" w:customStyle="1" w:styleId="Heading3Char">
    <w:name w:val="Heading 3 Char"/>
    <w:basedOn w:val="DefaultParagraphFont"/>
    <w:link w:val="Heading3"/>
    <w:uiPriority w:val="9"/>
    <w:rsid w:val="005B7DA0"/>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6D51C7"/>
    <w:rPr>
      <w:sz w:val="16"/>
      <w:szCs w:val="16"/>
    </w:rPr>
  </w:style>
  <w:style w:type="paragraph" w:styleId="CommentText">
    <w:name w:val="annotation text"/>
    <w:basedOn w:val="Normal"/>
    <w:link w:val="CommentTextChar"/>
    <w:uiPriority w:val="99"/>
    <w:semiHidden/>
    <w:unhideWhenUsed/>
    <w:rsid w:val="006D51C7"/>
    <w:pPr>
      <w:spacing w:line="240" w:lineRule="auto"/>
    </w:pPr>
    <w:rPr>
      <w:sz w:val="20"/>
      <w:szCs w:val="20"/>
    </w:rPr>
  </w:style>
  <w:style w:type="character" w:customStyle="1" w:styleId="CommentTextChar">
    <w:name w:val="Comment Text Char"/>
    <w:basedOn w:val="DefaultParagraphFont"/>
    <w:link w:val="CommentText"/>
    <w:uiPriority w:val="99"/>
    <w:semiHidden/>
    <w:rsid w:val="006D51C7"/>
    <w:rPr>
      <w:sz w:val="20"/>
      <w:szCs w:val="20"/>
    </w:rPr>
  </w:style>
  <w:style w:type="paragraph" w:styleId="CommentSubject">
    <w:name w:val="annotation subject"/>
    <w:basedOn w:val="CommentText"/>
    <w:next w:val="CommentText"/>
    <w:link w:val="CommentSubjectChar"/>
    <w:uiPriority w:val="99"/>
    <w:semiHidden/>
    <w:unhideWhenUsed/>
    <w:rsid w:val="006D51C7"/>
    <w:rPr>
      <w:b/>
      <w:bCs/>
    </w:rPr>
  </w:style>
  <w:style w:type="character" w:customStyle="1" w:styleId="CommentSubjectChar">
    <w:name w:val="Comment Subject Char"/>
    <w:basedOn w:val="CommentTextChar"/>
    <w:link w:val="CommentSubject"/>
    <w:uiPriority w:val="99"/>
    <w:semiHidden/>
    <w:rsid w:val="006D51C7"/>
    <w:rPr>
      <w:b/>
      <w:bCs/>
    </w:rPr>
  </w:style>
  <w:style w:type="paragraph" w:styleId="BalloonText">
    <w:name w:val="Balloon Text"/>
    <w:basedOn w:val="Normal"/>
    <w:link w:val="BalloonTextChar"/>
    <w:uiPriority w:val="99"/>
    <w:semiHidden/>
    <w:unhideWhenUsed/>
    <w:rsid w:val="006D5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06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ylenol.com/product_detail.jhtml?id=tylenol/pain/prod_pm.inc&amp;prod=subppm"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662</Words>
  <Characters>3779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2011-10-01T17:55:00Z</dcterms:created>
  <dcterms:modified xsi:type="dcterms:W3CDTF">2011-10-01T17:55:00Z</dcterms:modified>
</cp:coreProperties>
</file>