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A3" w:rsidRDefault="00C042A3"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EBP: Infection Control</w:t>
      </w: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N302: Nursing Research</w:t>
      </w: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 July 2012</w:t>
      </w: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Infection Control</w:t>
      </w:r>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Infection control is necessary to prevent the spread of disease in every environment that is entered into on a daily basis. Whether hand washing is implemented or the proper sharps containers are placed for adequate needle disposal, each is controlling the amount of germs and potential spread of disease by reducing the risks. In the healthcare arena, the need to not only hand wash but to make the soap, water and towels as well as sanitizer available for everyone to use is crucial in providing a safer environment. As nurses, ensuring that the proper personal protective equipment is donned when entering a patient’s room or whether nurses are maintaining sterile technique, the need to protect the patients from new infections as well as protecting ourselves is an important protocol. Maintaining patient education in regards to infection reduction, ensuring proper waste disposal and educating patients and staff on how to reduce the risk of infection when using equipment is necessary. The patient could go home with tasks such as catheter, enteral feeding and port care when a patient leaves the facility and begins to care for themselves or their family begins to care for them. </w:t>
      </w:r>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evidence based practice protocol that refers to infection control mentions specifically that health care workers should be educated on the proper techniques of maintain patient care and safety. If the patient care personnel are educated and practice proper and safe technique then they will be able to demonstrate and teach them to a patient and their family to reduce the spread of disease, keeping everyone safer and healthier. Education is a key component to this protocol, without it, there would be cross contamination in every environment and infection control would be obsolete. </w:t>
      </w:r>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protocol is specifically important for nurses because they are in contact with their patients multiple times daily. If nurses did not perform the proper hand hygiene or use PPE when </w:t>
      </w:r>
      <w:r>
        <w:rPr>
          <w:rFonts w:ascii="Times New Roman" w:hAnsi="Times New Roman" w:cs="Times New Roman"/>
          <w:sz w:val="24"/>
          <w:szCs w:val="24"/>
        </w:rPr>
        <w:lastRenderedPageBreak/>
        <w:t>indicated then the likelihood that a nurse would spread germs from patient to patient becomes astronomical. Not only would nurses pick up bacteria from other patients but the nurse has normal flora on her/his skin that can cause an infection if the situation becomes opportunistic. Vigorously rubbing and scrubbing hands will help to decrease that risk as well as wearing gloves when appropriate. Not only is it important for the patient and the nurse to practice good hand hygiene and adhere to other rules and treatments when necessary but their families and other staff members should adhere to the same guidelines. If the nurse and patient practice good hygiene but the visitors, volunteers and other personnel do not, there is still an increased risk that the patient could become infected with a noscomial infection thus possibly increasing their hospital stay and complicating their current illness.</w:t>
      </w:r>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first article reviewed, </w:t>
      </w:r>
      <w:r w:rsidRPr="006C2CCB">
        <w:rPr>
          <w:rFonts w:ascii="Times New Roman" w:hAnsi="Times New Roman" w:cs="Times New Roman"/>
          <w:i/>
          <w:sz w:val="24"/>
          <w:szCs w:val="24"/>
        </w:rPr>
        <w:t>Hand hygiene practices: A nursing students’ perceptions</w:t>
      </w:r>
      <w:r>
        <w:rPr>
          <w:rFonts w:ascii="Times New Roman" w:hAnsi="Times New Roman" w:cs="Times New Roman"/>
          <w:sz w:val="24"/>
          <w:szCs w:val="24"/>
        </w:rPr>
        <w:t xml:space="preserve">, is a qualitative interpretive design used to determine the perceptions of nursing students of why there is an issue with noncompliance in regards to hand washing. Ten nursing students from the same college were interviewed with the same questionnaire after exposure to a nursing floor. The findings indicated that the lack of knowledge of proper hand hygiene and the use of PPE provided contributed the lack of implementation. Not only did this contribute, but the lack of time, patient care demand and the general non-compliant example set by their role models contributed to the lack of hand washing. </w:t>
      </w:r>
      <w:r w:rsidR="002E650E">
        <w:rPr>
          <w:rFonts w:ascii="Times New Roman" w:hAnsi="Times New Roman" w:cs="Times New Roman"/>
          <w:sz w:val="24"/>
          <w:szCs w:val="24"/>
        </w:rPr>
        <w:t xml:space="preserve">The nurses expressed a need to fit in with their peers so they lacked in regards to maintaining the standards. The limitations were not stated but are thought to be due to the minimal amount of students that were interviewed after critiquing only one floor of one facility and only one shift of heath care workers. The next group that were to come on shift could have had a different approach to hand hygiene than the previous and this </w:t>
      </w:r>
      <w:r w:rsidR="002E650E">
        <w:rPr>
          <w:rFonts w:ascii="Times New Roman" w:hAnsi="Times New Roman" w:cs="Times New Roman"/>
          <w:sz w:val="24"/>
          <w:szCs w:val="24"/>
        </w:rPr>
        <w:lastRenderedPageBreak/>
        <w:t xml:space="preserve">might have easily changed the nurses interviewed. Also, another facility may implement hand washing and hold their employees to a different standard than this particular institution might. </w:t>
      </w:r>
    </w:p>
    <w:p w:rsidR="00A94269" w:rsidRDefault="00A94269"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article relates to nursing because it gives an inside look at the perceptions of nursing students and shows how they see their nurse role models. If the nurses that are teaching and training for future nurses do not express the importance of hygiene in regards to infection reduction than it will not be taken seriously. The proper technique will be lost as new nurses immolate their veteran nursing mentors. </w:t>
      </w:r>
    </w:p>
    <w:p w:rsidR="001044C2" w:rsidRDefault="002E650E"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 article </w:t>
      </w:r>
      <w:r w:rsidR="006C2CCB">
        <w:rPr>
          <w:rFonts w:ascii="Times New Roman" w:hAnsi="Times New Roman" w:cs="Times New Roman"/>
          <w:sz w:val="24"/>
          <w:szCs w:val="24"/>
        </w:rPr>
        <w:t>analyzed</w:t>
      </w:r>
      <w:r>
        <w:rPr>
          <w:rFonts w:ascii="Times New Roman" w:hAnsi="Times New Roman" w:cs="Times New Roman"/>
          <w:sz w:val="24"/>
          <w:szCs w:val="24"/>
        </w:rPr>
        <w:t xml:space="preserve"> is, </w:t>
      </w:r>
      <w:r w:rsidR="006C2CCB" w:rsidRPr="006C2CCB">
        <w:rPr>
          <w:rFonts w:ascii="Times New Roman" w:hAnsi="Times New Roman" w:cs="Times New Roman"/>
          <w:i/>
          <w:sz w:val="24"/>
          <w:szCs w:val="24"/>
        </w:rPr>
        <w:t>Comparing hand washing to hand sanitizers in reducing elementary school students’ absenteeism</w:t>
      </w:r>
      <w:r w:rsidR="006C2CCB">
        <w:rPr>
          <w:rFonts w:ascii="Times New Roman" w:hAnsi="Times New Roman" w:cs="Times New Roman"/>
          <w:sz w:val="24"/>
          <w:szCs w:val="24"/>
        </w:rPr>
        <w:t xml:space="preserve">, is a qualitative research study. </w:t>
      </w:r>
      <w:r w:rsidR="00A94269">
        <w:rPr>
          <w:rFonts w:ascii="Times New Roman" w:hAnsi="Times New Roman" w:cs="Times New Roman"/>
          <w:sz w:val="24"/>
          <w:szCs w:val="24"/>
        </w:rPr>
        <w:t xml:space="preserve">The purpose of the study was to differentiate between the efficacy of using hand sanitizer or simple hand washing methods to reduce the spread of disease and illness in the school system. If the illness rate was decreased in these children then there would be less disease spread thus reducing the absences these children are accumulating. Four different elementary schools that educate third and fourth graders were used in this cross sectional study. This study evaluated eighteen different classrooms. The classrooms were divided </w:t>
      </w:r>
      <w:r w:rsidR="00221653">
        <w:rPr>
          <w:rFonts w:ascii="Times New Roman" w:hAnsi="Times New Roman" w:cs="Times New Roman"/>
          <w:sz w:val="24"/>
          <w:szCs w:val="24"/>
        </w:rPr>
        <w:t>so that half of the students used hand washing as their primary hand hygiene rituals while the other class rooms used hand sanitizer as theirs. This went on for two months. After the two months exhausted, they switched their hygiene methods. The results of the study after four months showed that either method was adequate in preventing the spread of disease. However, it was concluded from the teachers that it was easier to use hand sanitizer</w:t>
      </w:r>
      <w:r w:rsidR="001044C2">
        <w:rPr>
          <w:rFonts w:ascii="Times New Roman" w:hAnsi="Times New Roman" w:cs="Times New Roman"/>
          <w:sz w:val="24"/>
          <w:szCs w:val="24"/>
        </w:rPr>
        <w:t xml:space="preserve">. There were not any limitations listed in this study. </w:t>
      </w:r>
    </w:p>
    <w:p w:rsidR="001044C2" w:rsidRDefault="001044C2"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children found that hand sanitizer was much easier than hand washing and this was a preferred method. Not only was it preferred but the children did not try to get out of using the sanitizer as they did they did with the hand washing. There was also less mess with the sanitizer, </w:t>
      </w:r>
      <w:r>
        <w:rPr>
          <w:rFonts w:ascii="Times New Roman" w:hAnsi="Times New Roman" w:cs="Times New Roman"/>
          <w:sz w:val="24"/>
          <w:szCs w:val="24"/>
        </w:rPr>
        <w:lastRenderedPageBreak/>
        <w:t xml:space="preserve">it was efficient in time management and the teachers even found students being compliant on their own by getting a squirt when necessary without prompting. They were taking initiative in their own hand hygiene. Even though the results conclude that there is not a different in regards to sanitation, there is however a big difference in compliance. In order to reduce the spread of disease, compliant hand hygiene must be implemented and followed. </w:t>
      </w:r>
    </w:p>
    <w:p w:rsidR="00C01E9C" w:rsidRDefault="00C01E9C"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45AA4">
        <w:rPr>
          <w:rFonts w:ascii="Times New Roman" w:hAnsi="Times New Roman" w:cs="Times New Roman"/>
          <w:sz w:val="24"/>
          <w:szCs w:val="24"/>
        </w:rPr>
        <w:t xml:space="preserve">The third article used, </w:t>
      </w:r>
      <w:r w:rsidR="00457619" w:rsidRPr="00457619">
        <w:rPr>
          <w:rFonts w:ascii="Times New Roman" w:hAnsi="Times New Roman" w:cs="Times New Roman"/>
          <w:i/>
          <w:sz w:val="24"/>
          <w:szCs w:val="24"/>
        </w:rPr>
        <w:t>The impact of workload on hygiene compliance in nursing</w:t>
      </w:r>
      <w:r w:rsidR="00457619">
        <w:rPr>
          <w:rFonts w:ascii="Times New Roman" w:hAnsi="Times New Roman" w:cs="Times New Roman"/>
          <w:sz w:val="24"/>
          <w:szCs w:val="24"/>
        </w:rPr>
        <w:t xml:space="preserve">, was used to determine whether or not the increase in patients’ that a nurse has an effect on the proper techniques of hand washing used. </w:t>
      </w:r>
      <w:r w:rsidR="00BB050C">
        <w:rPr>
          <w:rFonts w:ascii="Times New Roman" w:hAnsi="Times New Roman" w:cs="Times New Roman"/>
          <w:sz w:val="24"/>
          <w:szCs w:val="24"/>
        </w:rPr>
        <w:t xml:space="preserve">A quantitative study conducted over twelve months in a German hospital on ten different nursing departments was done to see who was conducting proper hand hygiene. As the nurse on the unit failed to comply with hand washing guidelines, she/he was taken aside and interviewed as to why they did not comply. The observations were random and unknown. The results of this study showed that when nurses were working with higher stress levels and an increase in patient load, they were less likely to adhere to hand hygiene guidelines. Not only did stress contribute to this but also the lack of education about the proper way to perform hygiene played a role as well. There were not any limitations in this study mentioned. </w:t>
      </w:r>
    </w:p>
    <w:p w:rsidR="00BB050C" w:rsidRDefault="00BB050C"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use of proper hand hygiene in nursing is essential in maintaining adequate patient care and to reduce the risks of infection transmission. Not only should the nurse perform good hygiene thus setting an example for the patients and the family but the nurse should also take the time to teach their patients and other co-workers that are not in compliance. Reducing noscomial infections will help reduce patient load and will help with the stress levels on the floor. If proper hygiene and compliance is used in regards to reducing the spread of germs, then </w:t>
      </w:r>
      <w:r w:rsidR="0023786F">
        <w:rPr>
          <w:rFonts w:ascii="Times New Roman" w:hAnsi="Times New Roman" w:cs="Times New Roman"/>
          <w:sz w:val="24"/>
          <w:szCs w:val="24"/>
        </w:rPr>
        <w:t xml:space="preserve">patients will </w:t>
      </w:r>
      <w:r w:rsidR="0023786F">
        <w:rPr>
          <w:rFonts w:ascii="Times New Roman" w:hAnsi="Times New Roman" w:cs="Times New Roman"/>
          <w:sz w:val="24"/>
          <w:szCs w:val="24"/>
        </w:rPr>
        <w:lastRenderedPageBreak/>
        <w:t xml:space="preserve">discharge and heal in a much for efficient time frame. Setting a good example even if no one is watching is essential to nursing care. </w:t>
      </w:r>
    </w:p>
    <w:p w:rsidR="00C01E9C" w:rsidRDefault="00C01E9C"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2E650E" w:rsidRDefault="002E650E"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880AAF" w:rsidRDefault="00880AA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23786F" w:rsidRDefault="0023786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E650E" w:rsidRDefault="002E650E" w:rsidP="002E650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Barrett, R. (2008). Hand hygiene practices: nursing students’ perceptions. Journal of clinical nursing. Retrieved from: </w:t>
      </w:r>
      <w:hyperlink r:id="rId7" w:history="1">
        <w:r w:rsidR="0023786F" w:rsidRPr="00B715A5">
          <w:rPr>
            <w:rStyle w:val="Hyperlink"/>
            <w:rFonts w:ascii="Times New Roman" w:hAnsi="Times New Roman" w:cs="Times New Roman"/>
            <w:sz w:val="24"/>
            <w:szCs w:val="24"/>
          </w:rPr>
          <w:t>http://web.ebscohost.com.ezproxy.lakeviewcol.edu:2048/ehost/pdfviewer/pdfviewer?sid=10e3a3f4-8887-468f-8cc6-6d9f8d9d3d66%40sessionmgr111&amp;vid=9&amp;hid=105</w:t>
        </w:r>
      </w:hyperlink>
    </w:p>
    <w:p w:rsidR="0023786F" w:rsidRDefault="0023786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Knoll, M., Lautenschlaeger, C., Borneff-Lipp, M. (2010). The impact of workload on hygiene compliance in nursing. British journal of nursing. Retrieved from: </w:t>
      </w:r>
      <w:hyperlink r:id="rId8" w:history="1">
        <w:r w:rsidRPr="00B715A5">
          <w:rPr>
            <w:rStyle w:val="Hyperlink"/>
            <w:rFonts w:ascii="Times New Roman" w:hAnsi="Times New Roman" w:cs="Times New Roman"/>
            <w:sz w:val="24"/>
            <w:szCs w:val="24"/>
          </w:rPr>
          <w:t>http://web.ebscohost.com.ezproxy.lakeviewcol.edu:2048/ehost/pdfviewer/pdfviewer?vid=14&amp;hid=105&amp;sid=10e3a3f4-8887-468f-8cc6-6d9f8d9d3d66%40sessionmgr111</w:t>
        </w:r>
      </w:hyperlink>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National Guideline Clearinghouse. (2012). Infection. Prevention and control of healthcare-associated infections in primary and community care. Retrieved from: </w:t>
      </w:r>
      <w:hyperlink r:id="rId9" w:history="1">
        <w:r w:rsidRPr="00B715A5">
          <w:rPr>
            <w:rStyle w:val="Hyperlink"/>
            <w:rFonts w:ascii="Times New Roman" w:hAnsi="Times New Roman" w:cs="Times New Roman"/>
            <w:sz w:val="24"/>
            <w:szCs w:val="24"/>
          </w:rPr>
          <w:t>http://www.guideline.gov/content.aspx?id=36680#Section420</w:t>
        </w:r>
      </w:hyperlink>
    </w:p>
    <w:p w:rsidR="00C01E9C" w:rsidRDefault="00C01E9C"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Vessey, J.A., Sherwood, J.J., Warner, D. &amp; Clark, D. (2007). Comparing hand washing to hand sanitizers in reducing elementary school students’ absenteeism. Practice applications of research. Retrieved from: </w:t>
      </w:r>
      <w:hyperlink r:id="rId10" w:history="1">
        <w:r w:rsidRPr="00B715A5">
          <w:rPr>
            <w:rStyle w:val="Hyperlink"/>
            <w:rFonts w:ascii="Times New Roman" w:hAnsi="Times New Roman" w:cs="Times New Roman"/>
            <w:sz w:val="24"/>
            <w:szCs w:val="24"/>
          </w:rPr>
          <w:t>http://web.ebscohost.com.ezproxy.lakeviewcol.edu:2048/ehost/pdfviewer/pdfviewer?vid=11&amp;hid=105&amp;sid=10e3a3f4-8887-468f-8cc6-6d9f8d9d3d66%40sessionmgr111</w:t>
        </w:r>
      </w:hyperlink>
    </w:p>
    <w:p w:rsidR="00C01E9C" w:rsidRDefault="00C01E9C"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p>
    <w:p w:rsidR="00880AAF" w:rsidRDefault="00880AAF" w:rsidP="00880AA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p>
    <w:p w:rsidR="00880AAF" w:rsidRDefault="00880AAF" w:rsidP="00880AA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Infection Control</w:t>
      </w:r>
    </w:p>
    <w:p w:rsidR="00880AAF" w:rsidRPr="00880AAF" w:rsidRDefault="00880AAF" w:rsidP="00880AAF">
      <w:pPr>
        <w:spacing w:after="0" w:line="480" w:lineRule="auto"/>
        <w:rPr>
          <w:rFonts w:ascii="Times New Roman" w:hAnsi="Times New Roman" w:cs="Times New Roman"/>
          <w:sz w:val="24"/>
          <w:szCs w:val="24"/>
        </w:rPr>
      </w:pPr>
    </w:p>
    <w:sectPr w:rsidR="00880AAF" w:rsidRPr="00880AAF" w:rsidSect="00880AA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CC9" w:rsidRDefault="00A54CC9" w:rsidP="00880AAF">
      <w:pPr>
        <w:spacing w:after="0" w:line="240" w:lineRule="auto"/>
      </w:pPr>
      <w:r>
        <w:separator/>
      </w:r>
    </w:p>
  </w:endnote>
  <w:endnote w:type="continuationSeparator" w:id="0">
    <w:p w:rsidR="00A54CC9" w:rsidRDefault="00A54CC9" w:rsidP="00880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CC9" w:rsidRDefault="00A54CC9" w:rsidP="00880AAF">
      <w:pPr>
        <w:spacing w:after="0" w:line="240" w:lineRule="auto"/>
      </w:pPr>
      <w:r>
        <w:separator/>
      </w:r>
    </w:p>
  </w:footnote>
  <w:footnote w:type="continuationSeparator" w:id="0">
    <w:p w:rsidR="00A54CC9" w:rsidRDefault="00A54CC9" w:rsidP="00880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95165"/>
      <w:docPartObj>
        <w:docPartGallery w:val="Page Numbers (Top of Page)"/>
        <w:docPartUnique/>
      </w:docPartObj>
    </w:sdtPr>
    <w:sdtContent>
      <w:p w:rsidR="00BB050C" w:rsidRPr="00880AAF" w:rsidRDefault="00BB050C" w:rsidP="00880AAF">
        <w:pPr>
          <w:pStyle w:val="Header"/>
          <w:rPr>
            <w:rFonts w:ascii="Times New Roman" w:hAnsi="Times New Roman" w:cs="Times New Roman"/>
            <w:sz w:val="24"/>
            <w:szCs w:val="24"/>
          </w:rPr>
        </w:pPr>
        <w:r w:rsidRPr="00880AAF">
          <w:rPr>
            <w:rFonts w:ascii="Times New Roman" w:hAnsi="Times New Roman" w:cs="Times New Roman"/>
            <w:sz w:val="24"/>
            <w:szCs w:val="24"/>
          </w:rPr>
          <w:t>INFECTION CONTROL</w:t>
        </w:r>
        <w:r w:rsidRPr="00880AAF">
          <w:rPr>
            <w:rFonts w:ascii="Times New Roman" w:hAnsi="Times New Roman" w:cs="Times New Roman"/>
            <w:sz w:val="24"/>
            <w:szCs w:val="24"/>
          </w:rPr>
          <w:tab/>
        </w:r>
        <w:r w:rsidRPr="00880AAF">
          <w:rPr>
            <w:rFonts w:ascii="Times New Roman" w:hAnsi="Times New Roman" w:cs="Times New Roman"/>
            <w:sz w:val="24"/>
            <w:szCs w:val="24"/>
          </w:rPr>
          <w:tab/>
        </w:r>
        <w:r w:rsidRPr="00880AAF">
          <w:rPr>
            <w:rFonts w:ascii="Times New Roman" w:hAnsi="Times New Roman" w:cs="Times New Roman"/>
            <w:sz w:val="24"/>
            <w:szCs w:val="24"/>
          </w:rPr>
          <w:fldChar w:fldCharType="begin"/>
        </w:r>
        <w:r w:rsidRPr="00880AAF">
          <w:rPr>
            <w:rFonts w:ascii="Times New Roman" w:hAnsi="Times New Roman" w:cs="Times New Roman"/>
            <w:sz w:val="24"/>
            <w:szCs w:val="24"/>
          </w:rPr>
          <w:instrText xml:space="preserve"> PAGE   \* MERGEFORMAT </w:instrText>
        </w:r>
        <w:r w:rsidRPr="00880AAF">
          <w:rPr>
            <w:rFonts w:ascii="Times New Roman" w:hAnsi="Times New Roman" w:cs="Times New Roman"/>
            <w:sz w:val="24"/>
            <w:szCs w:val="24"/>
          </w:rPr>
          <w:fldChar w:fldCharType="separate"/>
        </w:r>
        <w:r w:rsidR="00EA2A2E">
          <w:rPr>
            <w:rFonts w:ascii="Times New Roman" w:hAnsi="Times New Roman" w:cs="Times New Roman"/>
            <w:noProof/>
            <w:sz w:val="24"/>
            <w:szCs w:val="24"/>
          </w:rPr>
          <w:t>2</w:t>
        </w:r>
        <w:r w:rsidRPr="00880AAF">
          <w:rPr>
            <w:rFonts w:ascii="Times New Roman" w:hAnsi="Times New Roman" w:cs="Times New Roman"/>
            <w:sz w:val="24"/>
            <w:szCs w:val="24"/>
          </w:rPr>
          <w:fldChar w:fldCharType="end"/>
        </w:r>
      </w:p>
    </w:sdtContent>
  </w:sdt>
  <w:p w:rsidR="00BB050C" w:rsidRPr="00880AAF" w:rsidRDefault="00BB050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0C" w:rsidRPr="00880AAF" w:rsidRDefault="00BB050C">
    <w:pPr>
      <w:pStyle w:val="Header"/>
      <w:rPr>
        <w:rFonts w:ascii="Times New Roman" w:hAnsi="Times New Roman" w:cs="Times New Roman"/>
        <w:sz w:val="24"/>
        <w:szCs w:val="24"/>
      </w:rPr>
    </w:pPr>
    <w:r w:rsidRPr="00880AAF">
      <w:rPr>
        <w:rFonts w:ascii="Times New Roman" w:hAnsi="Times New Roman" w:cs="Times New Roman"/>
        <w:sz w:val="24"/>
        <w:szCs w:val="24"/>
      </w:rPr>
      <w:t>Running head: INFECTION CONTROL</w:t>
    </w:r>
    <w:r w:rsidRPr="00880AAF">
      <w:rPr>
        <w:rFonts w:ascii="Times New Roman" w:hAnsi="Times New Roman" w:cs="Times New Roman"/>
        <w:sz w:val="24"/>
        <w:szCs w:val="24"/>
      </w:rPr>
      <w:tab/>
    </w:r>
    <w:r>
      <w:tab/>
    </w:r>
    <w:r w:rsidRPr="00880AAF">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87706"/>
    <w:multiLevelType w:val="hybridMultilevel"/>
    <w:tmpl w:val="463C02C4"/>
    <w:lvl w:ilvl="0" w:tplc="96EC6BFE">
      <w:numFmt w:val="bullet"/>
      <w:lvlText w:val=""/>
      <w:lvlJc w:val="left"/>
      <w:pPr>
        <w:ind w:left="720" w:hanging="360"/>
      </w:pPr>
      <w:rPr>
        <w:rFonts w:ascii="Symbol" w:eastAsia="MS Gothic" w:hAnsi="Symbol" w:cs="MS Gothic" w:hint="default"/>
        <w:sz w:val="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07D92"/>
    <w:multiLevelType w:val="hybridMultilevel"/>
    <w:tmpl w:val="02303A84"/>
    <w:lvl w:ilvl="0" w:tplc="723CF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4787"/>
    <w:rsid w:val="00054787"/>
    <w:rsid w:val="001044C2"/>
    <w:rsid w:val="00121A4D"/>
    <w:rsid w:val="001F69C6"/>
    <w:rsid w:val="00221653"/>
    <w:rsid w:val="0023786F"/>
    <w:rsid w:val="002D28AE"/>
    <w:rsid w:val="002E650E"/>
    <w:rsid w:val="00457619"/>
    <w:rsid w:val="006904E6"/>
    <w:rsid w:val="006C2CCB"/>
    <w:rsid w:val="007B2BF0"/>
    <w:rsid w:val="00880AAF"/>
    <w:rsid w:val="00A45AA4"/>
    <w:rsid w:val="00A54CC9"/>
    <w:rsid w:val="00A94269"/>
    <w:rsid w:val="00BB050C"/>
    <w:rsid w:val="00C01E9C"/>
    <w:rsid w:val="00C042A3"/>
    <w:rsid w:val="00DF24F3"/>
    <w:rsid w:val="00E96F45"/>
    <w:rsid w:val="00EA2A2E"/>
    <w:rsid w:val="00ED4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2A3"/>
    <w:pPr>
      <w:ind w:left="720"/>
      <w:contextualSpacing/>
    </w:pPr>
  </w:style>
  <w:style w:type="paragraph" w:styleId="Header">
    <w:name w:val="header"/>
    <w:basedOn w:val="Normal"/>
    <w:link w:val="HeaderChar"/>
    <w:uiPriority w:val="99"/>
    <w:unhideWhenUsed/>
    <w:rsid w:val="00880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AAF"/>
  </w:style>
  <w:style w:type="paragraph" w:styleId="Footer">
    <w:name w:val="footer"/>
    <w:basedOn w:val="Normal"/>
    <w:link w:val="FooterChar"/>
    <w:uiPriority w:val="99"/>
    <w:semiHidden/>
    <w:unhideWhenUsed/>
    <w:rsid w:val="00880A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AAF"/>
  </w:style>
  <w:style w:type="character" w:styleId="Hyperlink">
    <w:name w:val="Hyperlink"/>
    <w:basedOn w:val="DefaultParagraphFont"/>
    <w:uiPriority w:val="99"/>
    <w:unhideWhenUsed/>
    <w:rsid w:val="00880A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pdfviewer/pdfviewer?vid=14&amp;hid=105&amp;sid=10e3a3f4-8887-468f-8cc6-6d9f8d9d3d66%40sessionmgr1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ebscohost.com.ezproxy.lakeviewcol.edu:2048/ehost/pdfviewer/pdfviewer?sid=10e3a3f4-8887-468f-8cc6-6d9f8d9d3d66%40sessionmgr111&amp;vid=9&amp;hid=10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eb.ebscohost.com.ezproxy.lakeviewcol.edu:2048/ehost/pdfviewer/pdfviewer?vid=11&amp;hid=105&amp;sid=10e3a3f4-8887-468f-8cc6-6d9f8d9d3d66%40sessionmgr111" TargetMode="External"/><Relationship Id="rId4" Type="http://schemas.openxmlformats.org/officeDocument/2006/relationships/webSettings" Target="webSettings.xml"/><Relationship Id="rId9" Type="http://schemas.openxmlformats.org/officeDocument/2006/relationships/hyperlink" Target="http://www.guideline.gov/content.aspx?id=36680#Section4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2</cp:revision>
  <dcterms:created xsi:type="dcterms:W3CDTF">2012-07-28T05:07:00Z</dcterms:created>
  <dcterms:modified xsi:type="dcterms:W3CDTF">2012-07-28T05:07:00Z</dcterms:modified>
</cp:coreProperties>
</file>